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  <w:bookmarkStart w:id="0" w:name="_GoBack"/>
      <w:bookmarkEnd w:id="0"/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204828" w:rsidRPr="004F3D2F" w14:paraId="5F4563E8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049B923A" w14:textId="38FBED5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proofErr w:type="gramEnd"/>
            <w:r w:rsidR="00BE3B70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أصول الفقه</w:t>
            </w:r>
          </w:p>
        </w:tc>
      </w:tr>
      <w:tr w:rsidR="00204828" w:rsidRPr="004F3D2F" w14:paraId="715AF852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41694E6" w14:textId="79E23505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رمز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 xml:space="preserve"> </w:t>
            </w:r>
            <w:r w:rsidR="00890E7C"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>أصل</w:t>
            </w:r>
            <w:proofErr w:type="gramEnd"/>
            <w:r w:rsidR="00890E7C">
              <w:rPr>
                <w:rFonts w:ascii="Sakkal Majalla" w:hAnsi="Sakkal Majalla" w:cs="Sakkal Majalla" w:hint="cs"/>
                <w:color w:val="5279BB"/>
                <w:sz w:val="28"/>
                <w:szCs w:val="28"/>
                <w:rtl/>
              </w:rPr>
              <w:t xml:space="preserve"> ٦١١</w:t>
            </w:r>
          </w:p>
        </w:tc>
      </w:tr>
      <w:tr w:rsidR="00204828" w:rsidRPr="004F3D2F" w14:paraId="61C66C98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9F5478B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ماجستير</w:t>
            </w:r>
            <w:proofErr w:type="gramEnd"/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الفقه وأصوله</w:t>
            </w:r>
          </w:p>
        </w:tc>
      </w:tr>
      <w:tr w:rsidR="00204828" w:rsidRPr="004F3D2F" w14:paraId="1CA5FDFD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440FFE7" w14:textId="47D787E8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القسم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890E7C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أصول</w:t>
            </w:r>
            <w:proofErr w:type="gramEnd"/>
            <w:r w:rsidR="00890E7C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الفقه</w:t>
            </w:r>
          </w:p>
        </w:tc>
      </w:tr>
      <w:tr w:rsidR="00204828" w:rsidRPr="004F3D2F" w14:paraId="4D1FF32E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70D87D0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الشريعة</w:t>
            </w:r>
            <w:proofErr w:type="gramEnd"/>
          </w:p>
        </w:tc>
      </w:tr>
      <w:tr w:rsidR="00204828" w:rsidRPr="004F3D2F" w14:paraId="50B12763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DC10387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 الإمام محمد بن سعود الإسلامية</w:t>
            </w:r>
          </w:p>
        </w:tc>
      </w:tr>
      <w:tr w:rsidR="00204828" w:rsidRPr="004F3D2F" w14:paraId="4D7309E1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740D689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 xml:space="preserve">نسخة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الثانية</w:t>
            </w:r>
            <w:proofErr w:type="gramEnd"/>
          </w:p>
        </w:tc>
      </w:tr>
      <w:tr w:rsidR="00204828" w:rsidRPr="004F3D2F" w14:paraId="592E9611" w14:textId="77777777" w:rsidTr="003C66CB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14EDAD9" w14:textId="77777777" w:rsidR="00204828" w:rsidRPr="004F3D2F" w:rsidRDefault="00204828" w:rsidP="003C66CB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آخر </w:t>
            </w:r>
            <w:proofErr w:type="gramStart"/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2</w:t>
            </w:r>
            <w:proofErr w:type="gramEnd"/>
            <w:r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-1-1445هـ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2B26A89A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A20BF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049728C8" w:rsidR="0047284D" w:rsidRPr="004F3D2F" w:rsidRDefault="00F223B8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A20BF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5BC0BD78" w:rsidR="0047284D" w:rsidRPr="004F3D2F" w:rsidRDefault="00F223B8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A20BF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632AEA37" w:rsidR="0047284D" w:rsidRPr="004F3D2F" w:rsidRDefault="00F223B8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A20BF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10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39C6A482" w:rsidR="0047284D" w:rsidRPr="004F3D2F" w:rsidRDefault="00F223B8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A20BF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10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1F3576BE" w:rsidR="0047284D" w:rsidRPr="004F3D2F" w:rsidRDefault="00F223B8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A20BF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11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18CBA124" w:rsidR="0047284D" w:rsidRPr="004F3D2F" w:rsidRDefault="00F223B8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A20BF7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12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53BCFB42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proofErr w:type="gramStart"/>
            <w:r w:rsidR="00D80C48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( أربع</w:t>
            </w:r>
            <w:proofErr w:type="gramEnd"/>
            <w:r w:rsidR="00D80C48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ساعات)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F223B8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F223B8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BBA4982" w:rsidR="00DD5225" w:rsidRPr="005A0806" w:rsidRDefault="00F223B8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95F" w:rsidRPr="0093595F">
                  <w:rPr>
                    <w:rFonts w:ascii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F223B8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52533651" w:rsidR="00DD5225" w:rsidRPr="005A0806" w:rsidRDefault="00F223B8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C48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F223B8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09B7047C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="00D80C4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فصل الدراسة </w:t>
            </w:r>
            <w:proofErr w:type="gramStart"/>
            <w:r w:rsidR="00D80C48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المنهجية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  <w:proofErr w:type="gramEnd"/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ED3B86" w:rsidRPr="000A43D3" w14:paraId="71272E94" w14:textId="77777777" w:rsidTr="003C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755C4DF2" w14:textId="665F8203" w:rsidR="00ED3B86" w:rsidRPr="000A43D3" w:rsidRDefault="00734884" w:rsidP="003C66CB">
            <w:pPr>
              <w:keepNext/>
              <w:bidi/>
              <w:outlineLvl w:val="1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73488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EG"/>
              </w:rPr>
              <w:t>ي</w:t>
            </w:r>
            <w:r w:rsidRPr="00734884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EG"/>
              </w:rPr>
              <w:t>تناول</w:t>
            </w:r>
            <w:r w:rsidRPr="0073488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EG"/>
              </w:rPr>
              <w:t xml:space="preserve"> هذا المقرر</w:t>
            </w:r>
            <w:r w:rsidRPr="00734884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EG"/>
              </w:rPr>
              <w:t xml:space="preserve"> </w:t>
            </w:r>
            <w:r w:rsidRPr="00734884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EG"/>
              </w:rPr>
              <w:t>مبادئ علم أصول الفقه، والحكم الشرعي وأقسامه، والأدلة الشرعية المتفق عليها، والأدلة الشرعية المختلف فيها.</w:t>
            </w:r>
          </w:p>
        </w:tc>
      </w:tr>
      <w:tr w:rsidR="00ED3B86" w:rsidRPr="009E6110" w14:paraId="43CB5096" w14:textId="77777777" w:rsidTr="003C66CB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732D2BD" w14:textId="77777777" w:rsidR="00ED3B86" w:rsidRPr="009E6110" w:rsidRDefault="00ED3B86" w:rsidP="003C66CB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tr w:rsidR="00ED3B86" w:rsidRPr="009E6110" w14:paraId="3963CAB3" w14:textId="77777777" w:rsidTr="003C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9DF5F9C" w14:textId="77777777" w:rsidR="00ED3B86" w:rsidRPr="009E6110" w:rsidRDefault="00ED3B86" w:rsidP="003C66CB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ED3B86" w:rsidRPr="00DF1E19" w14:paraId="4C33DC7C" w14:textId="77777777" w:rsidTr="003C66CB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44640580" w14:textId="77777777" w:rsidR="00ED3B86" w:rsidRPr="00DF1E19" w:rsidRDefault="00ED3B86" w:rsidP="003C66CB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ED3B86" w:rsidRPr="009E6110" w14:paraId="6475CC97" w14:textId="77777777" w:rsidTr="003C6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7C9E6AD8" w14:textId="77777777" w:rsidR="00ED3B86" w:rsidRPr="009E6110" w:rsidRDefault="00ED3B86" w:rsidP="003C66CB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ED3B86" w:rsidRPr="00DF1E19" w14:paraId="47E0F518" w14:textId="77777777" w:rsidTr="003C66CB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16369AE5" w14:textId="77777777" w:rsidR="00ED3B86" w:rsidRPr="00DF1E19" w:rsidRDefault="00ED3B86" w:rsidP="003C66CB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</w:tbl>
    <w:tbl>
      <w:tblPr>
        <w:tblStyle w:val="a7"/>
        <w:bidiVisual/>
        <w:tblW w:w="9571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0E3A43" w:rsidRPr="000E3A43" w14:paraId="234D4990" w14:textId="77777777" w:rsidTr="0011596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2CF08" w14:textId="77777777" w:rsidR="000E3A43" w:rsidRPr="000E3A43" w:rsidRDefault="000E3A43" w:rsidP="0011596B">
            <w:pPr>
              <w:jc w:val="right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0E3A43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أن يكون الطالب قادرًا على توضيح حقيقة الحكم الشرعي وأقسامه، والأدلة الشرعية وشروط الاحتجاج بها، ويتمكن من تمييز الاستدلال الصحيح من الاستدلال الفاسد، يستعمل هذه الأدلة في الاستنباط الفقهي.</w:t>
            </w:r>
          </w:p>
        </w:tc>
      </w:tr>
      <w:bookmarkEnd w:id="2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04AC3" w:rsidRPr="000E4058" w14:paraId="522D77D9" w14:textId="77777777" w:rsidTr="00462355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</w:tcPr>
          <w:p w14:paraId="4F8BB91F" w14:textId="2E84DC8F" w:rsidR="00104AC3" w:rsidRPr="000E4058" w:rsidRDefault="00A4634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</w:t>
            </w:r>
            <w:r w:rsidR="00104AC3"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4149508A" w:rsidR="00104AC3" w:rsidRPr="00CE77C2" w:rsidRDefault="00104AC3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تعليم اعتيادي</w:t>
            </w: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2EC281C5" w14:textId="76B06465" w:rsidR="00104AC3" w:rsidRPr="00CE77C2" w:rsidRDefault="0037335E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٦٠</w:t>
            </w:r>
          </w:p>
        </w:tc>
        <w:tc>
          <w:tcPr>
            <w:tcW w:w="2601" w:type="dxa"/>
            <w:shd w:val="clear" w:color="auto" w:fill="F2F2F2" w:themeFill="background1" w:themeFillShade="F2"/>
          </w:tcPr>
          <w:p w14:paraId="76F939DB" w14:textId="3F3873E5" w:rsidR="00104AC3" w:rsidRPr="00CE77C2" w:rsidRDefault="004E138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١٠٠٪ </w:t>
            </w:r>
            <w:r w:rsidR="00104AC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04AC3" w:rsidRPr="000E4058" w14:paraId="3484E927" w14:textId="77777777" w:rsidTr="00462355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</w:tcPr>
          <w:p w14:paraId="355BB240" w14:textId="4A030ACD" w:rsidR="00104AC3" w:rsidRPr="000E4058" w:rsidRDefault="00A4634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05152598" w:rsidR="00104AC3" w:rsidRPr="00CE77C2" w:rsidRDefault="00104AC3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14:paraId="28BFDD0F" w14:textId="2712E221" w:rsidR="00104AC3" w:rsidRPr="00CE77C2" w:rsidRDefault="00F0349A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63905E77" w14:textId="4D9BB3EB" w:rsidR="00104AC3" w:rsidRPr="00CE77C2" w:rsidRDefault="00F0349A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4343A863" w:rsidR="004B4198" w:rsidRPr="000E4058" w:rsidRDefault="00A4634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5B31F648" w:rsidR="004B4198" w:rsidRPr="00CE77C2" w:rsidRDefault="00DB04BF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التعليم المدمج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0C94BC61" w:rsidR="004B4198" w:rsidRPr="00CE77C2" w:rsidRDefault="00D80C4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410B7DB3" w:rsidR="004B4198" w:rsidRPr="00CE77C2" w:rsidRDefault="00D80C4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8F7EF5" w:rsidRPr="000E4058" w14:paraId="1F1CFD38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468860B" w14:textId="362B01F2" w:rsidR="008F7EF5" w:rsidRDefault="008F7EF5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68EB5240" w14:textId="6D1910C9" w:rsidR="008F7EF5" w:rsidRDefault="008F7EF5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6BF3DA3" w14:textId="75A5CF00" w:rsidR="008F7EF5" w:rsidRDefault="008F7EF5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11AC6EA2" w14:textId="75032710" w:rsidR="008F7EF5" w:rsidRDefault="008F7EF5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23162C" w:rsidRPr="000E4058" w14:paraId="75CB678B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D3A81C2" w14:textId="175032E3" w:rsidR="0023162C" w:rsidRDefault="0023162C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6890A7D2" w14:textId="23D96539" w:rsidR="0023162C" w:rsidRDefault="00E02981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108313E9" w14:textId="660CEE82" w:rsidR="0023162C" w:rsidRDefault="00E02981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0F9F8559" w14:textId="1926D0EA" w:rsidR="0023162C" w:rsidRDefault="00E02981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186B28FD" w:rsidR="006C0DCE" w:rsidRPr="004F3D2F" w:rsidRDefault="005633CF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٦٠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446056B4" w:rsidR="006C0DCE" w:rsidRPr="004F3D2F" w:rsidRDefault="00E1665E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١٠٠٪</w:t>
            </w: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09FA269B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5CA7B138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284691EE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3659101C" w:rsidR="006C0DCE" w:rsidRPr="004F3D2F" w:rsidRDefault="00D24F83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46B28454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498B5837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1F02DCB9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r w:rsidR="00D80C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حلقات بحث 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5BB38509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4F99A737" w:rsidR="006C0DCE" w:rsidRPr="004F3D2F" w:rsidRDefault="001760E7" w:rsidP="006216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58BA38C3" w:rsidR="006C0DCE" w:rsidRPr="004F3D2F" w:rsidRDefault="005633CF" w:rsidP="006216A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٦٠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316F520C" w:rsidR="006C0DCE" w:rsidRPr="004F3D2F" w:rsidRDefault="00D80C48" w:rsidP="006216AE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3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042"/>
        <w:gridCol w:w="1275"/>
        <w:gridCol w:w="2127"/>
        <w:gridCol w:w="2270"/>
      </w:tblGrid>
      <w:tr w:rsidR="006E3A65" w:rsidRPr="004F3D2F" w14:paraId="01D21B76" w14:textId="77777777" w:rsidTr="00D80C48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3028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1261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113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249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70445A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70445A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GB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001A53F5" w:rsidR="006E3A65" w:rsidRPr="0070445A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  <w:r w:rsidR="00D80C48"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</w:t>
            </w:r>
            <w:r w:rsidR="00337ECB"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D80C48"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AD34B7" w:rsidRPr="0070445A" w14:paraId="2E821FBF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0103120" w14:textId="7B3E5C45" w:rsidR="00AD34B7" w:rsidRPr="0070445A" w:rsidRDefault="00AD34B7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</w:rPr>
              <w:t>1.1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28395DEF" w14:textId="3EE19112" w:rsidR="00AD34B7" w:rsidRPr="0070445A" w:rsidRDefault="00AD34B7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شرح مبادئ علم أصول الفقه.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BD57457" w14:textId="3886E769" w:rsidR="00AD34B7" w:rsidRPr="0070445A" w:rsidRDefault="008A5C1F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</w:t>
            </w:r>
            <w:r w:rsidR="00C96520">
              <w:rPr>
                <w:rFonts w:ascii="Sakkal Majalla" w:hAnsi="Sakkal Majalla" w:cs="Sakkal Majalla" w:hint="cs"/>
                <w:sz w:val="28"/>
                <w:szCs w:val="28"/>
                <w:rtl/>
              </w:rPr>
              <w:t>١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14:paraId="43CFEE51" w14:textId="77777777" w:rsidR="00AD34B7" w:rsidRPr="0070445A" w:rsidRDefault="00AD34B7" w:rsidP="00924F0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المحاضرة التفاعلية</w:t>
            </w:r>
          </w:p>
          <w:p w14:paraId="1AF6833A" w14:textId="77777777" w:rsidR="00AD34B7" w:rsidRPr="0070445A" w:rsidRDefault="00AD34B7" w:rsidP="00924F0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الحوار والمناقشة</w:t>
            </w:r>
          </w:p>
          <w:p w14:paraId="7E150DD3" w14:textId="77777777" w:rsidR="00AD34B7" w:rsidRPr="0070445A" w:rsidRDefault="00AD34B7" w:rsidP="00924F0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الخرائط الذهنية</w:t>
            </w:r>
          </w:p>
          <w:p w14:paraId="0956C7DA" w14:textId="624F0A85" w:rsidR="00204A91" w:rsidRPr="0070445A" w:rsidRDefault="00204A91" w:rsidP="00204A9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الفصل المقلوب</w:t>
            </w:r>
          </w:p>
          <w:p w14:paraId="08C05BFB" w14:textId="2863B722" w:rsidR="00AD34B7" w:rsidRPr="0070445A" w:rsidRDefault="00AD34B7" w:rsidP="00924F0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الطريقة</w:t>
            </w:r>
            <w:r w:rsidR="00DE0DE1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الاستقرائية.</w:t>
            </w:r>
          </w:p>
          <w:p w14:paraId="61DFBB1D" w14:textId="77777777" w:rsidR="00204A91" w:rsidRPr="0070445A" w:rsidRDefault="00AD34B7" w:rsidP="00204A9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التعاوني</w:t>
            </w:r>
          </w:p>
          <w:p w14:paraId="06DCF145" w14:textId="4AF631C2" w:rsidR="00AD34B7" w:rsidRPr="0070445A" w:rsidRDefault="00AD34B7" w:rsidP="00204A9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التعليم الذاتي</w:t>
            </w:r>
          </w:p>
        </w:tc>
        <w:tc>
          <w:tcPr>
            <w:tcW w:w="2249" w:type="dxa"/>
            <w:vMerge w:val="restart"/>
            <w:shd w:val="clear" w:color="auto" w:fill="F2F2F2" w:themeFill="background1" w:themeFillShade="F2"/>
            <w:vAlign w:val="center"/>
          </w:tcPr>
          <w:p w14:paraId="3255E8D2" w14:textId="77777777" w:rsidR="00AD34B7" w:rsidRPr="0070445A" w:rsidRDefault="00AD34B7" w:rsidP="00924F03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التحريري.</w:t>
            </w:r>
          </w:p>
          <w:p w14:paraId="5EAAC7DB" w14:textId="465E7FB4" w:rsidR="00AD34B7" w:rsidRPr="0070445A" w:rsidRDefault="00AD34B7" w:rsidP="00924F03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الشفوي</w:t>
            </w:r>
          </w:p>
          <w:p w14:paraId="58C1F8CB" w14:textId="0292FA0D" w:rsidR="00AD34B7" w:rsidRPr="0070445A" w:rsidRDefault="00AD34B7" w:rsidP="00924F03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ملخص القراءة الخارجية.</w:t>
            </w:r>
          </w:p>
          <w:p w14:paraId="24727497" w14:textId="2B8074D0" w:rsidR="00AD34B7" w:rsidRPr="0070445A" w:rsidRDefault="00AD34B7" w:rsidP="00924F03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الملاحظة وفق النموذج المحدد.</w:t>
            </w:r>
          </w:p>
          <w:p w14:paraId="55EF8D76" w14:textId="2D60AE8D" w:rsidR="00AD34B7" w:rsidRPr="0070445A" w:rsidRDefault="00AD34B7" w:rsidP="00924F03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الواجبات المنزلية والبحوث.</w:t>
            </w:r>
          </w:p>
          <w:p w14:paraId="1BF1DA5D" w14:textId="123B0A45" w:rsidR="00AD34B7" w:rsidRPr="0070445A" w:rsidRDefault="00AD34B7" w:rsidP="00924F03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الأقران</w:t>
            </w:r>
          </w:p>
          <w:p w14:paraId="3A11CA6A" w14:textId="77777777" w:rsidR="00387A82" w:rsidRPr="0070445A" w:rsidRDefault="00AD34B7" w:rsidP="00387A82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تلخيص المعلومات وعرضها.</w:t>
            </w:r>
          </w:p>
          <w:p w14:paraId="6520985D" w14:textId="2A12FC6B" w:rsidR="00AD34B7" w:rsidRPr="0070445A" w:rsidRDefault="00AD34B7" w:rsidP="00387A82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تقييم إعادةالطالب إلقاء المادةالعلمية.</w:t>
            </w:r>
          </w:p>
        </w:tc>
      </w:tr>
      <w:tr w:rsidR="00AD34B7" w:rsidRPr="0070445A" w14:paraId="41B2D1A1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053AE09E" w14:textId="1B8F795E" w:rsidR="00AD34B7" w:rsidRPr="0070445A" w:rsidRDefault="00024F17" w:rsidP="00024F17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lang w:val="en-GB"/>
              </w:rPr>
              <w:t>1.2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3EC7C7FE" w14:textId="6E872BE3" w:rsidR="00AD34B7" w:rsidRPr="0070445A" w:rsidRDefault="00AD34B7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توضيح حقيقة الحكم الشرعي، والأدلة الشرعية، وشروط الاستدلال بها، ومنزلة كل دليل منها.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115036C4" w14:textId="691FED1B" w:rsidR="00AD34B7" w:rsidRPr="0070445A" w:rsidRDefault="00695B09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</w:t>
            </w:r>
            <w:r w:rsidR="00441933">
              <w:rPr>
                <w:rFonts w:ascii="Sakkal Majalla" w:hAnsi="Sakkal Majalla" w:cs="Sakkal Majalla" w:hint="cs"/>
                <w:sz w:val="28"/>
                <w:szCs w:val="28"/>
                <w:rtl/>
              </w:rPr>
              <w:t>١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4D51A85D" w14:textId="77777777" w:rsidR="00AD34B7" w:rsidRPr="0070445A" w:rsidRDefault="00AD34B7" w:rsidP="00924F03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50B4C33D" w14:textId="77777777" w:rsidR="00AD34B7" w:rsidRPr="0070445A" w:rsidRDefault="00AD34B7" w:rsidP="00924F03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D34B7" w:rsidRPr="0070445A" w14:paraId="6FD9320F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17B83A9F" w14:textId="2A68C5C1" w:rsidR="00AD34B7" w:rsidRPr="0070445A" w:rsidRDefault="00024F17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</w:rPr>
              <w:t>1.3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11ADA4EE" w14:textId="1E39C2B8" w:rsidR="00AD34B7" w:rsidRPr="0070445A" w:rsidRDefault="00AD34B7" w:rsidP="00166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تفسير مأخذ الخلاف في الأدلة التي وقع الخلاف في حجيتها، وبيان القول الراجح فيها، وسبب ترجيحه.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4D9CF6A8" w14:textId="7D5924B1" w:rsidR="00AD34B7" w:rsidRPr="0070445A" w:rsidRDefault="00441933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ع٢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19AF6DB7" w14:textId="77777777" w:rsidR="00AD34B7" w:rsidRPr="0070445A" w:rsidRDefault="00AD34B7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7A10C16B" w14:textId="77777777" w:rsidR="00AD34B7" w:rsidRPr="0070445A" w:rsidRDefault="00AD34B7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E209D2" w:rsidRPr="0070445A" w14:paraId="2109ACA0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75DF82C2" w14:textId="162F0FBC" w:rsidR="00E209D2" w:rsidRPr="00CE6914" w:rsidRDefault="00CE6914" w:rsidP="00CE6914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en-GB"/>
              </w:rPr>
              <w:t>1,4</w:t>
            </w:r>
          </w:p>
        </w:tc>
        <w:tc>
          <w:tcPr>
            <w:tcW w:w="3028" w:type="dxa"/>
            <w:shd w:val="clear" w:color="auto" w:fill="F2F2F2" w:themeFill="background1" w:themeFillShade="F2"/>
          </w:tcPr>
          <w:p w14:paraId="1AA84A95" w14:textId="11DEABC0" w:rsidR="00E209D2" w:rsidRPr="0070445A" w:rsidRDefault="00520F4E" w:rsidP="001665D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تفسير المصطلحات الأصولية في الحكم الشرعي والأدلة ال</w:t>
            </w:r>
            <w:r w:rsidR="00597EE5">
              <w:rPr>
                <w:rFonts w:ascii="Sakkal Majalla" w:hAnsi="Sakkal Majalla" w:cs="Sakkal Majalla" w:hint="cs"/>
                <w:sz w:val="28"/>
                <w:szCs w:val="28"/>
                <w:rtl/>
              </w:rPr>
              <w:t>شرعية.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45420494" w14:textId="78806D4A" w:rsidR="00E209D2" w:rsidRDefault="00E438EB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</w:t>
            </w:r>
            <w:r w:rsidR="007C012E">
              <w:rPr>
                <w:rFonts w:ascii="Sakkal Majalla" w:hAnsi="Sakkal Majalla" w:cs="Sakkal Majalla" w:hint="cs"/>
                <w:sz w:val="28"/>
                <w:szCs w:val="28"/>
                <w:rtl/>
              </w:rPr>
              <w:t>١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10B6826D" w14:textId="77777777" w:rsidR="00E209D2" w:rsidRPr="0070445A" w:rsidRDefault="00E209D2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44B64F36" w14:textId="77777777" w:rsidR="00E209D2" w:rsidRPr="0070445A" w:rsidRDefault="00E209D2" w:rsidP="00D80C48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70445A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70445A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</w:rPr>
              <w:lastRenderedPageBreak/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234ECAAF" w:rsidR="006E3A65" w:rsidRPr="0070445A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  <w:r w:rsidR="00337ECB"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: </w:t>
            </w:r>
            <w:r w:rsidR="00AB03C4"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97071E" w:rsidRPr="0070445A" w14:paraId="7E4151D5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78EA3E36" w14:textId="3381E035" w:rsidR="0097071E" w:rsidRPr="0070445A" w:rsidRDefault="0097071E" w:rsidP="0097071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</w:rPr>
              <w:t>2.1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4D618B3D" w14:textId="4B712621" w:rsidR="0097071E" w:rsidRPr="0070445A" w:rsidRDefault="0097071E" w:rsidP="0097071E">
            <w:pPr>
              <w:jc w:val="righ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ربط الفروع الفقهية بقواعدها الأصولية، والتخريج عليها.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227731C" w14:textId="75DD4F65" w:rsidR="0097071E" w:rsidRPr="0070445A" w:rsidRDefault="00B06E18" w:rsidP="0097071E">
            <w:pP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م١</w:t>
            </w:r>
          </w:p>
        </w:tc>
        <w:tc>
          <w:tcPr>
            <w:tcW w:w="2113" w:type="dxa"/>
            <w:vMerge w:val="restart"/>
            <w:shd w:val="clear" w:color="auto" w:fill="D9D9D9" w:themeFill="background1" w:themeFillShade="D9"/>
            <w:vAlign w:val="center"/>
          </w:tcPr>
          <w:p w14:paraId="61397E60" w14:textId="4EAACA53" w:rsidR="0097071E" w:rsidRPr="0070445A" w:rsidRDefault="009A43FC" w:rsidP="009A43F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١ـ الحوار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والمناقش</w:t>
            </w: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ة</w:t>
            </w:r>
          </w:p>
          <w:p w14:paraId="75B2251A" w14:textId="29255FD8" w:rsidR="0097071E" w:rsidRPr="0070445A" w:rsidRDefault="009A43FC" w:rsidP="009A43F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٢ـ حل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المشكلات </w:t>
            </w:r>
          </w:p>
          <w:p w14:paraId="4E465CCB" w14:textId="2C1BEA07" w:rsidR="0097071E" w:rsidRPr="0070445A" w:rsidRDefault="009A43FC" w:rsidP="009A43F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٣ـ العصف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الذهني</w:t>
            </w:r>
          </w:p>
          <w:p w14:paraId="7C62A572" w14:textId="5A715D76" w:rsidR="0097071E" w:rsidRPr="0070445A" w:rsidRDefault="009A43FC" w:rsidP="009A43F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٤ـ </w:t>
            </w:r>
            <w:r w:rsidR="006D6C74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بالاكتشاف</w:t>
            </w:r>
          </w:p>
          <w:p w14:paraId="6F71EE1D" w14:textId="0015A141" w:rsidR="0097071E" w:rsidRPr="0070445A" w:rsidRDefault="009A43FC" w:rsidP="009A43F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٥ـ الفصل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المقلوب</w:t>
            </w:r>
          </w:p>
          <w:p w14:paraId="00C8B75D" w14:textId="409B0C3C" w:rsidR="0097071E" w:rsidRPr="0070445A" w:rsidRDefault="009A43FC" w:rsidP="009A43F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٦ـ التعلم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التعاوني</w:t>
            </w:r>
          </w:p>
          <w:p w14:paraId="5B5C2775" w14:textId="393513B9" w:rsidR="0097071E" w:rsidRPr="0070445A" w:rsidRDefault="006D6C74" w:rsidP="009A43FC">
            <w:pPr>
              <w:jc w:val="righ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٧ـ الزيارات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الميدانية</w:t>
            </w:r>
          </w:p>
          <w:p w14:paraId="29BF9B08" w14:textId="13308BD2" w:rsidR="0097071E" w:rsidRPr="0070445A" w:rsidRDefault="006D6C74" w:rsidP="009A43FC">
            <w:pPr>
              <w:jc w:val="righ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٨ـ التدريس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المصغر</w:t>
            </w:r>
          </w:p>
          <w:p w14:paraId="596D4A5A" w14:textId="7408640C" w:rsidR="0097071E" w:rsidRPr="0070445A" w:rsidRDefault="006D6C74" w:rsidP="009A43FC">
            <w:pPr>
              <w:jc w:val="righ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٩ـ </w:t>
            </w:r>
            <w:r w:rsidR="005542A6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القائم على المشروعات</w:t>
            </w:r>
          </w:p>
          <w:p w14:paraId="00B10D2A" w14:textId="26C38FFB" w:rsidR="0097071E" w:rsidRPr="0070445A" w:rsidRDefault="005542A6" w:rsidP="009A43FC">
            <w:pPr>
              <w:jc w:val="righ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١٠ـ التعلم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القائم على البحث</w:t>
            </w:r>
          </w:p>
          <w:p w14:paraId="1E8F81EA" w14:textId="13960B1D" w:rsidR="0097071E" w:rsidRPr="0070445A" w:rsidRDefault="00B03661" w:rsidP="009A43FC">
            <w:pPr>
              <w:jc w:val="righ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١١ـ أنشطة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العرض التقديمي </w:t>
            </w:r>
          </w:p>
          <w:p w14:paraId="2E77CBBF" w14:textId="27243972" w:rsidR="0097071E" w:rsidRPr="0070445A" w:rsidRDefault="00B03661" w:rsidP="009A43FC">
            <w:pPr>
              <w:jc w:val="righ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١٢ـ دراسة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الحالة </w:t>
            </w:r>
          </w:p>
        </w:tc>
        <w:tc>
          <w:tcPr>
            <w:tcW w:w="2249" w:type="dxa"/>
            <w:vMerge w:val="restart"/>
            <w:shd w:val="clear" w:color="auto" w:fill="D9D9D9" w:themeFill="background1" w:themeFillShade="D9"/>
            <w:vAlign w:val="center"/>
          </w:tcPr>
          <w:p w14:paraId="42B3F685" w14:textId="3D75DB36" w:rsidR="0097071E" w:rsidRPr="0070445A" w:rsidRDefault="0029648C" w:rsidP="0029648C">
            <w:pPr>
              <w:jc w:val="right"/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١ـ 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الملاحظة/مقاييس التقدير "الروبرك"</w:t>
            </w:r>
          </w:p>
          <w:p w14:paraId="73322A5D" w14:textId="37D96195" w:rsidR="0097071E" w:rsidRPr="0070445A" w:rsidRDefault="0029648C" w:rsidP="0029648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٢</w:t>
            </w:r>
            <w:r w:rsidR="0084272C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ـ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الأقران</w:t>
            </w:r>
          </w:p>
          <w:p w14:paraId="3F8F48D0" w14:textId="178CFEF5" w:rsidR="0097071E" w:rsidRPr="0070445A" w:rsidRDefault="00FA6A72" w:rsidP="0029648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٣ـ التقييم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الذاتي</w:t>
            </w:r>
          </w:p>
          <w:p w14:paraId="6690265F" w14:textId="2D5713CF" w:rsidR="0097071E" w:rsidRPr="0070445A" w:rsidRDefault="00FA6A72" w:rsidP="0029648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٤ـ تقييم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العروض التقديمية</w:t>
            </w:r>
          </w:p>
          <w:p w14:paraId="431CFCA1" w14:textId="00343563" w:rsidR="0097071E" w:rsidRPr="0070445A" w:rsidRDefault="00FA6A72" w:rsidP="0029648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٥ـ تقييم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البحوث العلمية</w:t>
            </w:r>
          </w:p>
          <w:p w14:paraId="4A147877" w14:textId="5378DD1C" w:rsidR="0097071E" w:rsidRPr="0070445A" w:rsidRDefault="00FA6A72" w:rsidP="0029648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٦ـ الاختبار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الشفوي</w:t>
            </w:r>
          </w:p>
          <w:p w14:paraId="0E5E4E1E" w14:textId="2F86AEE4" w:rsidR="0097071E" w:rsidRPr="0070445A" w:rsidRDefault="00FA6A72" w:rsidP="0029648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٧ـ الاختبار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التحريري</w:t>
            </w:r>
          </w:p>
          <w:p w14:paraId="169B85BB" w14:textId="75AB5E08" w:rsidR="0097071E" w:rsidRPr="0070445A" w:rsidRDefault="00FA6A72" w:rsidP="0029648C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٨ـ أسئلة</w:t>
            </w:r>
            <w:r w:rsidR="0097071E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المناقشات الصفية.</w:t>
            </w:r>
          </w:p>
          <w:p w14:paraId="44D0184E" w14:textId="77777777" w:rsidR="0097071E" w:rsidRPr="0070445A" w:rsidRDefault="0097071E" w:rsidP="0029648C">
            <w:pPr>
              <w:jc w:val="right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97071E" w:rsidRPr="0070445A" w14:paraId="7C1E90C9" w14:textId="77777777" w:rsidTr="00D80C48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2799F9ED" w14:textId="65167F88" w:rsidR="0097071E" w:rsidRPr="0070445A" w:rsidRDefault="0097071E" w:rsidP="0097071E">
            <w:pPr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lang w:val="en-GB"/>
              </w:rPr>
              <w:t>2.2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5915B03E" w14:textId="31F53F59" w:rsidR="0097071E" w:rsidRPr="0070445A" w:rsidRDefault="0097071E" w:rsidP="0097071E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تطبيق القواعد الأصولية على المسائل المعاصرة وفق منهجية دراسة النوازل المستجدة.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30172EBD" w14:textId="408F5190" w:rsidR="0097071E" w:rsidRPr="0070445A" w:rsidRDefault="00B06E18" w:rsidP="0097071E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م٢</w:t>
            </w:r>
          </w:p>
        </w:tc>
        <w:tc>
          <w:tcPr>
            <w:tcW w:w="2113" w:type="dxa"/>
            <w:vMerge/>
            <w:shd w:val="clear" w:color="auto" w:fill="D9D9D9" w:themeFill="background1" w:themeFillShade="D9"/>
            <w:vAlign w:val="center"/>
          </w:tcPr>
          <w:p w14:paraId="0468D7F0" w14:textId="77777777" w:rsidR="0097071E" w:rsidRPr="0070445A" w:rsidRDefault="0097071E" w:rsidP="0097071E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4530CC68" w14:textId="77777777" w:rsidR="0097071E" w:rsidRPr="0070445A" w:rsidRDefault="0097071E" w:rsidP="0097071E">
            <w:pPr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E3A65" w:rsidRPr="0070445A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70445A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04F7294E" w:rsidR="006E3A65" w:rsidRPr="0070445A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  <w:r w:rsidR="00E60098"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: بنهاية دراسة البرنامج يتوقع أن يكون الطالب </w:t>
            </w:r>
            <w:r w:rsidR="00F7560D"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قادراً</w:t>
            </w:r>
            <w:r w:rsidR="00E60098"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على:</w:t>
            </w:r>
          </w:p>
        </w:tc>
      </w:tr>
      <w:tr w:rsidR="00187390" w:rsidRPr="0070445A" w14:paraId="631410A3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09FB2A83" w14:textId="7383A8D4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</w:rPr>
              <w:t>3.1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039A919A" w14:textId="02296BD8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eastAsia="Traditional Arabic" w:hAnsi="Sakkal Majalla" w:cs="Sakkal Majalla" w:hint="cs"/>
                <w:b/>
                <w:color w:val="244061"/>
                <w:sz w:val="28"/>
                <w:szCs w:val="28"/>
                <w:rtl/>
              </w:rPr>
              <w:t>التخطيط الاحترافي للتعلم والبحوث والمشاريع، ومراقبة التعلم والأداء، والتطوير المستمر بالاعتماد على الذات.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5BD06249" w14:textId="5A153082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ق1</w:t>
            </w:r>
          </w:p>
        </w:tc>
        <w:tc>
          <w:tcPr>
            <w:tcW w:w="2113" w:type="dxa"/>
            <w:vMerge w:val="restart"/>
            <w:shd w:val="clear" w:color="auto" w:fill="F2F2F2" w:themeFill="background1" w:themeFillShade="F2"/>
            <w:vAlign w:val="center"/>
          </w:tcPr>
          <w:p w14:paraId="3EC375DD" w14:textId="77777777" w:rsidR="00187390" w:rsidRPr="0070445A" w:rsidRDefault="00187390" w:rsidP="00924F0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التعاوني</w:t>
            </w:r>
          </w:p>
          <w:p w14:paraId="6B8D6F28" w14:textId="77777777" w:rsidR="00187390" w:rsidRPr="0070445A" w:rsidRDefault="00187390" w:rsidP="00924F0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أنشطة العرض التقديمي </w:t>
            </w:r>
          </w:p>
          <w:p w14:paraId="5AEFF1E7" w14:textId="77777777" w:rsidR="00187390" w:rsidRPr="0070445A" w:rsidRDefault="00187390" w:rsidP="00924F0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الذاتي</w:t>
            </w:r>
          </w:p>
          <w:p w14:paraId="5460B08D" w14:textId="77777777" w:rsidR="00187390" w:rsidRPr="0070445A" w:rsidRDefault="00187390" w:rsidP="00924F0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النمذجة</w:t>
            </w:r>
          </w:p>
          <w:p w14:paraId="47BB71BE" w14:textId="77A68708" w:rsidR="00187390" w:rsidRPr="0070445A" w:rsidRDefault="00187390" w:rsidP="00924F0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المناظرات العلمية</w:t>
            </w:r>
          </w:p>
          <w:p w14:paraId="259A6D49" w14:textId="77777777" w:rsidR="00187390" w:rsidRPr="0070445A" w:rsidRDefault="00187390" w:rsidP="00924F0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التعلم القائم على المشروعات</w:t>
            </w:r>
          </w:p>
          <w:p w14:paraId="6796C363" w14:textId="77777777" w:rsidR="00187390" w:rsidRPr="0070445A" w:rsidRDefault="00187390" w:rsidP="00924F03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الرحلات المعرفية</w:t>
            </w:r>
          </w:p>
          <w:p w14:paraId="64578434" w14:textId="597A296B" w:rsidR="00187390" w:rsidRPr="0070445A" w:rsidRDefault="00187390" w:rsidP="00F340F0">
            <w:pPr>
              <w:bidi/>
              <w:spacing w:after="0" w:line="240" w:lineRule="auto"/>
              <w:ind w:left="720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الزيارات الميدانية</w:t>
            </w:r>
          </w:p>
        </w:tc>
        <w:tc>
          <w:tcPr>
            <w:tcW w:w="2249" w:type="dxa"/>
            <w:vMerge w:val="restart"/>
            <w:shd w:val="clear" w:color="auto" w:fill="F2F2F2" w:themeFill="background1" w:themeFillShade="F2"/>
            <w:vAlign w:val="center"/>
          </w:tcPr>
          <w:p w14:paraId="29DAD3D9" w14:textId="1D8DE7C0" w:rsidR="00187390" w:rsidRPr="0070445A" w:rsidRDefault="00187390" w:rsidP="00CB20F0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١ـ قوائم الملاحظة وفق النموذج المحدد.</w:t>
            </w:r>
          </w:p>
          <w:p w14:paraId="4AFDFD21" w14:textId="0F2B24CF" w:rsidR="00187390" w:rsidRPr="0070445A" w:rsidRDefault="00187390" w:rsidP="00F35E2A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٢ـ التقييم الذاتي</w:t>
            </w:r>
          </w:p>
          <w:p w14:paraId="0CE4B7E7" w14:textId="190FB1C3" w:rsidR="00187390" w:rsidRPr="0070445A" w:rsidRDefault="00187390" w:rsidP="00385E2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٣ـ تقييم الأقران</w:t>
            </w:r>
          </w:p>
          <w:p w14:paraId="0709AB31" w14:textId="02F28141" w:rsidR="00187390" w:rsidRPr="0070445A" w:rsidRDefault="00096E4E" w:rsidP="00385E2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٤ـ </w:t>
            </w:r>
            <w:r w:rsidR="00187390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ملف الإنجاز</w:t>
            </w:r>
          </w:p>
          <w:p w14:paraId="0C779822" w14:textId="77777777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187390" w:rsidRPr="0070445A" w14:paraId="3FE4025C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1294E723" w:rsidR="00187390" w:rsidRPr="0070445A" w:rsidRDefault="00187390" w:rsidP="00413DB2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val="en-GB" w:bidi="ar-EG"/>
              </w:rPr>
              <w:lastRenderedPageBreak/>
              <w:t>3.2</w:t>
            </w:r>
          </w:p>
        </w:tc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0F93CDA2" w14:textId="451EE228" w:rsidR="00187390" w:rsidRPr="000B40E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B40E7">
              <w:rPr>
                <w:rFonts w:ascii="Sakkal Majalla" w:eastAsia="Traditional Arabic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ظهور الشخصية والتعبير عن الرأي، واتخاذ القرارات الاستراتيجية الأكاديمية باستقلالية عالية.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3444816A" w14:textId="63350707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ق٢</w:t>
            </w:r>
          </w:p>
        </w:tc>
        <w:tc>
          <w:tcPr>
            <w:tcW w:w="2113" w:type="dxa"/>
            <w:vMerge/>
            <w:shd w:val="clear" w:color="auto" w:fill="D9D9D9" w:themeFill="background1" w:themeFillShade="D9"/>
            <w:vAlign w:val="center"/>
          </w:tcPr>
          <w:p w14:paraId="432596E0" w14:textId="77777777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187390" w:rsidRPr="0070445A" w14:paraId="550AAE12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93B6BA6" w14:textId="1ED3441E" w:rsidR="00187390" w:rsidRPr="0070445A" w:rsidRDefault="00187390" w:rsidP="00413DB2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val="en-GB"/>
              </w:rPr>
              <w:t>3.3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679D8C2E" w14:textId="6CD40774" w:rsidR="00187390" w:rsidRPr="000B40E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B40E7">
              <w:rPr>
                <w:rFonts w:ascii="Sakkal Majalla" w:eastAsia="Traditional Arabic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التعاون والمشاركة بفاعلية ضمن مشاريع أو مجموعات بحثية وتولي دور القيادة، وتحمل مسؤولية عالية.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2217A87D" w14:textId="4171D8F3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ق٣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00A78CD8" w14:textId="77777777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36D2EE3F" w14:textId="77777777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187390" w:rsidRPr="0070445A" w14:paraId="737425F1" w14:textId="77777777" w:rsidTr="007508B0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7AC7D99D" w14:textId="65DA8D8A" w:rsidR="00187390" w:rsidRPr="0070445A" w:rsidRDefault="00187390" w:rsidP="00413DB2">
            <w:pPr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val="en-GB"/>
              </w:rPr>
              <w:t>3.4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14:paraId="5FF452F2" w14:textId="2A8DEF27" w:rsidR="00187390" w:rsidRPr="000B40E7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B40E7">
              <w:rPr>
                <w:rFonts w:ascii="Sakkal Majalla" w:eastAsia="Traditional Arabic" w:hAnsi="Sakkal Majalla" w:cs="Sakkal Majalla" w:hint="cs"/>
                <w:b/>
                <w:color w:val="000000" w:themeColor="text1"/>
                <w:sz w:val="28"/>
                <w:szCs w:val="28"/>
                <w:rtl/>
              </w:rPr>
              <w:t>التواصل بطرق متنوعة؛ لإيصال المعرفة والمهارات ونتائج البحوث والمشاريع المرتبطة بمجال التخصص للمتلقين المختصين وغير المختصين.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3B1EF1F2" w14:textId="08F2CB53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ق٤</w:t>
            </w:r>
          </w:p>
        </w:tc>
        <w:tc>
          <w:tcPr>
            <w:tcW w:w="2113" w:type="dxa"/>
            <w:vMerge/>
            <w:shd w:val="clear" w:color="auto" w:fill="F2F2F2" w:themeFill="background1" w:themeFillShade="F2"/>
            <w:vAlign w:val="center"/>
          </w:tcPr>
          <w:p w14:paraId="2D349733" w14:textId="77777777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249" w:type="dxa"/>
            <w:vMerge/>
            <w:shd w:val="clear" w:color="auto" w:fill="F2F2F2" w:themeFill="background1" w:themeFillShade="F2"/>
            <w:vAlign w:val="center"/>
          </w:tcPr>
          <w:p w14:paraId="5599418A" w14:textId="77777777" w:rsidR="00187390" w:rsidRPr="0070445A" w:rsidRDefault="0018739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70445A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</w:pPr>
    </w:p>
    <w:p w14:paraId="427AC736" w14:textId="6CB408C4" w:rsidR="00A4737E" w:rsidRPr="0070445A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70445A">
        <w:rPr>
          <w:rStyle w:val="a5"/>
          <w:rFonts w:ascii="Sakkal Majalla" w:hAnsi="Sakkal Majalla" w:cs="Sakkal Majalla" w:hint="cs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70445A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4" w:name="_Toc135746974"/>
      <w:r w:rsidRPr="0070445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4"/>
      <w:r w:rsidR="00F7395C" w:rsidRPr="0070445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70445A" w14:paraId="67D25FA9" w14:textId="77777777" w:rsidTr="00D80C48">
        <w:trPr>
          <w:trHeight w:val="461"/>
          <w:tblCellSpacing w:w="7" w:type="dxa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70445A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70445A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70445A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D80C48" w:rsidRPr="0070445A" w14:paraId="26CF14F5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2DCD13EB" w:rsidR="00D80C48" w:rsidRPr="0070445A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18451828" w14:textId="3C5EDE26" w:rsidR="00C03DF4" w:rsidRPr="0070445A" w:rsidRDefault="008B79C9" w:rsidP="00C03DF4">
            <w:pPr>
              <w:tabs>
                <w:tab w:val="left" w:pos="255"/>
              </w:tabs>
              <w:bidi/>
              <w:spacing w:after="0" w:line="400" w:lineRule="exac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أولاً:</w:t>
            </w:r>
            <w:r w:rsidR="00C03DF4"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المقدمة:</w:t>
            </w:r>
          </w:p>
          <w:p w14:paraId="2DBC7912" w14:textId="77777777" w:rsidR="00C03DF4" w:rsidRPr="0070445A" w:rsidRDefault="00C03DF4" w:rsidP="00C03DF4">
            <w:pPr>
              <w:numPr>
                <w:ilvl w:val="0"/>
                <w:numId w:val="9"/>
              </w:numPr>
              <w:tabs>
                <w:tab w:val="left" w:pos="255"/>
              </w:tabs>
              <w:bidi/>
              <w:spacing w:after="0" w:line="400" w:lineRule="exact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تعريف أصول الفقه.</w:t>
            </w:r>
          </w:p>
          <w:p w14:paraId="327D6668" w14:textId="77777777" w:rsidR="00C03DF4" w:rsidRPr="0070445A" w:rsidRDefault="00C03DF4" w:rsidP="00C03DF4">
            <w:pPr>
              <w:numPr>
                <w:ilvl w:val="0"/>
                <w:numId w:val="9"/>
              </w:numPr>
              <w:tabs>
                <w:tab w:val="left" w:pos="255"/>
              </w:tabs>
              <w:bidi/>
              <w:spacing w:after="0" w:line="400" w:lineRule="exact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الفرق بين الأصولي والفقيه.</w:t>
            </w:r>
          </w:p>
          <w:p w14:paraId="0FCE6678" w14:textId="77777777" w:rsidR="00C03DF4" w:rsidRPr="0070445A" w:rsidRDefault="00C03DF4" w:rsidP="00C03DF4">
            <w:pPr>
              <w:numPr>
                <w:ilvl w:val="0"/>
                <w:numId w:val="9"/>
              </w:numPr>
              <w:tabs>
                <w:tab w:val="left" w:pos="255"/>
              </w:tabs>
              <w:bidi/>
              <w:spacing w:after="0" w:line="400" w:lineRule="exact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فوائد تعلم أصول الفقه.</w:t>
            </w:r>
          </w:p>
          <w:p w14:paraId="7C3DD664" w14:textId="77777777" w:rsidR="00C03DF4" w:rsidRPr="0070445A" w:rsidRDefault="00C03DF4" w:rsidP="00C03DF4">
            <w:pPr>
              <w:numPr>
                <w:ilvl w:val="0"/>
                <w:numId w:val="9"/>
              </w:numPr>
              <w:tabs>
                <w:tab w:val="left" w:pos="255"/>
              </w:tabs>
              <w:bidi/>
              <w:spacing w:after="0" w:line="400" w:lineRule="exact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استمداده.</w:t>
            </w:r>
          </w:p>
          <w:p w14:paraId="6B56C17F" w14:textId="77777777" w:rsidR="00C03DF4" w:rsidRPr="0070445A" w:rsidRDefault="00C03DF4" w:rsidP="00C03DF4">
            <w:pPr>
              <w:tabs>
                <w:tab w:val="left" w:pos="255"/>
              </w:tabs>
              <w:bidi/>
              <w:spacing w:after="0" w:line="400" w:lineRule="exac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ثانيا: الحكم الشرعي:</w:t>
            </w:r>
          </w:p>
          <w:p w14:paraId="7A4A190C" w14:textId="77777777" w:rsidR="00C03DF4" w:rsidRPr="0070445A" w:rsidRDefault="00C03DF4" w:rsidP="00C03DF4">
            <w:pPr>
              <w:numPr>
                <w:ilvl w:val="0"/>
                <w:numId w:val="10"/>
              </w:numPr>
              <w:tabs>
                <w:tab w:val="left" w:pos="255"/>
              </w:tabs>
              <w:bidi/>
              <w:spacing w:after="0" w:line="400" w:lineRule="exact"/>
              <w:contextualSpacing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تعريفة وأقسامه.</w:t>
            </w:r>
          </w:p>
          <w:p w14:paraId="07AFE191" w14:textId="77777777" w:rsidR="00C03DF4" w:rsidRPr="0070445A" w:rsidRDefault="00C03DF4" w:rsidP="00C03DF4">
            <w:pPr>
              <w:numPr>
                <w:ilvl w:val="0"/>
                <w:numId w:val="10"/>
              </w:numPr>
              <w:tabs>
                <w:tab w:val="left" w:pos="255"/>
              </w:tabs>
              <w:bidi/>
              <w:spacing w:after="0" w:line="400" w:lineRule="exact"/>
              <w:contextualSpacing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الحكم التكليفي: </w:t>
            </w:r>
          </w:p>
          <w:p w14:paraId="5BF1116D" w14:textId="016D2310" w:rsidR="00D80C48" w:rsidRPr="0070445A" w:rsidRDefault="00C03DF4" w:rsidP="00C03DF4">
            <w:pPr>
              <w:pStyle w:val="a6"/>
              <w:numPr>
                <w:ilvl w:val="0"/>
                <w:numId w:val="1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تعريفه وأقسامه، ووجه تقسيمه إلى خمسة أقسام.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61B0394C" w:rsidR="00D80C48" w:rsidRPr="0070445A" w:rsidRDefault="002D1C4D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9C1C99" w:rsidRPr="0070445A" w14:paraId="4A4F5EB2" w14:textId="77777777" w:rsidTr="00D80C48">
        <w:trPr>
          <w:tblCellSpacing w:w="7" w:type="dxa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3FC510D3" w:rsidR="009C1C99" w:rsidRPr="0070445A" w:rsidRDefault="009C1C99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7F210744" w14:textId="77777777" w:rsidR="009C1C99" w:rsidRPr="0070445A" w:rsidRDefault="009C1C99" w:rsidP="009C1C99">
            <w:pPr>
              <w:pStyle w:val="a6"/>
              <w:numPr>
                <w:ilvl w:val="0"/>
                <w:numId w:val="11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أقسام الواجب باعتبار ذاته، ووقته، وتحديد الشارع له، وباعتبار المخاطبين به.</w:t>
            </w:r>
          </w:p>
          <w:p w14:paraId="3120C32D" w14:textId="77777777" w:rsidR="009C1C99" w:rsidRPr="0070445A" w:rsidRDefault="009C1C99" w:rsidP="009C1C99">
            <w:pPr>
              <w:pStyle w:val="a6"/>
              <w:numPr>
                <w:ilvl w:val="0"/>
                <w:numId w:val="11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تعريف كل حكم من الأحكام التكليفية، مع الأمثلة، وبيان الفرق بينها.</w:t>
            </w:r>
          </w:p>
          <w:p w14:paraId="1DA4373F" w14:textId="50EC5868" w:rsidR="009C1C99" w:rsidRPr="0070445A" w:rsidRDefault="009C1C99" w:rsidP="009C1C9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شرح المسائل الخاصة بتلك الأقسام (مالا يتم الواجب إلا به فهو واجب، الندب هل يجب بالشروع فيه؟).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0A18A726" w:rsidR="009C1C99" w:rsidRPr="0070445A" w:rsidRDefault="00030A4C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803408" w:rsidRPr="0070445A" w14:paraId="01239ACA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7DA100DA" w14:textId="77777777" w:rsidR="00803408" w:rsidRPr="0070445A" w:rsidRDefault="0080340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  <w:p w14:paraId="61F09DF7" w14:textId="7EFCF1EB" w:rsidR="00803408" w:rsidRPr="0070445A" w:rsidRDefault="00803408" w:rsidP="00AB035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1F95E26" w14:textId="77777777" w:rsidR="00803408" w:rsidRPr="0070445A" w:rsidRDefault="00803408" w:rsidP="00803408">
            <w:pPr>
              <w:pStyle w:val="a6"/>
              <w:numPr>
                <w:ilvl w:val="0"/>
                <w:numId w:val="10"/>
              </w:numPr>
              <w:bidi/>
              <w:spacing w:after="0" w:line="240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الحكم الوضعي: </w:t>
            </w:r>
          </w:p>
          <w:p w14:paraId="6D880F9B" w14:textId="77777777" w:rsidR="003E3A3C" w:rsidRPr="0070445A" w:rsidRDefault="00803408" w:rsidP="003E3A3C">
            <w:pPr>
              <w:pStyle w:val="a6"/>
              <w:numPr>
                <w:ilvl w:val="0"/>
                <w:numId w:val="11"/>
              </w:numPr>
              <w:bidi/>
              <w:spacing w:after="0" w:line="240" w:lineRule="auto"/>
              <w:ind w:left="360"/>
              <w:jc w:val="lowKashida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تعريفه، والفرق بينه وبين الحكم التكليفي.</w:t>
            </w:r>
          </w:p>
          <w:p w14:paraId="66E8FB9F" w14:textId="0BDB0CD5" w:rsidR="00803408" w:rsidRPr="0070445A" w:rsidRDefault="00803408" w:rsidP="003E3A3C">
            <w:pPr>
              <w:pStyle w:val="a6"/>
              <w:numPr>
                <w:ilvl w:val="0"/>
                <w:numId w:val="11"/>
              </w:numPr>
              <w:bidi/>
              <w:spacing w:after="0" w:line="240" w:lineRule="auto"/>
              <w:ind w:left="360"/>
              <w:jc w:val="lowKashida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أقسامه، وتعريف كل قسم، مع الأمثلة عليها، والتفريق بينها وبين كل مسألة تخصها.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F828D2E" w14:textId="77777777" w:rsidR="00803408" w:rsidRPr="0070445A" w:rsidRDefault="0080340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  <w:p w14:paraId="63AE1BC9" w14:textId="77777777" w:rsidR="00803408" w:rsidRPr="0070445A" w:rsidRDefault="00803408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2B115BE" w14:textId="77777777" w:rsidR="00803408" w:rsidRPr="0070445A" w:rsidRDefault="00803408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EA54570" w14:textId="77777777" w:rsidR="00803408" w:rsidRPr="0070445A" w:rsidRDefault="00803408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F819048" w14:textId="77777777" w:rsidR="00803408" w:rsidRPr="0070445A" w:rsidRDefault="00803408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99228F8" w14:textId="77777777" w:rsidR="00803408" w:rsidRPr="0070445A" w:rsidRDefault="00803408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09FC60" w14:textId="11A50606" w:rsidR="00803408" w:rsidRPr="0070445A" w:rsidRDefault="00803408" w:rsidP="001F1F34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803408" w:rsidRPr="0070445A" w14:paraId="26E639CC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1DD3410" w14:textId="77777777" w:rsidR="00803408" w:rsidRPr="0070445A" w:rsidRDefault="000142B3" w:rsidP="000142B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  <w:p w14:paraId="04F35128" w14:textId="77777777" w:rsidR="000142B3" w:rsidRPr="0070445A" w:rsidRDefault="000142B3" w:rsidP="000142B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1DD28D8" w14:textId="78DAB7C6" w:rsidR="000142B3" w:rsidRPr="0070445A" w:rsidRDefault="000142B3" w:rsidP="000142B3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B1D6D4F" w14:textId="77777777" w:rsidR="00803408" w:rsidRPr="0070445A" w:rsidRDefault="00803408" w:rsidP="003C66CB">
            <w:pPr>
              <w:bidi/>
              <w:spacing w:line="400" w:lineRule="exac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ثالثا: الأدلة:</w:t>
            </w:r>
          </w:p>
          <w:p w14:paraId="62F74E1B" w14:textId="77777777" w:rsidR="00803408" w:rsidRPr="0070445A" w:rsidRDefault="00803408" w:rsidP="00803408">
            <w:pPr>
              <w:pStyle w:val="a6"/>
              <w:numPr>
                <w:ilvl w:val="0"/>
                <w:numId w:val="12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تمهيد: في تعريف الدليل، والفرق بينه وبين ما يشبهه، كالحجة والبرهان والبينة والآية والسبب والعلة.</w:t>
            </w:r>
          </w:p>
          <w:p w14:paraId="447C5CEA" w14:textId="77777777" w:rsidR="00803408" w:rsidRPr="0070445A" w:rsidRDefault="00803408" w:rsidP="00803408">
            <w:pPr>
              <w:pStyle w:val="a6"/>
              <w:numPr>
                <w:ilvl w:val="0"/>
                <w:numId w:val="12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تقسيمات الدليل من حيث العقل والنقل، وتقسيمه من حيث الأصلية والتبعية، وتقسيمه من حيث الاستقلال بالتشريع وعدمه.</w:t>
            </w:r>
          </w:p>
          <w:p w14:paraId="7205678E" w14:textId="77777777" w:rsidR="00803408" w:rsidRPr="0070445A" w:rsidRDefault="00803408" w:rsidP="00803408">
            <w:pPr>
              <w:pStyle w:val="a6"/>
              <w:numPr>
                <w:ilvl w:val="0"/>
                <w:numId w:val="12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القضايا الشرعية لا تنافي قضايا العقول.</w:t>
            </w:r>
          </w:p>
          <w:p w14:paraId="4C74C9F9" w14:textId="546297AA" w:rsidR="00803408" w:rsidRPr="0070445A" w:rsidRDefault="00803408" w:rsidP="001C7325">
            <w:pPr>
              <w:pStyle w:val="p1"/>
              <w:bidi/>
              <w:divId w:val="2020615203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الأصل في الأدلة الشرعية العموم.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56787CE1" w14:textId="77777777" w:rsidR="00404D77" w:rsidRPr="0070445A" w:rsidRDefault="00404D77" w:rsidP="00D90BE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٤</w:t>
            </w:r>
          </w:p>
          <w:p w14:paraId="377537B0" w14:textId="11BDA9AE" w:rsidR="00404D77" w:rsidRPr="0070445A" w:rsidRDefault="00404D77" w:rsidP="00D90BE9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803408" w:rsidRPr="0070445A" w14:paraId="31457EE0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960F3E9" w14:textId="3E5FB620" w:rsidR="00803408" w:rsidRPr="0070445A" w:rsidRDefault="00D90BE9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٥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C7932ED" w14:textId="77777777" w:rsidR="00803408" w:rsidRPr="0070445A" w:rsidRDefault="00803408" w:rsidP="00803408">
            <w:pPr>
              <w:pStyle w:val="a6"/>
              <w:numPr>
                <w:ilvl w:val="0"/>
                <w:numId w:val="13"/>
              </w:numPr>
              <w:bidi/>
              <w:spacing w:after="0" w:line="400" w:lineRule="exac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الأدلة المتفق عليها:</w:t>
            </w:r>
          </w:p>
          <w:p w14:paraId="30A38A09" w14:textId="77777777" w:rsidR="00803408" w:rsidRPr="0070445A" w:rsidRDefault="00803408" w:rsidP="00803408">
            <w:pPr>
              <w:pStyle w:val="a6"/>
              <w:numPr>
                <w:ilvl w:val="0"/>
                <w:numId w:val="14"/>
              </w:numPr>
              <w:bidi/>
              <w:spacing w:after="0" w:line="400" w:lineRule="exact"/>
              <w:ind w:left="360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الكتاب:</w:t>
            </w: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تعريفه، حجية القراءة الآحادية.</w:t>
            </w:r>
          </w:p>
          <w:p w14:paraId="477A2B41" w14:textId="0CF3503E" w:rsidR="00803408" w:rsidRPr="0070445A" w:rsidRDefault="00803408" w:rsidP="000B5427">
            <w:pPr>
              <w:pStyle w:val="p1"/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السنة:</w:t>
            </w: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تعريفها، أقسامها، منزلتها من الكتاب، أفعال الرسول صلى الله عليه وسلم ودلالتها على الأحكام، تعارض الأقوال والأفعال، ألفاظ الصحابي وغير الصحابي في نقل الخبر، وأثر ذلك على الأحكام.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34DA2EE3" w14:textId="0BE99684" w:rsidR="00803408" w:rsidRPr="0070445A" w:rsidRDefault="0080340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4</w:t>
            </w:r>
          </w:p>
        </w:tc>
      </w:tr>
      <w:tr w:rsidR="00803408" w:rsidRPr="0070445A" w14:paraId="6FC7C8E6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59AAAA6" w14:textId="34232698" w:rsidR="00803408" w:rsidRPr="0070445A" w:rsidRDefault="009C156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٦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6D5A0D3F" w14:textId="77777777" w:rsidR="00803408" w:rsidRPr="0070445A" w:rsidRDefault="00803408" w:rsidP="00803408">
            <w:pPr>
              <w:pStyle w:val="a6"/>
              <w:numPr>
                <w:ilvl w:val="0"/>
                <w:numId w:val="16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الإجماع:</w:t>
            </w: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تعريفه، حجيته، أقسامه، وتخص المسائل التالية:</w:t>
            </w:r>
          </w:p>
          <w:p w14:paraId="32BB28F7" w14:textId="77777777" w:rsidR="00803408" w:rsidRPr="0070445A" w:rsidRDefault="00803408" w:rsidP="00803408">
            <w:pPr>
              <w:pStyle w:val="a6"/>
              <w:numPr>
                <w:ilvl w:val="0"/>
                <w:numId w:val="15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اشتراط العدالة في أهل الإجماع.</w:t>
            </w:r>
          </w:p>
          <w:p w14:paraId="511F67F7" w14:textId="77777777" w:rsidR="00803408" w:rsidRPr="0070445A" w:rsidRDefault="00803408" w:rsidP="00803408">
            <w:pPr>
              <w:pStyle w:val="a6"/>
              <w:numPr>
                <w:ilvl w:val="0"/>
                <w:numId w:val="15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الاعتداد بقول الفاسق والكافر.</w:t>
            </w:r>
          </w:p>
          <w:p w14:paraId="3CE45F93" w14:textId="77777777" w:rsidR="00803408" w:rsidRPr="0070445A" w:rsidRDefault="00803408" w:rsidP="00803408">
            <w:pPr>
              <w:pStyle w:val="a6"/>
              <w:numPr>
                <w:ilvl w:val="0"/>
                <w:numId w:val="15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هل يعتد بقول العامي أو طالب العلم الذي لم يبلغ درجة الاجتهاد في الإجماع؟</w:t>
            </w:r>
          </w:p>
          <w:p w14:paraId="20B9FF87" w14:textId="77777777" w:rsidR="00864CA0" w:rsidRPr="0070445A" w:rsidRDefault="00803408" w:rsidP="00864CA0">
            <w:pPr>
              <w:pStyle w:val="a6"/>
              <w:numPr>
                <w:ilvl w:val="0"/>
                <w:numId w:val="15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انعقاد الإجماع بقول الأكثر.</w:t>
            </w:r>
          </w:p>
          <w:p w14:paraId="59918DFA" w14:textId="4595D931" w:rsidR="00803408" w:rsidRPr="0070445A" w:rsidRDefault="00803408" w:rsidP="00864CA0">
            <w:pPr>
              <w:pStyle w:val="a6"/>
              <w:numPr>
                <w:ilvl w:val="0"/>
                <w:numId w:val="15"/>
              </w:numPr>
              <w:bidi/>
              <w:spacing w:after="0" w:line="400" w:lineRule="exact"/>
              <w:ind w:left="456"/>
              <w:rPr>
                <w:rStyle w:val="s2"/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اشتراط انقراض العصر في انعقاد الإجماع.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0008A56" w14:textId="438C5967" w:rsidR="00803408" w:rsidRPr="0070445A" w:rsidRDefault="009C1560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3F2F17" w:rsidRPr="0070445A" w14:paraId="3E226980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6B75926D" w14:textId="16D78E51" w:rsidR="003F2F17" w:rsidRPr="0070445A" w:rsidRDefault="00512171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٧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CEE8454" w14:textId="77777777" w:rsidR="003F2F17" w:rsidRPr="0070445A" w:rsidRDefault="003F2F17" w:rsidP="003F2F17">
            <w:pPr>
              <w:pStyle w:val="a6"/>
              <w:numPr>
                <w:ilvl w:val="0"/>
                <w:numId w:val="15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هل يشترط في انعقاد الإجماع أن يكون له مستند؟</w:t>
            </w:r>
          </w:p>
          <w:p w14:paraId="45576E65" w14:textId="77777777" w:rsidR="003F2F17" w:rsidRPr="0070445A" w:rsidRDefault="003F2F17" w:rsidP="003F2F17">
            <w:pPr>
              <w:pStyle w:val="a6"/>
              <w:numPr>
                <w:ilvl w:val="0"/>
                <w:numId w:val="15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الدليل الظني هل يصلح أن يكون مستندا للإجماع؟</w:t>
            </w:r>
          </w:p>
          <w:p w14:paraId="4632F767" w14:textId="77777777" w:rsidR="003F2F17" w:rsidRPr="0070445A" w:rsidRDefault="003F2F17" w:rsidP="003F2F17">
            <w:pPr>
              <w:pStyle w:val="a6"/>
              <w:numPr>
                <w:ilvl w:val="0"/>
                <w:numId w:val="15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الاتفاق بعد الخلاف.</w:t>
            </w:r>
          </w:p>
          <w:p w14:paraId="2C49F4AC" w14:textId="77777777" w:rsidR="003F2F17" w:rsidRPr="0070445A" w:rsidRDefault="003F2F17" w:rsidP="003F2F17">
            <w:pPr>
              <w:pStyle w:val="a6"/>
              <w:numPr>
                <w:ilvl w:val="0"/>
                <w:numId w:val="15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الإجماع السكوتي، وبيان أثره في إثبات القواعد الأصولية والفروع.</w:t>
            </w:r>
          </w:p>
          <w:p w14:paraId="4C1FB917" w14:textId="77777777" w:rsidR="00BC335B" w:rsidRDefault="003F2F17" w:rsidP="00BC335B">
            <w:pPr>
              <w:pStyle w:val="a6"/>
              <w:numPr>
                <w:ilvl w:val="0"/>
                <w:numId w:val="15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إذا لم يفرق أهل العصر بين مسألتين فهل لمن بعدهم التفريق بينهما؟</w:t>
            </w:r>
          </w:p>
          <w:p w14:paraId="187F5670" w14:textId="0A4D220B" w:rsidR="003F2F17" w:rsidRPr="00BC335B" w:rsidRDefault="003F2F17" w:rsidP="00BC335B">
            <w:pPr>
              <w:pStyle w:val="a6"/>
              <w:numPr>
                <w:ilvl w:val="0"/>
                <w:numId w:val="15"/>
              </w:numPr>
              <w:bidi/>
              <w:spacing w:after="0" w:line="400" w:lineRule="exact"/>
              <w:ind w:left="456"/>
              <w:rPr>
                <w:rStyle w:val="s2"/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C335B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الاتفاقات الخاصة هل تعد إجماعا؟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6823BD4F" w14:textId="667B8A59" w:rsidR="003F2F17" w:rsidRPr="0070445A" w:rsidRDefault="00512171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3F2F17" w:rsidRPr="0070445A" w14:paraId="5F6DFC58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6791FF6" w14:textId="500A9ACC" w:rsidR="003F2F17" w:rsidRPr="0070445A" w:rsidRDefault="00CA12E7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٨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7357B6B6" w14:textId="77777777" w:rsidR="003F2F17" w:rsidRPr="0070445A" w:rsidRDefault="003F2F17" w:rsidP="003F2F17">
            <w:pPr>
              <w:pStyle w:val="a6"/>
              <w:numPr>
                <w:ilvl w:val="0"/>
                <w:numId w:val="17"/>
              </w:numPr>
              <w:bidi/>
              <w:spacing w:after="0" w:line="400" w:lineRule="exact"/>
              <w:ind w:left="36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القياس:</w:t>
            </w: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حجيته، تقسيماته، أركانه وشروط كل ركن.</w:t>
            </w:r>
          </w:p>
          <w:p w14:paraId="070959D5" w14:textId="77777777" w:rsidR="003F2F17" w:rsidRPr="0070445A" w:rsidRDefault="003F2F17" w:rsidP="003F2F17">
            <w:pPr>
              <w:pStyle w:val="a6"/>
              <w:numPr>
                <w:ilvl w:val="0"/>
                <w:numId w:val="12"/>
              </w:numPr>
              <w:bidi/>
              <w:spacing w:after="0" w:line="400" w:lineRule="exact"/>
              <w:ind w:left="36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الأصل وحكم الأصل ويشمل:</w:t>
            </w:r>
          </w:p>
          <w:p w14:paraId="0CC801A5" w14:textId="77777777" w:rsidR="003F2F17" w:rsidRPr="0070445A" w:rsidRDefault="003F2F17" w:rsidP="003F2F17">
            <w:pPr>
              <w:pStyle w:val="a6"/>
              <w:numPr>
                <w:ilvl w:val="0"/>
                <w:numId w:val="18"/>
              </w:numPr>
              <w:bidi/>
              <w:spacing w:after="0" w:line="400" w:lineRule="exact"/>
              <w:ind w:left="360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بيان المراد بالأصل.</w:t>
            </w:r>
          </w:p>
          <w:p w14:paraId="6FF3D26F" w14:textId="77777777" w:rsidR="003F2F17" w:rsidRPr="0070445A" w:rsidRDefault="003F2F17" w:rsidP="003F2F17">
            <w:pPr>
              <w:pStyle w:val="a6"/>
              <w:numPr>
                <w:ilvl w:val="0"/>
                <w:numId w:val="18"/>
              </w:numPr>
              <w:bidi/>
              <w:spacing w:after="0" w:line="400" w:lineRule="exact"/>
              <w:ind w:left="360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ثبوت حكم الأصل المنصوص عليه بالنص أو بالعلة.</w:t>
            </w:r>
          </w:p>
          <w:p w14:paraId="0200ECF9" w14:textId="77777777" w:rsidR="00C74CD4" w:rsidRPr="0070445A" w:rsidRDefault="003F2F17" w:rsidP="00C74CD4">
            <w:pPr>
              <w:pStyle w:val="a6"/>
              <w:numPr>
                <w:ilvl w:val="0"/>
                <w:numId w:val="18"/>
              </w:numPr>
              <w:bidi/>
              <w:spacing w:after="0" w:line="400" w:lineRule="exact"/>
              <w:ind w:left="360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حكم القياس على أصل محصور بعدد معين.</w:t>
            </w:r>
          </w:p>
          <w:p w14:paraId="3FCBDCD6" w14:textId="2B7D53B4" w:rsidR="003F2F17" w:rsidRPr="0070445A" w:rsidRDefault="003F2F17" w:rsidP="00C74CD4">
            <w:pPr>
              <w:pStyle w:val="a6"/>
              <w:numPr>
                <w:ilvl w:val="0"/>
                <w:numId w:val="18"/>
              </w:numPr>
              <w:bidi/>
              <w:spacing w:after="0" w:line="400" w:lineRule="exact"/>
              <w:ind w:left="360"/>
              <w:rPr>
                <w:rStyle w:val="s2"/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حكم القياس على أصل ثبت بالإجماع.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0AE3C7A0" w14:textId="41E16391" w:rsidR="003F2F17" w:rsidRPr="0070445A" w:rsidRDefault="00CA12E7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3F2F17" w:rsidRPr="0070445A" w14:paraId="3034F1C6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2954FD74" w14:textId="7EB59B3F" w:rsidR="003F2F17" w:rsidRPr="0070445A" w:rsidRDefault="00CA12E7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٩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372D2D55" w14:textId="77777777" w:rsidR="003F2F17" w:rsidRPr="0070445A" w:rsidRDefault="003F2F17" w:rsidP="003F2F17">
            <w:pPr>
              <w:pStyle w:val="a6"/>
              <w:numPr>
                <w:ilvl w:val="0"/>
                <w:numId w:val="18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هل يشترط في حكم الأصل المقاس عليه أن تجمع عليه كل الأمة أو يكفي اتفاق الخصمين؟</w:t>
            </w:r>
          </w:p>
          <w:p w14:paraId="5B30EB5F" w14:textId="77777777" w:rsidR="003F2F17" w:rsidRPr="0070445A" w:rsidRDefault="003F2F17" w:rsidP="003F2F17">
            <w:pPr>
              <w:pStyle w:val="a6"/>
              <w:numPr>
                <w:ilvl w:val="0"/>
                <w:numId w:val="18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حكم القياس على الأصل الثابت بالقياس.</w:t>
            </w:r>
          </w:p>
          <w:p w14:paraId="7EC27F03" w14:textId="77777777" w:rsidR="003F2F17" w:rsidRPr="0070445A" w:rsidRDefault="003F2F17" w:rsidP="003F2F17">
            <w:pPr>
              <w:pStyle w:val="a6"/>
              <w:numPr>
                <w:ilvl w:val="0"/>
                <w:numId w:val="18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القياس على حكم الأصل الخارج عن قاعدة القياس.</w:t>
            </w:r>
          </w:p>
          <w:p w14:paraId="068F9EB0" w14:textId="77777777" w:rsidR="003F2F17" w:rsidRPr="0070445A" w:rsidRDefault="003F2F17" w:rsidP="003F2F17">
            <w:pPr>
              <w:pStyle w:val="a6"/>
              <w:numPr>
                <w:ilvl w:val="0"/>
                <w:numId w:val="12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الفرع، ويشمل المسائل الآتية:</w:t>
            </w:r>
          </w:p>
          <w:p w14:paraId="4EC77E82" w14:textId="77777777" w:rsidR="003F2F17" w:rsidRPr="0070445A" w:rsidRDefault="003F2F17" w:rsidP="003F2F17">
            <w:pPr>
              <w:pStyle w:val="a6"/>
              <w:numPr>
                <w:ilvl w:val="0"/>
                <w:numId w:val="19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بيان المراد بالفرع.</w:t>
            </w:r>
          </w:p>
          <w:p w14:paraId="564D2062" w14:textId="77777777" w:rsidR="003F2F17" w:rsidRPr="0070445A" w:rsidRDefault="003F2F17" w:rsidP="003F2F17">
            <w:pPr>
              <w:pStyle w:val="a6"/>
              <w:numPr>
                <w:ilvl w:val="0"/>
                <w:numId w:val="19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اشتراط عدم تفاوت علة الفرع عن علة الأصل.</w:t>
            </w:r>
          </w:p>
          <w:p w14:paraId="56A0614E" w14:textId="77777777" w:rsidR="00B5209C" w:rsidRPr="0070445A" w:rsidRDefault="003F2F17" w:rsidP="00B5209C">
            <w:pPr>
              <w:pStyle w:val="a6"/>
              <w:numPr>
                <w:ilvl w:val="0"/>
                <w:numId w:val="19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هل يشترط أن تكون علة الفرع معلومة قطعاً؟</w:t>
            </w:r>
          </w:p>
          <w:p w14:paraId="3C8C1D90" w14:textId="1149C893" w:rsidR="003F2F17" w:rsidRPr="0070445A" w:rsidRDefault="003F2F17" w:rsidP="00B5209C">
            <w:pPr>
              <w:pStyle w:val="a6"/>
              <w:numPr>
                <w:ilvl w:val="0"/>
                <w:numId w:val="19"/>
              </w:numPr>
              <w:bidi/>
              <w:spacing w:after="0" w:line="400" w:lineRule="exact"/>
              <w:ind w:left="456"/>
              <w:rPr>
                <w:rStyle w:val="s2"/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اشتراط كون الحكم في الفرع مماثلاً لحكم الأصل في عينه وجنسه.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6656EFA8" w14:textId="788FB1FE" w:rsidR="003F2F17" w:rsidRPr="0070445A" w:rsidRDefault="00C74CD4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3F2F17" w:rsidRPr="0070445A" w14:paraId="4C8A582B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4EF4578" w14:textId="61DA9CD4" w:rsidR="003F2F17" w:rsidRPr="0070445A" w:rsidRDefault="00B5209C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١٠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8014954" w14:textId="77777777" w:rsidR="003F2F17" w:rsidRPr="0070445A" w:rsidRDefault="003F2F17" w:rsidP="003F2F17">
            <w:pPr>
              <w:pStyle w:val="a6"/>
              <w:numPr>
                <w:ilvl w:val="0"/>
                <w:numId w:val="12"/>
              </w:numPr>
              <w:bidi/>
              <w:spacing w:after="0" w:line="400" w:lineRule="exact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العلة، ويشمل المسائل الآتية:</w:t>
            </w:r>
          </w:p>
          <w:p w14:paraId="7466F9C6" w14:textId="77777777" w:rsidR="003F2F17" w:rsidRPr="0070445A" w:rsidRDefault="003F2F17" w:rsidP="003F2F17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تعريف العلة.</w:t>
            </w:r>
          </w:p>
          <w:p w14:paraId="2D890E1A" w14:textId="77777777" w:rsidR="003F2F17" w:rsidRPr="0070445A" w:rsidRDefault="003F2F17" w:rsidP="003F2F17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تقسيمات العلة.</w:t>
            </w:r>
          </w:p>
          <w:p w14:paraId="7DEEC7F2" w14:textId="77777777" w:rsidR="003F2F17" w:rsidRPr="0070445A" w:rsidRDefault="003F2F17" w:rsidP="003F2F17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lastRenderedPageBreak/>
              <w:t>طرق ثبوت العلة (مسالك التعليل).</w:t>
            </w:r>
          </w:p>
          <w:p w14:paraId="4C797A36" w14:textId="77777777" w:rsidR="003F2F17" w:rsidRPr="0070445A" w:rsidRDefault="003F2F17" w:rsidP="003F2F17">
            <w:pPr>
              <w:pStyle w:val="a6"/>
              <w:numPr>
                <w:ilvl w:val="0"/>
                <w:numId w:val="21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مسالك العلة النقلية: النص الصريح، الظاهر، الإجماع</w:t>
            </w:r>
          </w:p>
          <w:p w14:paraId="3A48CB9C" w14:textId="6B5247A6" w:rsidR="003F2F17" w:rsidRPr="0070445A" w:rsidRDefault="003F2F17" w:rsidP="003C66CB">
            <w:pPr>
              <w:pStyle w:val="p1"/>
              <w:bidi/>
              <w:rPr>
                <w:rStyle w:val="s2"/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مسالك العلة العقلية والاجتهادية: الإيماء إلى العلة، المناسبة، والإخالة، والسبر والتقسيم، وتنقيح المناط، والدوران، والطرد، والوصف الشبهي.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15B7F04C" w14:textId="1ABF5DBD" w:rsidR="003F2F17" w:rsidRPr="0070445A" w:rsidRDefault="00B5209C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٤</w:t>
            </w:r>
          </w:p>
        </w:tc>
      </w:tr>
      <w:tr w:rsidR="003F2F17" w:rsidRPr="0070445A" w14:paraId="3639B901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7A9D7DE" w14:textId="3DFF3E45" w:rsidR="003F2F17" w:rsidRPr="0070445A" w:rsidRDefault="00B5209C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١١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E93A9EF" w14:textId="77777777" w:rsidR="003F2F17" w:rsidRPr="0070445A" w:rsidRDefault="003F2F17" w:rsidP="003F2F17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التعليل بالوصف الجلي والخفي.</w:t>
            </w:r>
          </w:p>
          <w:p w14:paraId="11EB0E9E" w14:textId="77777777" w:rsidR="003F2F17" w:rsidRPr="0070445A" w:rsidRDefault="003F2F17" w:rsidP="003F2F17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التعليل بالحكمة. </w:t>
            </w:r>
          </w:p>
          <w:p w14:paraId="019C803F" w14:textId="77777777" w:rsidR="003F2F17" w:rsidRPr="0070445A" w:rsidRDefault="003F2F17" w:rsidP="003F2F17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التعليل بالوصف المركب.</w:t>
            </w:r>
          </w:p>
          <w:p w14:paraId="6BF090E1" w14:textId="77777777" w:rsidR="003F2F17" w:rsidRPr="0070445A" w:rsidRDefault="003F2F17" w:rsidP="003F2F17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تعليل الحكم بأكثر من علة (تعدد العلل).</w:t>
            </w:r>
          </w:p>
          <w:p w14:paraId="06F2F716" w14:textId="77777777" w:rsidR="003F2F17" w:rsidRPr="0070445A" w:rsidRDefault="003F2F17" w:rsidP="003F2F17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تعليل حكمين أو أحكام بعلة واحدة.</w:t>
            </w:r>
          </w:p>
          <w:p w14:paraId="31FDC2DC" w14:textId="77777777" w:rsidR="003F2F17" w:rsidRPr="0070445A" w:rsidRDefault="003F2F17" w:rsidP="003F2F17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التعليل بالاسم المجرد. </w:t>
            </w:r>
          </w:p>
          <w:p w14:paraId="6F2950C7" w14:textId="77777777" w:rsidR="003F2F17" w:rsidRPr="0070445A" w:rsidRDefault="003F2F17" w:rsidP="003F2F17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التعليل بالوصف العدمي.</w:t>
            </w:r>
          </w:p>
          <w:p w14:paraId="355E0ADD" w14:textId="77777777" w:rsidR="00EB239F" w:rsidRPr="0070445A" w:rsidRDefault="003F2F17" w:rsidP="00EB239F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التعليل بالعلة القاصرة.</w:t>
            </w:r>
          </w:p>
          <w:p w14:paraId="29CB3D9C" w14:textId="70EC53F6" w:rsidR="003F2F17" w:rsidRPr="0070445A" w:rsidRDefault="003F2F17" w:rsidP="00EB239F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ind w:left="456"/>
              <w:rPr>
                <w:rStyle w:val="s2"/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معارضة العلة بعلة أخرى.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75075AF7" w14:textId="0404BCFB" w:rsidR="003F2F17" w:rsidRPr="0070445A" w:rsidRDefault="00B5209C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3F2F17" w:rsidRPr="0070445A" w14:paraId="5FD38CDB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4AC77DF3" w14:textId="6A91AEF0" w:rsidR="003F2F17" w:rsidRPr="0070445A" w:rsidRDefault="00501C32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١٢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37E0EBDE" w14:textId="77777777" w:rsidR="003F2F17" w:rsidRPr="0070445A" w:rsidRDefault="003F2F17" w:rsidP="003F2F17">
            <w:pPr>
              <w:pStyle w:val="a6"/>
              <w:numPr>
                <w:ilvl w:val="0"/>
                <w:numId w:val="20"/>
              </w:numPr>
              <w:bidi/>
              <w:spacing w:after="0" w:line="400" w:lineRule="exac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تخصيص العلة.</w:t>
            </w:r>
          </w:p>
          <w:p w14:paraId="4AC56583" w14:textId="77777777" w:rsidR="003F2F17" w:rsidRPr="0070445A" w:rsidRDefault="003F2F17" w:rsidP="003C66CB">
            <w:pPr>
              <w:bidi/>
              <w:spacing w:line="400" w:lineRule="exac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ما يجري فيه القياس وما لا يجري فيه:</w:t>
            </w:r>
          </w:p>
          <w:p w14:paraId="62379E6E" w14:textId="11D41F78" w:rsidR="003F2F17" w:rsidRPr="0070445A" w:rsidRDefault="003F2F17" w:rsidP="003C66CB">
            <w:pPr>
              <w:pStyle w:val="p1"/>
              <w:bidi/>
              <w:rPr>
                <w:rStyle w:val="s2"/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(العقوبات، المقدرات، الأبدال، الرخص، اللغة، العبادات، العاديات، الأسباب والشروط والموانع، العقليات)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0AC5C2EC" w14:textId="71F10A65" w:rsidR="003F2F17" w:rsidRPr="0070445A" w:rsidRDefault="00501C32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3F2F17" w:rsidRPr="0070445A" w14:paraId="32991F38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C9E31E7" w14:textId="01DCD987" w:rsidR="003F2F17" w:rsidRPr="0070445A" w:rsidRDefault="00501C32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١٣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11C80002" w14:textId="77777777" w:rsidR="003F2F17" w:rsidRPr="0070445A" w:rsidRDefault="003F2F17" w:rsidP="003F2F17">
            <w:pPr>
              <w:pStyle w:val="a6"/>
              <w:numPr>
                <w:ilvl w:val="0"/>
                <w:numId w:val="22"/>
              </w:numPr>
              <w:bidi/>
              <w:spacing w:after="0" w:line="400" w:lineRule="exact"/>
              <w:ind w:left="36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الأدلة المختلف فيها:</w:t>
            </w:r>
          </w:p>
          <w:p w14:paraId="40B51628" w14:textId="77777777" w:rsidR="003F2F17" w:rsidRPr="0070445A" w:rsidRDefault="003F2F17" w:rsidP="003F2F17">
            <w:pPr>
              <w:pStyle w:val="a6"/>
              <w:numPr>
                <w:ilvl w:val="0"/>
                <w:numId w:val="12"/>
              </w:numPr>
              <w:bidi/>
              <w:spacing w:after="0" w:line="400" w:lineRule="exact"/>
              <w:ind w:left="36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تمهيد في الاستدلال: تعريفه وأقسامه</w:t>
            </w:r>
            <w:r w:rsidRPr="0070445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14:paraId="7E1FD6AB" w14:textId="77777777" w:rsidR="003F2F17" w:rsidRPr="0070445A" w:rsidRDefault="003F2F17" w:rsidP="003C66CB">
            <w:pPr>
              <w:bidi/>
              <w:spacing w:line="400" w:lineRule="exact"/>
              <w:ind w:left="36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أ ـ مذهب الصحابي: تعريفه، تحرير محل النزاع، حجيته.</w:t>
            </w:r>
          </w:p>
          <w:p w14:paraId="267B4BAB" w14:textId="77777777" w:rsidR="003F2F17" w:rsidRPr="0070445A" w:rsidRDefault="003F2F17" w:rsidP="003C66CB">
            <w:pPr>
              <w:bidi/>
              <w:spacing w:line="400" w:lineRule="exact"/>
              <w:ind w:left="36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ب ـ شرع من قبلنا: تعريفه، تحرير محل النزاع، حجيته. </w:t>
            </w:r>
          </w:p>
          <w:p w14:paraId="7BED3DEF" w14:textId="6312A806" w:rsidR="003F2F17" w:rsidRPr="0070445A" w:rsidRDefault="003F2F17" w:rsidP="003C66CB">
            <w:pPr>
              <w:pStyle w:val="p1"/>
              <w:bidi/>
              <w:rPr>
                <w:rStyle w:val="s2"/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ج ـ الاستصحاب: تعريفه، أنواعه، حجيته.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576E03EA" w14:textId="1091CFBC" w:rsidR="003F2F17" w:rsidRPr="0070445A" w:rsidRDefault="00501C32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3F2F17" w:rsidRPr="0070445A" w14:paraId="3B9F5D2A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24E6E882" w14:textId="3C1B7E64" w:rsidR="003F2F17" w:rsidRPr="0070445A" w:rsidRDefault="009F5777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١٤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DC4E444" w14:textId="77777777" w:rsidR="003F2F17" w:rsidRPr="0070445A" w:rsidRDefault="003F2F17" w:rsidP="00932BB3">
            <w:pPr>
              <w:bidi/>
              <w:spacing w:line="400" w:lineRule="exac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د ـ الاستصلاح: تعريفه، أنواعه، حجيته.</w:t>
            </w:r>
          </w:p>
          <w:p w14:paraId="497287DC" w14:textId="6575E8BB" w:rsidR="003F2F17" w:rsidRPr="0070445A" w:rsidRDefault="003F2F17" w:rsidP="003C66CB">
            <w:pPr>
              <w:pStyle w:val="p1"/>
              <w:bidi/>
              <w:rPr>
                <w:rStyle w:val="s2"/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هـ ـ الاستحسان: تعرفه، حجيته.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9D2EB72" w14:textId="05CCA430" w:rsidR="003F2F17" w:rsidRPr="0070445A" w:rsidRDefault="009F5777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075F28" w:rsidRPr="0070445A" w14:paraId="4FF788B4" w14:textId="77777777" w:rsidTr="00D80C48">
        <w:trPr>
          <w:tblCellSpacing w:w="7" w:type="dxa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174F1F4A" w14:textId="3010504B" w:rsidR="00075F28" w:rsidRPr="0070445A" w:rsidRDefault="00075F2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١٥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6B289DF" w14:textId="77777777" w:rsidR="00075F28" w:rsidRPr="0070445A" w:rsidRDefault="00075F28" w:rsidP="00C36161">
            <w:pPr>
              <w:bidi/>
              <w:spacing w:line="400" w:lineRule="exac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و ـ الاستقراء: تعريفه، أنواعه، حجيته.</w:t>
            </w:r>
          </w:p>
          <w:p w14:paraId="517013CD" w14:textId="4A6019BC" w:rsidR="00075F28" w:rsidRPr="0070445A" w:rsidRDefault="00075F28" w:rsidP="00C36161">
            <w:pPr>
              <w:bidi/>
              <w:spacing w:line="400" w:lineRule="exact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ز ـ سد الذرائع: تعريفه، حجيته.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53B488F9" w14:textId="7CE514E0" w:rsidR="00075F28" w:rsidRPr="0070445A" w:rsidRDefault="00075F2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٤</w:t>
            </w:r>
          </w:p>
        </w:tc>
      </w:tr>
      <w:tr w:rsidR="00075F28" w:rsidRPr="0070445A" w14:paraId="6DC81E57" w14:textId="77777777" w:rsidTr="00D80C48">
        <w:trPr>
          <w:trHeight w:val="375"/>
          <w:tblCellSpacing w:w="7" w:type="dxa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075F28" w:rsidRPr="0070445A" w:rsidRDefault="00075F28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6AE4EDB3" w:rsidR="00075F28" w:rsidRPr="0070445A" w:rsidRDefault="00075F28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٦٠</w:t>
            </w:r>
          </w:p>
        </w:tc>
      </w:tr>
    </w:tbl>
    <w:p w14:paraId="75D014F3" w14:textId="4AC0B7B2" w:rsidR="00A4737E" w:rsidRPr="0070445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70445A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" w:name="_Toc135746975"/>
      <w:r w:rsidRPr="0070445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lastRenderedPageBreak/>
        <w:t>د. أنشطة تقييم الطلبة</w:t>
      </w:r>
      <w:bookmarkEnd w:id="5"/>
      <w:r w:rsidR="00F7395C" w:rsidRPr="0070445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70445A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70445A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70445A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70445A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70445A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70445A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70445A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D80C48" w:rsidRPr="0070445A" w14:paraId="76F00AF6" w14:textId="77777777" w:rsidTr="002B3B35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2CC507F" w:rsidR="00D80C48" w:rsidRPr="0070445A" w:rsidRDefault="00D80C48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26A240BB" w:rsidR="00D80C48" w:rsidRPr="0070445A" w:rsidRDefault="00DF67E3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أنشطة صفية (مشاركة، اختبار شفهي</w:t>
            </w:r>
            <w:r w:rsidR="006B74C4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، ندوات..)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A75612C" w14:textId="5DAD4744" w:rsidR="00D80C48" w:rsidRPr="0070445A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تقويم مستمر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14:paraId="341DD137" w14:textId="24C7D751" w:rsidR="00D80C48" w:rsidRPr="0070445A" w:rsidRDefault="00C026F0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١٠</w:t>
            </w:r>
          </w:p>
        </w:tc>
      </w:tr>
      <w:tr w:rsidR="00B524CF" w:rsidRPr="0070445A" w14:paraId="1DA9F0A1" w14:textId="77777777" w:rsidTr="002B3B35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41347920" w14:textId="1B810192" w:rsidR="00B524CF" w:rsidRPr="0070445A" w:rsidRDefault="00B524CF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151797C5" w14:textId="7A91F473" w:rsidR="00B524CF" w:rsidRPr="0070445A" w:rsidRDefault="00505CFE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البحوث القصيرة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5261D8F" w14:textId="02A39952" w:rsidR="00B524CF" w:rsidRPr="0070445A" w:rsidRDefault="00505CFE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يوزع الطلاب على الأسابيع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14:paraId="6248CB3E" w14:textId="79F775EB" w:rsidR="00B524CF" w:rsidRPr="0070445A" w:rsidRDefault="00C026F0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١٠</w:t>
            </w:r>
          </w:p>
        </w:tc>
      </w:tr>
      <w:tr w:rsidR="00D80C48" w:rsidRPr="0070445A" w14:paraId="74E15B81" w14:textId="77777777" w:rsidTr="002B3B35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2D89C84F" w:rsidR="00D80C48" w:rsidRPr="0070445A" w:rsidRDefault="00B524CF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16CDCE44" w:rsidR="00D80C48" w:rsidRPr="0070445A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الاختبار </w:t>
            </w:r>
            <w:r w:rsidR="006B74C4"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التحريري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C291468" w14:textId="00B7F4A3" w:rsidR="00D80C48" w:rsidRPr="0070445A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1F009859" w14:textId="6534489E" w:rsidR="00D80C48" w:rsidRPr="0070445A" w:rsidRDefault="00C026F0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٣٠</w:t>
            </w:r>
          </w:p>
        </w:tc>
      </w:tr>
      <w:tr w:rsidR="00D80C48" w:rsidRPr="0070445A" w14:paraId="10F62F8E" w14:textId="77777777" w:rsidTr="002B3B35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2F46D1AE" w14:textId="4B86008B" w:rsidR="00D80C48" w:rsidRPr="0070445A" w:rsidRDefault="00B524CF" w:rsidP="00D80C48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٤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AE6D1CF" w14:textId="156CDDDD" w:rsidR="00D80C48" w:rsidRPr="0070445A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40BC4A0" w14:textId="0C881CF0" w:rsidR="00D80C48" w:rsidRPr="0070445A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نهاية الفصل الدراسي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2282DA1C" w14:textId="5CCAD8C3" w:rsidR="00D80C48" w:rsidRPr="0070445A" w:rsidRDefault="00D80C48" w:rsidP="00D80C48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50</w:t>
            </w:r>
          </w:p>
        </w:tc>
      </w:tr>
    </w:tbl>
    <w:p w14:paraId="59D918B9" w14:textId="51C129F5" w:rsidR="00A4737E" w:rsidRPr="0070445A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70445A">
        <w:rPr>
          <w:rFonts w:ascii="Sakkal Majalla" w:hAnsi="Sakkal Majalla" w:cs="Sakkal Majalla" w:hint="cs"/>
          <w:rtl/>
        </w:rPr>
        <w:t>أنشطة التقييم (اختبار تحريري، شفهي، عرض ت</w:t>
      </w:r>
      <w:r w:rsidR="00732704" w:rsidRPr="0070445A">
        <w:rPr>
          <w:rFonts w:ascii="Sakkal Majalla" w:hAnsi="Sakkal Majalla" w:cs="Sakkal Majalla" w:hint="cs"/>
          <w:rtl/>
        </w:rPr>
        <w:t>قديمي، مشروع جماعي، ورقة عمل وغيره</w:t>
      </w:r>
      <w:r w:rsidRPr="0070445A">
        <w:rPr>
          <w:rFonts w:ascii="Sakkal Majalla" w:hAnsi="Sakkal Majalla" w:cs="Sakkal Majalla" w:hint="cs"/>
          <w:rtl/>
        </w:rPr>
        <w:t>)</w:t>
      </w:r>
    </w:p>
    <w:p w14:paraId="11942B24" w14:textId="4BF9B9AF" w:rsidR="00D8287E" w:rsidRPr="0070445A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" w:name="_Toc135746976"/>
      <w:r w:rsidRPr="0070445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6"/>
    </w:p>
    <w:p w14:paraId="4423A97F" w14:textId="4F48AAF2" w:rsidR="00D8287E" w:rsidRPr="0070445A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70445A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70445A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70445A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7E009B" w:rsidRPr="0070445A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7E009B" w:rsidRPr="0070445A" w:rsidRDefault="007E009B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38D2BACD" w14:textId="449819FA" w:rsidR="007E009B" w:rsidRPr="000B40E7" w:rsidRDefault="008E770E" w:rsidP="000B40E7">
            <w:pPr>
              <w:bidi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/>
                <w:sz w:val="28"/>
                <w:szCs w:val="28"/>
                <w:rtl/>
              </w:rPr>
              <w:t>الاستعانة بمجموع المراجع المساندة.</w:t>
            </w:r>
          </w:p>
        </w:tc>
      </w:tr>
      <w:tr w:rsidR="00A64821" w:rsidRPr="0070445A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A64821" w:rsidRPr="0070445A" w:rsidRDefault="00A64821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4242BE47" w14:textId="77777777" w:rsidR="008E770E" w:rsidRPr="008E770E" w:rsidRDefault="008E770E" w:rsidP="008E770E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المستصفى للغزالي.        </w:t>
            </w:r>
          </w:p>
          <w:p w14:paraId="158A8908" w14:textId="77777777" w:rsidR="008E770E" w:rsidRPr="008E770E" w:rsidRDefault="008E770E" w:rsidP="008E770E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الإحكام للآمدي.</w:t>
            </w:r>
          </w:p>
          <w:p w14:paraId="7EB7A635" w14:textId="77777777" w:rsidR="008E770E" w:rsidRPr="008E770E" w:rsidRDefault="008E770E" w:rsidP="008E770E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المحصول للرازي.</w:t>
            </w:r>
          </w:p>
          <w:p w14:paraId="66704932" w14:textId="77777777" w:rsidR="008E770E" w:rsidRPr="008E770E" w:rsidRDefault="008E770E" w:rsidP="008E770E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البحر المحيط للزركشي.</w:t>
            </w:r>
          </w:p>
          <w:p w14:paraId="7CB4EC6F" w14:textId="77777777" w:rsidR="008E770E" w:rsidRPr="008E770E" w:rsidRDefault="008E770E" w:rsidP="008E770E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أصول السرخسي.</w:t>
            </w:r>
          </w:p>
          <w:p w14:paraId="43DF6665" w14:textId="77777777" w:rsidR="008E770E" w:rsidRPr="008E770E" w:rsidRDefault="008E770E" w:rsidP="008E770E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كشف الأسرار للبخاري.</w:t>
            </w:r>
          </w:p>
          <w:p w14:paraId="6C680522" w14:textId="77777777" w:rsidR="008E770E" w:rsidRPr="008E770E" w:rsidRDefault="008E770E" w:rsidP="008E770E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تيسير التحرير لأمير باد شاة. </w:t>
            </w:r>
          </w:p>
          <w:p w14:paraId="6D99DE63" w14:textId="77777777" w:rsidR="008E770E" w:rsidRPr="008E770E" w:rsidRDefault="008E770E" w:rsidP="008E770E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فواتح الرحموت للأنصاري.</w:t>
            </w:r>
          </w:p>
          <w:p w14:paraId="42F571AD" w14:textId="77777777" w:rsidR="008E770E" w:rsidRPr="008E770E" w:rsidRDefault="008E770E" w:rsidP="008E770E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العدة   للقاضي أبي يعلى.</w:t>
            </w:r>
          </w:p>
          <w:p w14:paraId="5D16E179" w14:textId="77777777" w:rsidR="008E770E" w:rsidRPr="008E770E" w:rsidRDefault="008E770E" w:rsidP="008E770E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التمهيد لأبي الخطاب.</w:t>
            </w:r>
          </w:p>
          <w:p w14:paraId="51D4C0D0" w14:textId="77777777" w:rsidR="008E770E" w:rsidRPr="008E770E" w:rsidRDefault="008E770E" w:rsidP="008E770E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الواضح لابن عقيل.</w:t>
            </w:r>
          </w:p>
          <w:p w14:paraId="03DDFA7F" w14:textId="6FC33B63" w:rsidR="00A64821" w:rsidRPr="008E770E" w:rsidRDefault="00A64821" w:rsidP="007E009B">
            <w:pPr>
              <w:bidi/>
              <w:spacing w:line="520" w:lineRule="exact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70445A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70445A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5DEC9D5C" w14:textId="77777777" w:rsidR="008E770E" w:rsidRPr="008E770E" w:rsidRDefault="008E770E" w:rsidP="008E770E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شرح مختصر روضة الناصر </w:t>
            </w:r>
            <w:proofErr w:type="spellStart"/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للطوفي</w:t>
            </w:r>
            <w:proofErr w:type="spellEnd"/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595DADAF" w14:textId="77777777" w:rsidR="008E770E" w:rsidRPr="008E770E" w:rsidRDefault="008E770E" w:rsidP="008E770E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شرح الكوكب المنير </w:t>
            </w:r>
            <w:proofErr w:type="spellStart"/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للفتوحي</w:t>
            </w:r>
            <w:proofErr w:type="spellEnd"/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79DCF58D" w14:textId="77777777" w:rsidR="008E770E" w:rsidRPr="008E770E" w:rsidRDefault="008E770E" w:rsidP="008E770E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إحكام الفصول للباجي.</w:t>
            </w:r>
          </w:p>
          <w:p w14:paraId="2CC52067" w14:textId="77777777" w:rsidR="008E770E" w:rsidRPr="008E770E" w:rsidRDefault="008E770E" w:rsidP="008E770E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شرح تنقيح الفصول للقرافي.</w:t>
            </w:r>
          </w:p>
          <w:p w14:paraId="2178E4C3" w14:textId="77777777" w:rsidR="008E770E" w:rsidRPr="008E770E" w:rsidRDefault="008E770E" w:rsidP="008E770E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الموافقات للشاطبي.</w:t>
            </w:r>
          </w:p>
          <w:p w14:paraId="35ECE269" w14:textId="77777777" w:rsidR="008E770E" w:rsidRPr="008E770E" w:rsidRDefault="008E770E" w:rsidP="008E770E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الإحكام لابن حزم.</w:t>
            </w:r>
          </w:p>
          <w:p w14:paraId="5BB69A41" w14:textId="77777777" w:rsidR="008E770E" w:rsidRPr="008E770E" w:rsidRDefault="008E770E" w:rsidP="008E770E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تخريج الفروع على الأصول </w:t>
            </w:r>
            <w:proofErr w:type="spellStart"/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للزنجاني</w:t>
            </w:r>
            <w:proofErr w:type="spellEnd"/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07488DBA" w14:textId="77777777" w:rsidR="008E770E" w:rsidRPr="008E770E" w:rsidRDefault="008E770E" w:rsidP="008E770E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التمهيد في تخريج الفروع على الأصول </w:t>
            </w:r>
            <w:proofErr w:type="spellStart"/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للأسنوي</w:t>
            </w:r>
            <w:proofErr w:type="spellEnd"/>
          </w:p>
          <w:p w14:paraId="0571D172" w14:textId="77777777" w:rsidR="008E770E" w:rsidRPr="008E770E" w:rsidRDefault="008E770E" w:rsidP="008E770E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القواعد والفوائد الأصولية لابن اللحام </w:t>
            </w:r>
          </w:p>
          <w:p w14:paraId="07845F3D" w14:textId="7A7CB0B7" w:rsidR="0040132A" w:rsidRPr="0070445A" w:rsidRDefault="008E770E" w:rsidP="008E770E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8E770E">
              <w:rPr>
                <w:rFonts w:ascii="Sakkal Majalla" w:hAnsi="Sakkal Majalla" w:cs="Sakkal Majalla" w:hint="cs"/>
                <w:sz w:val="28"/>
                <w:szCs w:val="28"/>
                <w:rtl/>
              </w:rPr>
              <w:t>مفتاح الوصول للتلمساني.</w:t>
            </w:r>
          </w:p>
        </w:tc>
      </w:tr>
      <w:tr w:rsidR="00D8287E" w:rsidRPr="0070445A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70445A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5EC05C9" w14:textId="3345D452" w:rsidR="00774536" w:rsidRPr="0070445A" w:rsidRDefault="00774536" w:rsidP="00774536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14:paraId="58FC0C83" w14:textId="77FDE0BF" w:rsidR="00215895" w:rsidRPr="0070445A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70445A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70445A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70445A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70445A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70445A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70445A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70445A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70445A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70445A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607E127D" w:rsidR="00215895" w:rsidRPr="0070445A" w:rsidRDefault="00D80C48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قاعات دراسية- مكتبة</w:t>
            </w:r>
          </w:p>
        </w:tc>
      </w:tr>
      <w:tr w:rsidR="00215895" w:rsidRPr="0070445A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70445A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70445A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33D8E679" w:rsidR="00215895" w:rsidRPr="0070445A" w:rsidRDefault="00D80C48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جهاز عرض البيانات </w:t>
            </w:r>
            <w:proofErr w:type="gramStart"/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( البروجكتر</w:t>
            </w:r>
            <w:proofErr w:type="gramEnd"/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215895" w:rsidRPr="0070445A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70445A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70445A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3A995BA7" w:rsidR="00215895" w:rsidRPr="0070445A" w:rsidRDefault="00D80C48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42B58407" w14:textId="7B0C833C" w:rsidR="00844E6A" w:rsidRPr="0070445A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7" w:name="_Toc135746977"/>
      <w:r w:rsidRPr="0070445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7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1658"/>
        <w:gridCol w:w="4538"/>
      </w:tblGrid>
      <w:tr w:rsidR="00A44689" w:rsidRPr="0070445A" w14:paraId="5902FC4B" w14:textId="77777777" w:rsidTr="00DF7BE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565D5DF0" w14:textId="77777777" w:rsidR="00A44689" w:rsidRPr="0070445A" w:rsidRDefault="00A44689" w:rsidP="00DF7B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bookmarkStart w:id="8" w:name="_Hlk536011140"/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1644" w:type="dxa"/>
            <w:shd w:val="clear" w:color="auto" w:fill="4C3D8E"/>
            <w:vAlign w:val="center"/>
          </w:tcPr>
          <w:p w14:paraId="56E9A03F" w14:textId="77777777" w:rsidR="00A44689" w:rsidRPr="0070445A" w:rsidRDefault="00A44689" w:rsidP="00DF7B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9" w:name="_Hlk523738999"/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9"/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4517" w:type="dxa"/>
            <w:shd w:val="clear" w:color="auto" w:fill="4C3D8E"/>
            <w:vAlign w:val="center"/>
          </w:tcPr>
          <w:p w14:paraId="5BB5657B" w14:textId="77777777" w:rsidR="00A44689" w:rsidRPr="0070445A" w:rsidRDefault="00A44689" w:rsidP="00DF7BE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A44689" w:rsidRPr="0070445A" w14:paraId="58BC6242" w14:textId="77777777" w:rsidTr="00DF7BE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295B691" w14:textId="77777777" w:rsidR="00A44689" w:rsidRPr="0070445A" w:rsidRDefault="00A44689" w:rsidP="00DF7BE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10" w:name="_Hlk513021635"/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2489B30B" w14:textId="77777777" w:rsidR="00A44689" w:rsidRPr="0070445A" w:rsidRDefault="00A44689" w:rsidP="00DF7BE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4517" w:type="dxa"/>
            <w:shd w:val="clear" w:color="auto" w:fill="F2F2F2" w:themeFill="background1" w:themeFillShade="F2"/>
            <w:vAlign w:val="center"/>
          </w:tcPr>
          <w:p w14:paraId="77260FBF" w14:textId="77777777" w:rsidR="00A44689" w:rsidRPr="0070445A" w:rsidRDefault="00A44689" w:rsidP="00924F03">
            <w:pPr>
              <w:pStyle w:val="a6"/>
              <w:numPr>
                <w:ilvl w:val="0"/>
                <w:numId w:val="6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70445A">
              <w:rPr>
                <w:rFonts w:ascii="Sakkal Majalla" w:hAnsi="Sakkal Majalla" w:cs="Sakkal Majalla" w:hint="cs"/>
                <w:sz w:val="28"/>
                <w:szCs w:val="28"/>
                <w:lang w:val="en-AU"/>
              </w:rPr>
              <w:t>.</w:t>
            </w:r>
          </w:p>
          <w:p w14:paraId="0A37099A" w14:textId="77777777" w:rsidR="00A44689" w:rsidRPr="0070445A" w:rsidRDefault="00A44689" w:rsidP="00924F03">
            <w:pPr>
              <w:pStyle w:val="a6"/>
              <w:numPr>
                <w:ilvl w:val="0"/>
                <w:numId w:val="6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70445A">
              <w:rPr>
                <w:rFonts w:ascii="Sakkal Majalla" w:hAnsi="Sakkal Majalla" w:cs="Sakkal Majalla" w:hint="cs"/>
                <w:sz w:val="28"/>
                <w:szCs w:val="28"/>
                <w:lang w:val="en-AU"/>
              </w:rPr>
              <w:t>.</w:t>
            </w:r>
          </w:p>
          <w:p w14:paraId="7C780C1E" w14:textId="77777777" w:rsidR="00A44689" w:rsidRPr="0070445A" w:rsidRDefault="00A44689" w:rsidP="00924F03">
            <w:pPr>
              <w:pStyle w:val="a6"/>
              <w:numPr>
                <w:ilvl w:val="0"/>
                <w:numId w:val="6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70445A">
              <w:rPr>
                <w:rFonts w:ascii="Sakkal Majalla" w:hAnsi="Sakkal Majalla" w:cs="Sakkal Majalla" w:hint="cs"/>
                <w:sz w:val="28"/>
                <w:szCs w:val="28"/>
                <w:lang w:val="en-AU"/>
              </w:rPr>
              <w:t>.</w:t>
            </w:r>
          </w:p>
          <w:p w14:paraId="2475DD6D" w14:textId="77777777" w:rsidR="00A44689" w:rsidRPr="0070445A" w:rsidRDefault="00A44689" w:rsidP="00924F03">
            <w:pPr>
              <w:pStyle w:val="a6"/>
              <w:numPr>
                <w:ilvl w:val="0"/>
                <w:numId w:val="6"/>
              </w:numPr>
              <w:bidi/>
              <w:ind w:left="447" w:hanging="426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A44689" w:rsidRPr="0070445A" w14:paraId="2870C45B" w14:textId="77777777" w:rsidTr="00DF7BE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4E1258A4" w14:textId="0EA993C2" w:rsidR="00A44689" w:rsidRPr="0070445A" w:rsidRDefault="00527169" w:rsidP="00DF7BE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عملية التدريس 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040659C6" w14:textId="616198D3" w:rsidR="00A44689" w:rsidRPr="0070445A" w:rsidRDefault="00527169" w:rsidP="00DF7BE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القسم وأعضاء هيئة التدريس </w:t>
            </w:r>
          </w:p>
        </w:tc>
        <w:tc>
          <w:tcPr>
            <w:tcW w:w="4517" w:type="dxa"/>
            <w:shd w:val="clear" w:color="auto" w:fill="D9D9D9" w:themeFill="background1" w:themeFillShade="D9"/>
            <w:vAlign w:val="center"/>
          </w:tcPr>
          <w:p w14:paraId="1D9EB643" w14:textId="1830F4EC" w:rsidR="005F7722" w:rsidRPr="0070445A" w:rsidRDefault="00FB60B4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١ـ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إعداد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تقرير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المقرر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وفق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نموذج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هيئة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تقويم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التعليم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بما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يعكس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الواقع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6CC2EB66" w14:textId="79B2BCCA" w:rsidR="005F7722" w:rsidRPr="0070445A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٢ـ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تقييم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النتائج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قبل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رئيس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r w:rsidR="005F7722" w:rsidRPr="0070445A">
              <w:rPr>
                <w:rStyle w:val="apple-converted-space"/>
                <w:rFonts w:ascii="Sakkal Majalla" w:hAnsi="Sakkal Majalla" w:cs="Sakkal Majalla" w:hint="cs"/>
                <w:sz w:val="28"/>
                <w:szCs w:val="28"/>
                <w:rtl/>
              </w:rPr>
              <w:t> </w:t>
            </w:r>
          </w:p>
          <w:p w14:paraId="0CCD97B4" w14:textId="10EBA5BD" w:rsidR="005F7722" w:rsidRPr="0070445A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٣ـ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تقويم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الأداء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الوظيفي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46417A3B" w14:textId="6A82366D" w:rsidR="005F7722" w:rsidRPr="0070445A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 xml:space="preserve">٤ـ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مراجعة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دورية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للمقرر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قبل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58FAF8DB" w14:textId="0AA02EFB" w:rsidR="005F7722" w:rsidRPr="0070445A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٥ـ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إجراء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تقييم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داخلي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بمشاركة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أعضاء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2F29D814" w14:textId="15941950" w:rsidR="005F7722" w:rsidRPr="0070445A" w:rsidRDefault="00A96E1C" w:rsidP="005F7722">
            <w:pPr>
              <w:pStyle w:val="p1"/>
              <w:bidi/>
              <w:jc w:val="both"/>
              <w:divId w:val="33904271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٦ـ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تقويم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الأساتذة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الزائرين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  <w:p w14:paraId="7A479D76" w14:textId="5399B33E" w:rsidR="00A44689" w:rsidRPr="0070445A" w:rsidRDefault="00B74281" w:rsidP="00B74281">
            <w:pPr>
              <w:pStyle w:val="aa"/>
              <w:bidi/>
              <w:spacing w:before="0" w:beforeAutospacing="0" w:after="0" w:afterAutospacing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 xml:space="preserve">٧ـ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التغذية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الراجعة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عن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طريق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البريد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5F7722" w:rsidRPr="0070445A">
              <w:rPr>
                <w:rStyle w:val="s1"/>
                <w:rFonts w:ascii="Sakkal Majalla" w:hAnsi="Sakkal Majalla" w:cs="Sakkal Majalla" w:hint="cs"/>
                <w:sz w:val="28"/>
                <w:szCs w:val="28"/>
                <w:rtl/>
              </w:rPr>
              <w:t>الإلكتروني</w:t>
            </w:r>
            <w:r w:rsidR="005F7722" w:rsidRPr="0070445A">
              <w:rPr>
                <w:rStyle w:val="s2"/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  <w:tr w:rsidR="005C47E2" w:rsidRPr="0070445A" w14:paraId="2A2A85B0" w14:textId="77777777" w:rsidTr="00DF7BE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09299913" w14:textId="246DB265" w:rsidR="005C47E2" w:rsidRPr="0070445A" w:rsidRDefault="005C47E2" w:rsidP="00DF7BE1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فاعلية طرق التدريس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D4CB63A" w14:textId="352279FF" w:rsidR="005C47E2" w:rsidRPr="0070445A" w:rsidRDefault="005C47E2" w:rsidP="00DF7BE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4517" w:type="dxa"/>
            <w:shd w:val="clear" w:color="auto" w:fill="F2F2F2" w:themeFill="background1" w:themeFillShade="F2"/>
            <w:vAlign w:val="center"/>
          </w:tcPr>
          <w:p w14:paraId="3BD7B83D" w14:textId="77777777" w:rsidR="005C47E2" w:rsidRPr="0070445A" w:rsidRDefault="005C47E2" w:rsidP="00924F03">
            <w:pPr>
              <w:pStyle w:val="aa"/>
              <w:numPr>
                <w:ilvl w:val="3"/>
                <w:numId w:val="7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70445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457EBD21" w14:textId="674BC838" w:rsidR="005C47E2" w:rsidRPr="0070445A" w:rsidRDefault="00CF3B6B" w:rsidP="00CF3B6B">
            <w:pPr>
              <w:bidi/>
              <w:ind w:right="43"/>
              <w:rPr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٢ـ </w:t>
            </w:r>
            <w:r w:rsidR="005C47E2" w:rsidRPr="0070445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bookmarkEnd w:id="10"/>
    <w:p w14:paraId="64952F5B" w14:textId="37DD1B95" w:rsidR="00844E6A" w:rsidRPr="0070445A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r w:rsidRPr="0070445A">
        <w:rPr>
          <w:rFonts w:ascii="Sakkal Majalla" w:hAnsi="Sakkal Majalla" w:cs="Sakkal Majalla" w:hint="cs"/>
          <w:color w:val="52B5C2"/>
          <w:rtl/>
        </w:rPr>
        <w:t xml:space="preserve">المقيمون </w:t>
      </w:r>
      <w:r w:rsidRPr="0070445A">
        <w:rPr>
          <w:rFonts w:ascii="Sakkal Majalla" w:hAnsi="Sakkal Majalla" w:cs="Sakkal Majalla" w:hint="cs"/>
          <w:rtl/>
        </w:rPr>
        <w:t>(الطلبة، أعضاء هيئة التدريس، قيادات البرنامج، المراجع النظير، أخرى (يتم تحديدها)</w:t>
      </w:r>
      <w:r w:rsidR="00AD5924" w:rsidRPr="0070445A">
        <w:rPr>
          <w:rFonts w:ascii="Sakkal Majalla" w:hAnsi="Sakkal Majalla" w:cs="Sakkal Majalla" w:hint="cs"/>
          <w:rtl/>
        </w:rPr>
        <w:t>.</w:t>
      </w:r>
    </w:p>
    <w:bookmarkEnd w:id="8"/>
    <w:p w14:paraId="6BB9440B" w14:textId="387806DC" w:rsidR="00D8287E" w:rsidRPr="0070445A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70445A">
        <w:rPr>
          <w:rFonts w:ascii="Sakkal Majalla" w:hAnsi="Sakkal Majalla" w:cs="Sakkal Majalla" w:hint="cs"/>
          <w:color w:val="52B5C2"/>
          <w:rtl/>
        </w:rPr>
        <w:t xml:space="preserve">طرق التقييم </w:t>
      </w:r>
      <w:r w:rsidRPr="0070445A">
        <w:rPr>
          <w:rFonts w:ascii="Sakkal Majalla" w:hAnsi="Sakkal Majalla" w:cs="Sakkal Majalla" w:hint="cs"/>
          <w:rtl/>
        </w:rPr>
        <w:t>(مباشر وغير مباشر)</w:t>
      </w:r>
      <w:r w:rsidR="00AD5924" w:rsidRPr="0070445A">
        <w:rPr>
          <w:rFonts w:ascii="Sakkal Majalla" w:hAnsi="Sakkal Majalla" w:cs="Sakkal Majalla" w:hint="cs"/>
          <w:rtl/>
        </w:rPr>
        <w:t>.</w:t>
      </w:r>
    </w:p>
    <w:p w14:paraId="2296C9B7" w14:textId="4BC3DAC0" w:rsidR="00A44627" w:rsidRPr="0070445A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1" w:name="_Toc135746978"/>
      <w:r w:rsidRPr="0070445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70445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1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70445A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70445A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5FC8C589" w:rsidR="00A44627" w:rsidRPr="0070445A" w:rsidRDefault="00D80C48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r w:rsidRPr="0070445A">
              <w:rPr>
                <w:rFonts w:ascii="Sakkal Majalla" w:hAnsi="Sakkal Majalla" w:cs="Sakkal Majalla" w:hint="cs"/>
                <w:caps/>
                <w:sz w:val="24"/>
                <w:szCs w:val="24"/>
                <w:rtl/>
                <w:lang w:bidi="ar-EG"/>
              </w:rPr>
              <w:t xml:space="preserve">مجلس قسم </w:t>
            </w:r>
            <w:r w:rsidR="00964A5A" w:rsidRPr="0070445A">
              <w:rPr>
                <w:rFonts w:ascii="Sakkal Majalla" w:hAnsi="Sakkal Majalla" w:cs="Sakkal Majalla" w:hint="cs"/>
                <w:caps/>
                <w:sz w:val="24"/>
                <w:szCs w:val="24"/>
                <w:rtl/>
                <w:lang w:bidi="ar-EG"/>
              </w:rPr>
              <w:t>أصول الفقه</w:t>
            </w:r>
          </w:p>
        </w:tc>
      </w:tr>
      <w:tr w:rsidR="00A44627" w:rsidRPr="0070445A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70445A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1F7C2EEA" w:rsidR="00A44627" w:rsidRPr="0070445A" w:rsidRDefault="00D96F52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r w:rsidRPr="0070445A"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>الثانية</w:t>
            </w:r>
          </w:p>
        </w:tc>
      </w:tr>
      <w:tr w:rsidR="00A44627" w:rsidRPr="0070445A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70445A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044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123047A3" w:rsidR="00A44627" w:rsidRPr="0070445A" w:rsidRDefault="00D96F52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r w:rsidRPr="0070445A"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>٢٥</w:t>
            </w:r>
            <w:r w:rsidR="00F10350" w:rsidRPr="0070445A">
              <w:rPr>
                <w:rFonts w:ascii="Sakkal Majalla" w:hAnsi="Sakkal Majalla" w:cs="Sakkal Majalla" w:hint="cs"/>
                <w:caps/>
                <w:sz w:val="24"/>
                <w:szCs w:val="24"/>
                <w:rtl/>
              </w:rPr>
              <w:t>-٢-١٤٤٥ه</w:t>
            </w:r>
          </w:p>
        </w:tc>
      </w:tr>
    </w:tbl>
    <w:p w14:paraId="65794BAB" w14:textId="1FD28529" w:rsidR="00EC5C61" w:rsidRPr="0070445A" w:rsidRDefault="00EC5C61" w:rsidP="00A44689">
      <w:pPr>
        <w:bidi/>
        <w:rPr>
          <w:rFonts w:ascii="Sakkal Majalla" w:hAnsi="Sakkal Majalla" w:cs="Sakkal Majalla"/>
        </w:rPr>
      </w:pPr>
    </w:p>
    <w:sectPr w:rsidR="00EC5C61" w:rsidRPr="0070445A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5E7C" w14:textId="77777777" w:rsidR="00F223B8" w:rsidRDefault="00F223B8" w:rsidP="00EE490F">
      <w:pPr>
        <w:spacing w:after="0" w:line="240" w:lineRule="auto"/>
      </w:pPr>
      <w:r>
        <w:separator/>
      </w:r>
    </w:p>
  </w:endnote>
  <w:endnote w:type="continuationSeparator" w:id="0">
    <w:p w14:paraId="4243BF70" w14:textId="77777777" w:rsidR="00F223B8" w:rsidRDefault="00F223B8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XtManalBLack">
    <w:altName w:val="STIXIntegralsSm"/>
    <w:charset w:val="00"/>
    <w:family w:val="auto"/>
    <w:pitch w:val="variable"/>
    <w:sig w:usb0="00000001" w:usb1="10000000" w:usb2="00000000" w:usb3="00000000" w:csb0="80000001" w:csb1="00000000"/>
  </w:font>
  <w:font w:name="AXtManalBold">
    <w:altName w:val="STIXIntegralsSm"/>
    <w:charset w:val="00"/>
    <w:family w:val="auto"/>
    <w:pitch w:val="variable"/>
    <w:sig w:usb0="00000001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.SF Arabic">
    <w:altName w:val="Cambria"/>
    <w:charset w:val="00"/>
    <w:family w:val="roman"/>
    <w:pitch w:val="default"/>
  </w:font>
  <w:font w:name=".SFArabic-Regular"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D8D50" w14:textId="77777777" w:rsidR="00F223B8" w:rsidRDefault="00F223B8" w:rsidP="00EE490F">
      <w:pPr>
        <w:spacing w:after="0" w:line="240" w:lineRule="auto"/>
      </w:pPr>
      <w:r>
        <w:separator/>
      </w:r>
    </w:p>
  </w:footnote>
  <w:footnote w:type="continuationSeparator" w:id="0">
    <w:p w14:paraId="6A7AE162" w14:textId="77777777" w:rsidR="00F223B8" w:rsidRDefault="00F223B8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62"/>
    <w:multiLevelType w:val="hybridMultilevel"/>
    <w:tmpl w:val="D79E4EFA"/>
    <w:lvl w:ilvl="0" w:tplc="647A2D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63168"/>
    <w:multiLevelType w:val="hybridMultilevel"/>
    <w:tmpl w:val="930818BA"/>
    <w:lvl w:ilvl="0" w:tplc="E8A473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FF4"/>
    <w:multiLevelType w:val="hybridMultilevel"/>
    <w:tmpl w:val="1F3C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310"/>
    <w:multiLevelType w:val="hybridMultilevel"/>
    <w:tmpl w:val="2696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20E3"/>
    <w:multiLevelType w:val="hybridMultilevel"/>
    <w:tmpl w:val="7A882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B"/>
    <w:multiLevelType w:val="hybridMultilevel"/>
    <w:tmpl w:val="7B0A9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4A0C"/>
    <w:multiLevelType w:val="hybridMultilevel"/>
    <w:tmpl w:val="E93A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2DDA"/>
    <w:multiLevelType w:val="hybridMultilevel"/>
    <w:tmpl w:val="F14445D0"/>
    <w:lvl w:ilvl="0" w:tplc="9DF8D1FE">
      <w:start w:val="1"/>
      <w:numFmt w:val="decimal"/>
      <w:lvlText w:val="%1."/>
      <w:lvlJc w:val="center"/>
      <w:pPr>
        <w:ind w:left="720" w:hanging="360"/>
      </w:pPr>
      <w:rPr>
        <w:rFonts w:ascii="Traditional Arabic" w:eastAsia="Times New Roman" w:hAnsi="Traditional Arabic" w:cs="Traditional Arabic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7B1C"/>
    <w:multiLevelType w:val="hybridMultilevel"/>
    <w:tmpl w:val="7B0A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5A9C"/>
    <w:multiLevelType w:val="hybridMultilevel"/>
    <w:tmpl w:val="EC5E7940"/>
    <w:lvl w:ilvl="0" w:tplc="9DEC06FA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428F2"/>
    <w:multiLevelType w:val="hybridMultilevel"/>
    <w:tmpl w:val="55AE47B8"/>
    <w:lvl w:ilvl="0" w:tplc="3488D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C7757"/>
    <w:multiLevelType w:val="hybridMultilevel"/>
    <w:tmpl w:val="3766B4A6"/>
    <w:lvl w:ilvl="0" w:tplc="D21AAC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A0B8A"/>
    <w:multiLevelType w:val="hybridMultilevel"/>
    <w:tmpl w:val="783E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D2D38"/>
    <w:multiLevelType w:val="hybridMultilevel"/>
    <w:tmpl w:val="D65663E8"/>
    <w:lvl w:ilvl="0" w:tplc="9AF88ACE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A3EE7"/>
    <w:multiLevelType w:val="hybridMultilevel"/>
    <w:tmpl w:val="1F3CB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6475E"/>
    <w:multiLevelType w:val="hybridMultilevel"/>
    <w:tmpl w:val="994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6206C">
      <w:start w:val="1"/>
      <w:numFmt w:val="decimal"/>
      <w:lvlText w:val="%4."/>
      <w:lvlJc w:val="left"/>
      <w:pPr>
        <w:ind w:left="2880" w:hanging="360"/>
      </w:pPr>
      <w:rPr>
        <w:rFonts w:ascii="Traditional Arabic" w:hAnsi="Traditional Arabic" w:cs="Traditional Arabic"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E2080C"/>
    <w:multiLevelType w:val="hybridMultilevel"/>
    <w:tmpl w:val="C5E2EB9E"/>
    <w:lvl w:ilvl="0" w:tplc="22A6B19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31B7E"/>
    <w:multiLevelType w:val="hybridMultilevel"/>
    <w:tmpl w:val="4D6CAF9A"/>
    <w:lvl w:ilvl="0" w:tplc="4942B9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B6529F"/>
    <w:multiLevelType w:val="hybridMultilevel"/>
    <w:tmpl w:val="375E8B6A"/>
    <w:lvl w:ilvl="0" w:tplc="D39EFA04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77BCE"/>
    <w:multiLevelType w:val="hybridMultilevel"/>
    <w:tmpl w:val="A0C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635FB"/>
    <w:multiLevelType w:val="hybridMultilevel"/>
    <w:tmpl w:val="0EE2497C"/>
    <w:lvl w:ilvl="0" w:tplc="3488D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7042BA"/>
    <w:multiLevelType w:val="hybridMultilevel"/>
    <w:tmpl w:val="05B2EBF2"/>
    <w:lvl w:ilvl="0" w:tplc="FBD6FF4E">
      <w:start w:val="3"/>
      <w:numFmt w:val="bullet"/>
      <w:lvlText w:val="-"/>
      <w:lvlJc w:val="left"/>
      <w:pPr>
        <w:ind w:left="108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5"/>
  </w:num>
  <w:num w:numId="9">
    <w:abstractNumId w:val="6"/>
  </w:num>
  <w:num w:numId="10">
    <w:abstractNumId w:val="3"/>
  </w:num>
  <w:num w:numId="11">
    <w:abstractNumId w:val="22"/>
  </w:num>
  <w:num w:numId="12">
    <w:abstractNumId w:val="19"/>
  </w:num>
  <w:num w:numId="13">
    <w:abstractNumId w:val="4"/>
  </w:num>
  <w:num w:numId="14">
    <w:abstractNumId w:val="1"/>
  </w:num>
  <w:num w:numId="15">
    <w:abstractNumId w:val="11"/>
  </w:num>
  <w:num w:numId="16">
    <w:abstractNumId w:val="14"/>
  </w:num>
  <w:num w:numId="17">
    <w:abstractNumId w:val="17"/>
  </w:num>
  <w:num w:numId="18">
    <w:abstractNumId w:val="21"/>
  </w:num>
  <w:num w:numId="19">
    <w:abstractNumId w:val="12"/>
  </w:num>
  <w:num w:numId="20">
    <w:abstractNumId w:val="18"/>
  </w:num>
  <w:num w:numId="21">
    <w:abstractNumId w:val="10"/>
  </w:num>
  <w:num w:numId="22">
    <w:abstractNumId w:val="0"/>
  </w:num>
  <w:num w:numId="2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142B3"/>
    <w:rsid w:val="00020710"/>
    <w:rsid w:val="00024F17"/>
    <w:rsid w:val="000263E2"/>
    <w:rsid w:val="00030A4C"/>
    <w:rsid w:val="000412A1"/>
    <w:rsid w:val="00042349"/>
    <w:rsid w:val="00042C28"/>
    <w:rsid w:val="000455C2"/>
    <w:rsid w:val="00047DD1"/>
    <w:rsid w:val="00060A9E"/>
    <w:rsid w:val="00061469"/>
    <w:rsid w:val="00061EB8"/>
    <w:rsid w:val="00075F28"/>
    <w:rsid w:val="00085DEA"/>
    <w:rsid w:val="00086F56"/>
    <w:rsid w:val="000872C1"/>
    <w:rsid w:val="00091E80"/>
    <w:rsid w:val="00096E4E"/>
    <w:rsid w:val="000973BC"/>
    <w:rsid w:val="000A085E"/>
    <w:rsid w:val="000A15B4"/>
    <w:rsid w:val="000A65D1"/>
    <w:rsid w:val="000B1883"/>
    <w:rsid w:val="000B40E7"/>
    <w:rsid w:val="000B5427"/>
    <w:rsid w:val="000C0FCB"/>
    <w:rsid w:val="000C1F14"/>
    <w:rsid w:val="000D68A3"/>
    <w:rsid w:val="000E2809"/>
    <w:rsid w:val="000E3A43"/>
    <w:rsid w:val="000F105E"/>
    <w:rsid w:val="00104AC3"/>
    <w:rsid w:val="001148BA"/>
    <w:rsid w:val="0011596B"/>
    <w:rsid w:val="00123EA4"/>
    <w:rsid w:val="00123F5B"/>
    <w:rsid w:val="00126020"/>
    <w:rsid w:val="001270B2"/>
    <w:rsid w:val="0012733C"/>
    <w:rsid w:val="00131734"/>
    <w:rsid w:val="0013278D"/>
    <w:rsid w:val="00134DA7"/>
    <w:rsid w:val="00137FF3"/>
    <w:rsid w:val="00143E31"/>
    <w:rsid w:val="001446ED"/>
    <w:rsid w:val="00154BFC"/>
    <w:rsid w:val="0016050F"/>
    <w:rsid w:val="001665D9"/>
    <w:rsid w:val="00170319"/>
    <w:rsid w:val="001760E7"/>
    <w:rsid w:val="001855D7"/>
    <w:rsid w:val="001863AE"/>
    <w:rsid w:val="00187390"/>
    <w:rsid w:val="001A30FC"/>
    <w:rsid w:val="001B1385"/>
    <w:rsid w:val="001C193F"/>
    <w:rsid w:val="001C7325"/>
    <w:rsid w:val="001C76E7"/>
    <w:rsid w:val="001D13E9"/>
    <w:rsid w:val="001D17F2"/>
    <w:rsid w:val="001D2CD2"/>
    <w:rsid w:val="001D480F"/>
    <w:rsid w:val="001D5443"/>
    <w:rsid w:val="001D794A"/>
    <w:rsid w:val="001E2A1D"/>
    <w:rsid w:val="001F1144"/>
    <w:rsid w:val="001F1F34"/>
    <w:rsid w:val="001F258C"/>
    <w:rsid w:val="001F34EE"/>
    <w:rsid w:val="001F768D"/>
    <w:rsid w:val="00202E26"/>
    <w:rsid w:val="00204828"/>
    <w:rsid w:val="00204A91"/>
    <w:rsid w:val="00215895"/>
    <w:rsid w:val="002176F6"/>
    <w:rsid w:val="002315FA"/>
    <w:rsid w:val="0023162C"/>
    <w:rsid w:val="00232072"/>
    <w:rsid w:val="0023291C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9648C"/>
    <w:rsid w:val="0029675F"/>
    <w:rsid w:val="002A0738"/>
    <w:rsid w:val="002A22D7"/>
    <w:rsid w:val="002A2580"/>
    <w:rsid w:val="002A7A84"/>
    <w:rsid w:val="002C0FD2"/>
    <w:rsid w:val="002C448A"/>
    <w:rsid w:val="002D1C4D"/>
    <w:rsid w:val="002D35DE"/>
    <w:rsid w:val="002D4589"/>
    <w:rsid w:val="002E10C4"/>
    <w:rsid w:val="002E63AD"/>
    <w:rsid w:val="002F0BC0"/>
    <w:rsid w:val="003040E4"/>
    <w:rsid w:val="0031785F"/>
    <w:rsid w:val="003266ED"/>
    <w:rsid w:val="00337ECB"/>
    <w:rsid w:val="003401C7"/>
    <w:rsid w:val="00352E47"/>
    <w:rsid w:val="0037335E"/>
    <w:rsid w:val="00376AC5"/>
    <w:rsid w:val="00382E44"/>
    <w:rsid w:val="00384C97"/>
    <w:rsid w:val="00385E27"/>
    <w:rsid w:val="00387751"/>
    <w:rsid w:val="00387A82"/>
    <w:rsid w:val="00391189"/>
    <w:rsid w:val="00393194"/>
    <w:rsid w:val="00395189"/>
    <w:rsid w:val="00397767"/>
    <w:rsid w:val="003A4ABD"/>
    <w:rsid w:val="003A762E"/>
    <w:rsid w:val="003B0D84"/>
    <w:rsid w:val="003B44D3"/>
    <w:rsid w:val="003C1003"/>
    <w:rsid w:val="003C54AD"/>
    <w:rsid w:val="003C7ADF"/>
    <w:rsid w:val="003D6D34"/>
    <w:rsid w:val="003E3A3C"/>
    <w:rsid w:val="003E48DE"/>
    <w:rsid w:val="003E757C"/>
    <w:rsid w:val="003F00A8"/>
    <w:rsid w:val="003F01A9"/>
    <w:rsid w:val="003F2F17"/>
    <w:rsid w:val="003F3E71"/>
    <w:rsid w:val="0040132A"/>
    <w:rsid w:val="00401F9D"/>
    <w:rsid w:val="00402ECE"/>
    <w:rsid w:val="00404D77"/>
    <w:rsid w:val="004128F8"/>
    <w:rsid w:val="00413DB2"/>
    <w:rsid w:val="0041561F"/>
    <w:rsid w:val="00421ED5"/>
    <w:rsid w:val="0042381A"/>
    <w:rsid w:val="00425E24"/>
    <w:rsid w:val="004408AF"/>
    <w:rsid w:val="00441933"/>
    <w:rsid w:val="004605E1"/>
    <w:rsid w:val="00461566"/>
    <w:rsid w:val="004638CB"/>
    <w:rsid w:val="00464F77"/>
    <w:rsid w:val="0047284D"/>
    <w:rsid w:val="00477930"/>
    <w:rsid w:val="0048032C"/>
    <w:rsid w:val="00487D08"/>
    <w:rsid w:val="00493CBA"/>
    <w:rsid w:val="00494525"/>
    <w:rsid w:val="004A35ED"/>
    <w:rsid w:val="004A3ED4"/>
    <w:rsid w:val="004A4B89"/>
    <w:rsid w:val="004A5BD0"/>
    <w:rsid w:val="004B4198"/>
    <w:rsid w:val="004B6FC0"/>
    <w:rsid w:val="004C5EBA"/>
    <w:rsid w:val="004D05F8"/>
    <w:rsid w:val="004D582D"/>
    <w:rsid w:val="004D6B05"/>
    <w:rsid w:val="004E1388"/>
    <w:rsid w:val="004E5166"/>
    <w:rsid w:val="004F3D2F"/>
    <w:rsid w:val="004F50F1"/>
    <w:rsid w:val="00500DB9"/>
    <w:rsid w:val="00501C32"/>
    <w:rsid w:val="005031B0"/>
    <w:rsid w:val="00505CFE"/>
    <w:rsid w:val="005104BB"/>
    <w:rsid w:val="00512171"/>
    <w:rsid w:val="00512A54"/>
    <w:rsid w:val="00512AB4"/>
    <w:rsid w:val="00520F4E"/>
    <w:rsid w:val="005217A2"/>
    <w:rsid w:val="00526017"/>
    <w:rsid w:val="005266C9"/>
    <w:rsid w:val="00527169"/>
    <w:rsid w:val="005306BB"/>
    <w:rsid w:val="00544090"/>
    <w:rsid w:val="005508C6"/>
    <w:rsid w:val="00553B10"/>
    <w:rsid w:val="005542A6"/>
    <w:rsid w:val="005572BC"/>
    <w:rsid w:val="00561601"/>
    <w:rsid w:val="005633CF"/>
    <w:rsid w:val="00563D35"/>
    <w:rsid w:val="005653AC"/>
    <w:rsid w:val="00570191"/>
    <w:rsid w:val="005719C3"/>
    <w:rsid w:val="005724B3"/>
    <w:rsid w:val="00574437"/>
    <w:rsid w:val="005766B3"/>
    <w:rsid w:val="00581607"/>
    <w:rsid w:val="00586520"/>
    <w:rsid w:val="00597EE5"/>
    <w:rsid w:val="005A146D"/>
    <w:rsid w:val="005A7B3E"/>
    <w:rsid w:val="005B1E8D"/>
    <w:rsid w:val="005B281B"/>
    <w:rsid w:val="005B360D"/>
    <w:rsid w:val="005B4B63"/>
    <w:rsid w:val="005B7FA7"/>
    <w:rsid w:val="005C47E2"/>
    <w:rsid w:val="005C506E"/>
    <w:rsid w:val="005D396A"/>
    <w:rsid w:val="005E749B"/>
    <w:rsid w:val="005F2EDF"/>
    <w:rsid w:val="005F7722"/>
    <w:rsid w:val="006216AE"/>
    <w:rsid w:val="00630073"/>
    <w:rsid w:val="00634E49"/>
    <w:rsid w:val="00640927"/>
    <w:rsid w:val="00652624"/>
    <w:rsid w:val="0066519A"/>
    <w:rsid w:val="00685CF0"/>
    <w:rsid w:val="00687401"/>
    <w:rsid w:val="0069056D"/>
    <w:rsid w:val="00695B09"/>
    <w:rsid w:val="00696A1F"/>
    <w:rsid w:val="006973C7"/>
    <w:rsid w:val="006A12B6"/>
    <w:rsid w:val="006A6648"/>
    <w:rsid w:val="006B08C3"/>
    <w:rsid w:val="006B12D6"/>
    <w:rsid w:val="006B3CD5"/>
    <w:rsid w:val="006B74C4"/>
    <w:rsid w:val="006C0DCE"/>
    <w:rsid w:val="006C304F"/>
    <w:rsid w:val="006C525F"/>
    <w:rsid w:val="006D12D8"/>
    <w:rsid w:val="006D1CEC"/>
    <w:rsid w:val="006D6C74"/>
    <w:rsid w:val="006E3A65"/>
    <w:rsid w:val="006F1CF2"/>
    <w:rsid w:val="006F5F6F"/>
    <w:rsid w:val="00703ADF"/>
    <w:rsid w:val="0070445A"/>
    <w:rsid w:val="007050E7"/>
    <w:rsid w:val="007065FD"/>
    <w:rsid w:val="007074DA"/>
    <w:rsid w:val="00711EE8"/>
    <w:rsid w:val="00712794"/>
    <w:rsid w:val="00732704"/>
    <w:rsid w:val="00734884"/>
    <w:rsid w:val="00756144"/>
    <w:rsid w:val="00761161"/>
    <w:rsid w:val="00772B4C"/>
    <w:rsid w:val="00773B4C"/>
    <w:rsid w:val="00774536"/>
    <w:rsid w:val="007A236E"/>
    <w:rsid w:val="007A47AF"/>
    <w:rsid w:val="007A59D4"/>
    <w:rsid w:val="007C012E"/>
    <w:rsid w:val="007C5AEE"/>
    <w:rsid w:val="007D1A43"/>
    <w:rsid w:val="007E009B"/>
    <w:rsid w:val="007E1F1C"/>
    <w:rsid w:val="007F19F8"/>
    <w:rsid w:val="008028D1"/>
    <w:rsid w:val="00803408"/>
    <w:rsid w:val="0082469B"/>
    <w:rsid w:val="008306EB"/>
    <w:rsid w:val="0084272C"/>
    <w:rsid w:val="00844E6A"/>
    <w:rsid w:val="0085774E"/>
    <w:rsid w:val="00864CA0"/>
    <w:rsid w:val="0086596E"/>
    <w:rsid w:val="00877341"/>
    <w:rsid w:val="00890E7C"/>
    <w:rsid w:val="00891F13"/>
    <w:rsid w:val="00894B1E"/>
    <w:rsid w:val="008A1157"/>
    <w:rsid w:val="008A5C1F"/>
    <w:rsid w:val="008B1774"/>
    <w:rsid w:val="008B2211"/>
    <w:rsid w:val="008B4C8B"/>
    <w:rsid w:val="008B505A"/>
    <w:rsid w:val="008B5F31"/>
    <w:rsid w:val="008B79C9"/>
    <w:rsid w:val="008C24D2"/>
    <w:rsid w:val="008C536B"/>
    <w:rsid w:val="008D45FE"/>
    <w:rsid w:val="008D60D6"/>
    <w:rsid w:val="008E770E"/>
    <w:rsid w:val="008F7EF5"/>
    <w:rsid w:val="009023F3"/>
    <w:rsid w:val="00905031"/>
    <w:rsid w:val="0090567A"/>
    <w:rsid w:val="0090602B"/>
    <w:rsid w:val="00910474"/>
    <w:rsid w:val="00913302"/>
    <w:rsid w:val="009203B9"/>
    <w:rsid w:val="00924028"/>
    <w:rsid w:val="00924F03"/>
    <w:rsid w:val="009328A0"/>
    <w:rsid w:val="00932BB3"/>
    <w:rsid w:val="0093595F"/>
    <w:rsid w:val="0093645D"/>
    <w:rsid w:val="009406AC"/>
    <w:rsid w:val="00942758"/>
    <w:rsid w:val="009434EA"/>
    <w:rsid w:val="00944612"/>
    <w:rsid w:val="0095386A"/>
    <w:rsid w:val="00957C45"/>
    <w:rsid w:val="00964A5A"/>
    <w:rsid w:val="0096672E"/>
    <w:rsid w:val="00970132"/>
    <w:rsid w:val="0097071E"/>
    <w:rsid w:val="0097256E"/>
    <w:rsid w:val="009731B4"/>
    <w:rsid w:val="009849A1"/>
    <w:rsid w:val="00984F10"/>
    <w:rsid w:val="009859B4"/>
    <w:rsid w:val="00991CCA"/>
    <w:rsid w:val="0099675D"/>
    <w:rsid w:val="009A3B8E"/>
    <w:rsid w:val="009A43FC"/>
    <w:rsid w:val="009B0B7A"/>
    <w:rsid w:val="009C1560"/>
    <w:rsid w:val="009C1C99"/>
    <w:rsid w:val="009C2045"/>
    <w:rsid w:val="009C23D4"/>
    <w:rsid w:val="009C3965"/>
    <w:rsid w:val="009C4B55"/>
    <w:rsid w:val="009D048B"/>
    <w:rsid w:val="009D3305"/>
    <w:rsid w:val="009D4997"/>
    <w:rsid w:val="009E3CC0"/>
    <w:rsid w:val="009E47E5"/>
    <w:rsid w:val="009E64D9"/>
    <w:rsid w:val="009E78E7"/>
    <w:rsid w:val="009F2ED5"/>
    <w:rsid w:val="009F5777"/>
    <w:rsid w:val="00A0020F"/>
    <w:rsid w:val="00A0786E"/>
    <w:rsid w:val="00A20BF7"/>
    <w:rsid w:val="00A32979"/>
    <w:rsid w:val="00A372A9"/>
    <w:rsid w:val="00A44627"/>
    <w:rsid w:val="00A44689"/>
    <w:rsid w:val="00A46349"/>
    <w:rsid w:val="00A46F7E"/>
    <w:rsid w:val="00A4737E"/>
    <w:rsid w:val="00A502C1"/>
    <w:rsid w:val="00A5558A"/>
    <w:rsid w:val="00A63AD0"/>
    <w:rsid w:val="00A64821"/>
    <w:rsid w:val="00A7204A"/>
    <w:rsid w:val="00A75457"/>
    <w:rsid w:val="00A96E1C"/>
    <w:rsid w:val="00A979FA"/>
    <w:rsid w:val="00AB035D"/>
    <w:rsid w:val="00AB03C4"/>
    <w:rsid w:val="00AC146E"/>
    <w:rsid w:val="00AD34B7"/>
    <w:rsid w:val="00AD423B"/>
    <w:rsid w:val="00AD5924"/>
    <w:rsid w:val="00AD7483"/>
    <w:rsid w:val="00AD77EE"/>
    <w:rsid w:val="00AE0516"/>
    <w:rsid w:val="00AE248E"/>
    <w:rsid w:val="00AE6AD7"/>
    <w:rsid w:val="00B03661"/>
    <w:rsid w:val="00B06E18"/>
    <w:rsid w:val="00B174B5"/>
    <w:rsid w:val="00B22AAC"/>
    <w:rsid w:val="00B32452"/>
    <w:rsid w:val="00B35E2F"/>
    <w:rsid w:val="00B5209C"/>
    <w:rsid w:val="00B524CF"/>
    <w:rsid w:val="00B57ECB"/>
    <w:rsid w:val="00B60C5E"/>
    <w:rsid w:val="00B61579"/>
    <w:rsid w:val="00B61BBC"/>
    <w:rsid w:val="00B727DA"/>
    <w:rsid w:val="00B74281"/>
    <w:rsid w:val="00B747E9"/>
    <w:rsid w:val="00B80620"/>
    <w:rsid w:val="00B80926"/>
    <w:rsid w:val="00B80C15"/>
    <w:rsid w:val="00B93E29"/>
    <w:rsid w:val="00B97B1E"/>
    <w:rsid w:val="00BA432C"/>
    <w:rsid w:val="00BA5294"/>
    <w:rsid w:val="00BB15BF"/>
    <w:rsid w:val="00BC335B"/>
    <w:rsid w:val="00BD545C"/>
    <w:rsid w:val="00BE3B70"/>
    <w:rsid w:val="00BF4D7C"/>
    <w:rsid w:val="00C026F0"/>
    <w:rsid w:val="00C028FF"/>
    <w:rsid w:val="00C03DF4"/>
    <w:rsid w:val="00C0638A"/>
    <w:rsid w:val="00C1739D"/>
    <w:rsid w:val="00C33239"/>
    <w:rsid w:val="00C35D93"/>
    <w:rsid w:val="00C36161"/>
    <w:rsid w:val="00C53BF5"/>
    <w:rsid w:val="00C55180"/>
    <w:rsid w:val="00C617D1"/>
    <w:rsid w:val="00C71AC6"/>
    <w:rsid w:val="00C74CD4"/>
    <w:rsid w:val="00C759EB"/>
    <w:rsid w:val="00C76AAE"/>
    <w:rsid w:val="00C77FDD"/>
    <w:rsid w:val="00C802BD"/>
    <w:rsid w:val="00C87804"/>
    <w:rsid w:val="00C92200"/>
    <w:rsid w:val="00C930DA"/>
    <w:rsid w:val="00C958D9"/>
    <w:rsid w:val="00C96520"/>
    <w:rsid w:val="00CA12E7"/>
    <w:rsid w:val="00CB11A3"/>
    <w:rsid w:val="00CB20F0"/>
    <w:rsid w:val="00CB744E"/>
    <w:rsid w:val="00CC778F"/>
    <w:rsid w:val="00CC7D3C"/>
    <w:rsid w:val="00CE0B84"/>
    <w:rsid w:val="00CE6914"/>
    <w:rsid w:val="00CE77C2"/>
    <w:rsid w:val="00CF3B6B"/>
    <w:rsid w:val="00D15185"/>
    <w:rsid w:val="00D21B67"/>
    <w:rsid w:val="00D24F83"/>
    <w:rsid w:val="00D2791A"/>
    <w:rsid w:val="00D3555B"/>
    <w:rsid w:val="00D40B5E"/>
    <w:rsid w:val="00D41F2B"/>
    <w:rsid w:val="00D4307F"/>
    <w:rsid w:val="00D5202A"/>
    <w:rsid w:val="00D55B93"/>
    <w:rsid w:val="00D76E52"/>
    <w:rsid w:val="00D80C48"/>
    <w:rsid w:val="00D8287E"/>
    <w:rsid w:val="00D83461"/>
    <w:rsid w:val="00D90BE9"/>
    <w:rsid w:val="00D96F52"/>
    <w:rsid w:val="00D97621"/>
    <w:rsid w:val="00DB04BF"/>
    <w:rsid w:val="00DC1CBF"/>
    <w:rsid w:val="00DD5225"/>
    <w:rsid w:val="00DE0DE1"/>
    <w:rsid w:val="00DE7BA6"/>
    <w:rsid w:val="00DF67E3"/>
    <w:rsid w:val="00E0297E"/>
    <w:rsid w:val="00E02981"/>
    <w:rsid w:val="00E02CB2"/>
    <w:rsid w:val="00E02D40"/>
    <w:rsid w:val="00E064B0"/>
    <w:rsid w:val="00E12BA5"/>
    <w:rsid w:val="00E1665E"/>
    <w:rsid w:val="00E209D2"/>
    <w:rsid w:val="00E434B1"/>
    <w:rsid w:val="00E438EB"/>
    <w:rsid w:val="00E60098"/>
    <w:rsid w:val="00E91116"/>
    <w:rsid w:val="00E96C61"/>
    <w:rsid w:val="00EA502F"/>
    <w:rsid w:val="00EA5587"/>
    <w:rsid w:val="00EA5865"/>
    <w:rsid w:val="00EB239F"/>
    <w:rsid w:val="00EB4102"/>
    <w:rsid w:val="00EC12D5"/>
    <w:rsid w:val="00EC3652"/>
    <w:rsid w:val="00EC5C61"/>
    <w:rsid w:val="00ED381B"/>
    <w:rsid w:val="00ED3B86"/>
    <w:rsid w:val="00ED404D"/>
    <w:rsid w:val="00ED6B12"/>
    <w:rsid w:val="00EE490F"/>
    <w:rsid w:val="00F02C99"/>
    <w:rsid w:val="00F0349A"/>
    <w:rsid w:val="00F039E0"/>
    <w:rsid w:val="00F07930"/>
    <w:rsid w:val="00F10350"/>
    <w:rsid w:val="00F11C83"/>
    <w:rsid w:val="00F15828"/>
    <w:rsid w:val="00F223B8"/>
    <w:rsid w:val="00F236C3"/>
    <w:rsid w:val="00F340F0"/>
    <w:rsid w:val="00F35B02"/>
    <w:rsid w:val="00F35E2A"/>
    <w:rsid w:val="00F50654"/>
    <w:rsid w:val="00F51B2B"/>
    <w:rsid w:val="00F54C3D"/>
    <w:rsid w:val="00F6222B"/>
    <w:rsid w:val="00F655FB"/>
    <w:rsid w:val="00F7395C"/>
    <w:rsid w:val="00F7560D"/>
    <w:rsid w:val="00F773F7"/>
    <w:rsid w:val="00F8256E"/>
    <w:rsid w:val="00F8524B"/>
    <w:rsid w:val="00F9176E"/>
    <w:rsid w:val="00F91847"/>
    <w:rsid w:val="00FA3E2F"/>
    <w:rsid w:val="00FA532E"/>
    <w:rsid w:val="00FA6A72"/>
    <w:rsid w:val="00FB60B4"/>
    <w:rsid w:val="00FC14AB"/>
    <w:rsid w:val="00FC2D18"/>
    <w:rsid w:val="00FC3F1E"/>
    <w:rsid w:val="00FD15CC"/>
    <w:rsid w:val="00FD1683"/>
    <w:rsid w:val="00FD1A96"/>
    <w:rsid w:val="00FD772A"/>
    <w:rsid w:val="00FE05EE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  <w:style w:type="paragraph" w:customStyle="1" w:styleId="p1">
    <w:name w:val="p1"/>
    <w:basedOn w:val="a"/>
    <w:rsid w:val="00F6222B"/>
    <w:pPr>
      <w:spacing w:after="0" w:line="240" w:lineRule="auto"/>
    </w:pPr>
    <w:rPr>
      <w:rFonts w:ascii=".SF Arabic" w:eastAsiaTheme="minorEastAsia" w:hAnsi=".SF Arabic" w:cs="Times New Roman"/>
      <w:sz w:val="29"/>
      <w:szCs w:val="29"/>
    </w:rPr>
  </w:style>
  <w:style w:type="character" w:customStyle="1" w:styleId="s1">
    <w:name w:val="s1"/>
    <w:basedOn w:val="a0"/>
    <w:rsid w:val="00F6222B"/>
    <w:rPr>
      <w:rFonts w:ascii=".SFArabic-Regular" w:hAnsi=".SFArabic-Regular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F6222B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a0"/>
    <w:rsid w:val="00F6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AD87D-D2F9-4F6A-B33F-5B78CC7B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1513</Words>
  <Characters>8625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May Abdulla Muhammad AlAwad</cp:lastModifiedBy>
  <cp:revision>4</cp:revision>
  <cp:lastPrinted>2023-11-27T07:13:00Z</cp:lastPrinted>
  <dcterms:created xsi:type="dcterms:W3CDTF">2023-09-12T23:36:00Z</dcterms:created>
  <dcterms:modified xsi:type="dcterms:W3CDTF">2023-11-27T07:13:00Z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