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2136B" w14:textId="4C6A754B" w:rsidR="45BF7F59" w:rsidRDefault="002232BB" w:rsidP="002232BB">
      <w:pPr>
        <w:jc w:val="center"/>
        <w:rPr>
          <w:b/>
          <w:bCs/>
        </w:rPr>
      </w:pPr>
      <w:r w:rsidRPr="45BF7F59">
        <w:rPr>
          <w:b/>
          <w:bCs/>
        </w:rPr>
        <w:t>Memorandum of Understanding</w:t>
      </w:r>
    </w:p>
    <w:p w14:paraId="3B162C6E" w14:textId="05ECB0E4" w:rsidR="3B952D3E" w:rsidRDefault="2DEED289" w:rsidP="002232BB">
      <w:pPr>
        <w:jc w:val="both"/>
      </w:pPr>
      <w:r>
        <w:t xml:space="preserve">This </w:t>
      </w:r>
      <w:r w:rsidR="3B952D3E">
        <w:t xml:space="preserve">memorandum of understanding (MOU) </w:t>
      </w:r>
      <w:r w:rsidR="74FFEB98">
        <w:t xml:space="preserve">is established </w:t>
      </w:r>
      <w:r w:rsidR="3B952D3E">
        <w:t xml:space="preserve">between </w:t>
      </w:r>
      <w:r w:rsidR="000A7A1F">
        <w:t xml:space="preserve">Imam Mohammad Ibn Saud Islamic University (IMSIU) </w:t>
      </w:r>
      <w:r w:rsidR="3B952D3E">
        <w:t>in the Kingdom of Saudi Arabia and (</w:t>
      </w:r>
      <w:r w:rsidR="3B952D3E" w:rsidRPr="002232BB">
        <w:rPr>
          <w:color w:val="4472C4" w:themeColor="accent1"/>
        </w:rPr>
        <w:t>Name of the International Body</w:t>
      </w:r>
      <w:r w:rsidR="3B952D3E">
        <w:t>) in (</w:t>
      </w:r>
      <w:r w:rsidR="3B952D3E" w:rsidRPr="002232BB">
        <w:rPr>
          <w:color w:val="4472C4" w:themeColor="accent1"/>
        </w:rPr>
        <w:t>Location</w:t>
      </w:r>
      <w:r w:rsidR="3B952D3E">
        <w:t>) to foster collaboration in scientific, academic, technical, administrative and training fields.</w:t>
      </w:r>
    </w:p>
    <w:p w14:paraId="0335455D" w14:textId="05490A46" w:rsidR="3B952D3E" w:rsidRDefault="3B952D3E" w:rsidP="002232BB">
      <w:pPr>
        <w:jc w:val="both"/>
        <w:rPr>
          <w:b/>
          <w:bCs/>
        </w:rPr>
      </w:pPr>
      <w:r>
        <w:t xml:space="preserve"> </w:t>
      </w:r>
      <w:r w:rsidR="3C02385E" w:rsidRPr="45BF7F59">
        <w:rPr>
          <w:b/>
          <w:bCs/>
        </w:rPr>
        <w:t>Introduction</w:t>
      </w:r>
      <w:r w:rsidRPr="45BF7F59">
        <w:rPr>
          <w:b/>
          <w:bCs/>
        </w:rPr>
        <w:t>:</w:t>
      </w:r>
    </w:p>
    <w:p w14:paraId="566B40C9" w14:textId="52A8469C" w:rsidR="3B952D3E" w:rsidRDefault="3B952D3E" w:rsidP="002232BB">
      <w:pPr>
        <w:jc w:val="both"/>
      </w:pPr>
      <w:r>
        <w:t xml:space="preserve"> </w:t>
      </w:r>
      <w:r w:rsidR="000A7A1F">
        <w:t>In recognition of</w:t>
      </w:r>
      <w:r>
        <w:t xml:space="preserve"> the </w:t>
      </w:r>
      <w:r w:rsidR="2AE87FCA">
        <w:t xml:space="preserve">importance </w:t>
      </w:r>
      <w:r>
        <w:t>of cooperation in higher education and scientific research, and with the objective of strengthening the</w:t>
      </w:r>
      <w:r w:rsidR="154C66B4">
        <w:t xml:space="preserve">ir </w:t>
      </w:r>
      <w:r>
        <w:t>partnership</w:t>
      </w:r>
      <w:r w:rsidR="560DE1B9">
        <w:t xml:space="preserve">, </w:t>
      </w:r>
      <w:r w:rsidR="000A7A1F">
        <w:t xml:space="preserve">IMSIU, located in </w:t>
      </w:r>
      <w:r>
        <w:t>the Kingdom of Saudi Arabia and (</w:t>
      </w:r>
      <w:r w:rsidRPr="002232BB">
        <w:rPr>
          <w:color w:val="4472C4" w:themeColor="accent1"/>
        </w:rPr>
        <w:t>Name of the International Body</w:t>
      </w:r>
      <w:r>
        <w:t>)</w:t>
      </w:r>
      <w:r w:rsidR="000A7A1F">
        <w:t>, (</w:t>
      </w:r>
      <w:r w:rsidR="000A7A1F" w:rsidRPr="002232BB">
        <w:rPr>
          <w:color w:val="4472C4" w:themeColor="accent1"/>
        </w:rPr>
        <w:t>located in ….</w:t>
      </w:r>
      <w:r w:rsidR="000A7A1F">
        <w:t>)</w:t>
      </w:r>
      <w:r>
        <w:t xml:space="preserve">, </w:t>
      </w:r>
      <w:r w:rsidR="000A7A1F">
        <w:t xml:space="preserve">(hereinafter </w:t>
      </w:r>
      <w:r>
        <w:t>referred to as "the Parties"</w:t>
      </w:r>
      <w:r w:rsidR="000A7A1F">
        <w:t>)</w:t>
      </w:r>
      <w:r>
        <w:t xml:space="preserve"> </w:t>
      </w:r>
      <w:r w:rsidR="6EE392ED">
        <w:t>are</w:t>
      </w:r>
      <w:r>
        <w:t xml:space="preserve"> </w:t>
      </w:r>
      <w:r w:rsidR="6EE392ED">
        <w:t xml:space="preserve">committed to </w:t>
      </w:r>
      <w:r>
        <w:t>develop</w:t>
      </w:r>
      <w:r w:rsidR="1E123F67">
        <w:t>ing</w:t>
      </w:r>
      <w:r>
        <w:t xml:space="preserve"> collaborative ties and </w:t>
      </w:r>
      <w:r w:rsidR="2CB2EAF9">
        <w:t>promot</w:t>
      </w:r>
      <w:r w:rsidR="1F9A85A2">
        <w:t>ing</w:t>
      </w:r>
      <w:r>
        <w:t xml:space="preserve"> integration. This collaboration is founded on mutual understanding and goodwill, taking into consideration the respective capabilities of each party and guided by the principles of equality, mutual benefit, and mutual respect, all within the framework of relevant laws and regulations applicable in both countries. Moreover, building upon the existing general agreement between the two countries, the Parties have </w:t>
      </w:r>
      <w:r w:rsidR="00C24217">
        <w:t xml:space="preserve">agreed on </w:t>
      </w:r>
      <w:r>
        <w:t>the following:</w:t>
      </w:r>
    </w:p>
    <w:p w14:paraId="44EE6B4D" w14:textId="33FBEC87" w:rsidR="1BE72A66" w:rsidRDefault="1BE72A66" w:rsidP="002232BB">
      <w:pPr>
        <w:jc w:val="both"/>
        <w:rPr>
          <w:b/>
          <w:bCs/>
        </w:rPr>
      </w:pPr>
      <w:r w:rsidRPr="45BF7F59">
        <w:rPr>
          <w:b/>
          <w:bCs/>
        </w:rPr>
        <w:t xml:space="preserve">Article </w:t>
      </w:r>
      <w:r w:rsidR="0A05289B" w:rsidRPr="45BF7F59">
        <w:rPr>
          <w:b/>
          <w:bCs/>
        </w:rPr>
        <w:t>1</w:t>
      </w:r>
    </w:p>
    <w:p w14:paraId="5E74AD00" w14:textId="1284E0BB" w:rsidR="1BE72A66" w:rsidRDefault="1BE72A66" w:rsidP="002232BB">
      <w:pPr>
        <w:jc w:val="both"/>
      </w:pPr>
      <w:r>
        <w:t>This memorandum aims to enhance mutual benefit between</w:t>
      </w:r>
      <w:r w:rsidR="00061D31">
        <w:t xml:space="preserve"> both parties through academic, </w:t>
      </w:r>
      <w:r>
        <w:t>educational, training, and economic capabilities and expertise</w:t>
      </w:r>
      <w:r w:rsidR="00C24217">
        <w:t>,</w:t>
      </w:r>
      <w:r>
        <w:t xml:space="preserve"> in accordance with the applicable regulations and laws, while serving the best interests of both parties.</w:t>
      </w:r>
    </w:p>
    <w:p w14:paraId="7919F7A7" w14:textId="61887950" w:rsidR="13CB924B" w:rsidRDefault="13CB924B" w:rsidP="002232BB">
      <w:pPr>
        <w:jc w:val="both"/>
        <w:rPr>
          <w:b/>
          <w:bCs/>
        </w:rPr>
      </w:pPr>
      <w:r w:rsidRPr="45BF7F59">
        <w:rPr>
          <w:b/>
          <w:bCs/>
        </w:rPr>
        <w:t xml:space="preserve">Article </w:t>
      </w:r>
      <w:r w:rsidR="22D25EED" w:rsidRPr="45BF7F59">
        <w:rPr>
          <w:b/>
          <w:bCs/>
        </w:rPr>
        <w:t>2</w:t>
      </w:r>
    </w:p>
    <w:p w14:paraId="3472C8B9" w14:textId="643AEB01" w:rsidR="13CB924B" w:rsidRDefault="13CB924B" w:rsidP="002232BB">
      <w:pPr>
        <w:jc w:val="both"/>
      </w:pPr>
      <w:r>
        <w:t>The two parties have agreed to cooperate, without any limitations, in the following areas:</w:t>
      </w:r>
    </w:p>
    <w:p w14:paraId="5094A700" w14:textId="27E8C9B9" w:rsidR="00C24217" w:rsidRDefault="2B5C53B1" w:rsidP="00E621D1">
      <w:pPr>
        <w:jc w:val="both"/>
      </w:pPr>
      <w:r>
        <w:t>1.</w:t>
      </w:r>
      <w:r w:rsidR="00E621D1">
        <w:t xml:space="preserve"> </w:t>
      </w:r>
      <w:r w:rsidR="00E621D1" w:rsidRPr="00C24217">
        <w:t>Exchange of expertise and experiences in scientific, academic, technical, administrative, and training fields</w:t>
      </w:r>
      <w:r w:rsidR="00E621D1">
        <w:t>.</w:t>
      </w:r>
      <w:r w:rsidR="00E621D1" w:rsidRPr="00E621D1">
        <w:t xml:space="preserve"> </w:t>
      </w:r>
      <w:r w:rsidR="00E621D1">
        <w:t xml:space="preserve"> </w:t>
      </w:r>
    </w:p>
    <w:p w14:paraId="20A32085" w14:textId="47F228B8" w:rsidR="2B5C53B1" w:rsidRDefault="2B5C53B1" w:rsidP="00E621D1">
      <w:pPr>
        <w:jc w:val="both"/>
      </w:pPr>
      <w:r>
        <w:t>2</w:t>
      </w:r>
      <w:r w:rsidR="00E621D1">
        <w:t>.</w:t>
      </w:r>
      <w:r w:rsidR="00E621D1" w:rsidRPr="00E621D1">
        <w:t xml:space="preserve"> </w:t>
      </w:r>
      <w:r w:rsidR="00E621D1">
        <w:t>C</w:t>
      </w:r>
      <w:r w:rsidR="00E621D1" w:rsidRPr="00C24217">
        <w:t xml:space="preserve">oordinating the exchange and </w:t>
      </w:r>
      <w:r w:rsidR="00E621D1">
        <w:t>secondment</w:t>
      </w:r>
      <w:r w:rsidR="00E621D1" w:rsidRPr="00C24217">
        <w:t xml:space="preserve"> of researchers and experts in the field of higher education and scientific research in specific scientific areas that will be agreed upon later, which are of joint priority for both parties.</w:t>
      </w:r>
    </w:p>
    <w:p w14:paraId="635A0BB4" w14:textId="430BF144" w:rsidR="00E621D1" w:rsidRDefault="2B5C53B1" w:rsidP="00E621D1">
      <w:pPr>
        <w:jc w:val="both"/>
      </w:pPr>
      <w:r>
        <w:t>3</w:t>
      </w:r>
      <w:r w:rsidR="00E621D1">
        <w:t xml:space="preserve">. </w:t>
      </w:r>
      <w:r w:rsidR="00E621D1">
        <w:t>Establishing or developing joint academic programs.</w:t>
      </w:r>
    </w:p>
    <w:p w14:paraId="4AC465D7" w14:textId="09AAB5BD" w:rsidR="2B5C53B1" w:rsidRDefault="2B5C53B1" w:rsidP="002232BB">
      <w:pPr>
        <w:jc w:val="both"/>
      </w:pPr>
      <w:bookmarkStart w:id="0" w:name="_GoBack"/>
      <w:bookmarkEnd w:id="0"/>
      <w:r>
        <w:t xml:space="preserve">4. </w:t>
      </w:r>
      <w:r w:rsidR="00C24217" w:rsidRPr="00C24217">
        <w:t>Cooperation in the fields of scientific research in general and applied areas in particular</w:t>
      </w:r>
      <w:r>
        <w:t>.</w:t>
      </w:r>
    </w:p>
    <w:p w14:paraId="1B68AFE9" w14:textId="0EAE24E0" w:rsidR="2B5C53B1" w:rsidRDefault="2B5C53B1" w:rsidP="002232BB">
      <w:pPr>
        <w:jc w:val="both"/>
      </w:pPr>
      <w:r>
        <w:t xml:space="preserve">5. </w:t>
      </w:r>
      <w:r w:rsidR="00326401" w:rsidRPr="00326401">
        <w:t xml:space="preserve">Establish joint research teams, and </w:t>
      </w:r>
      <w:r w:rsidR="00326401">
        <w:t>promoting the exchange</w:t>
      </w:r>
      <w:r w:rsidR="00326401" w:rsidRPr="00326401">
        <w:t xml:space="preserve"> </w:t>
      </w:r>
      <w:r w:rsidR="00326401">
        <w:t>of</w:t>
      </w:r>
      <w:r w:rsidR="00326401" w:rsidRPr="00326401">
        <w:t xml:space="preserve"> research findings and studies</w:t>
      </w:r>
      <w:r>
        <w:t>.</w:t>
      </w:r>
    </w:p>
    <w:p w14:paraId="2AFE8BCE" w14:textId="24F546FB" w:rsidR="2B5C53B1" w:rsidRDefault="2B5C53B1" w:rsidP="002232BB">
      <w:pPr>
        <w:jc w:val="both"/>
      </w:pPr>
      <w:r>
        <w:t xml:space="preserve">6. </w:t>
      </w:r>
      <w:r w:rsidRPr="00BF3E17">
        <w:t>Promoting</w:t>
      </w:r>
      <w:r>
        <w:t xml:space="preserve"> the exchange of visits among faculty members, researchers, and students</w:t>
      </w:r>
      <w:r w:rsidR="18C73DA3">
        <w:t>.</w:t>
      </w:r>
    </w:p>
    <w:p w14:paraId="578B2317" w14:textId="37369A48" w:rsidR="2B5C53B1" w:rsidRDefault="2B5C53B1" w:rsidP="002232BB">
      <w:pPr>
        <w:jc w:val="both"/>
      </w:pPr>
      <w:r>
        <w:t xml:space="preserve">7. Organizing university </w:t>
      </w:r>
      <w:r w:rsidR="00326401">
        <w:t xml:space="preserve">academic </w:t>
      </w:r>
      <w:r>
        <w:t>weeks and days in academic and educational institutions, which include seminars, lectures, courses, and book fairs</w:t>
      </w:r>
      <w:r w:rsidR="63B51D7A">
        <w:t>.</w:t>
      </w:r>
    </w:p>
    <w:p w14:paraId="22994D67" w14:textId="08A34889" w:rsidR="2B5C53B1" w:rsidRDefault="2B5C53B1" w:rsidP="002232BB">
      <w:pPr>
        <w:jc w:val="both"/>
      </w:pPr>
      <w:r>
        <w:t>8. Exchanging books, publications, bulletins, periodicals, documents, software, training resources, and any other resources related to university education and scientific research</w:t>
      </w:r>
      <w:r w:rsidR="609D7ABE">
        <w:t>.</w:t>
      </w:r>
    </w:p>
    <w:p w14:paraId="57FFCC7B" w14:textId="363F48C1" w:rsidR="2B5C53B1" w:rsidRDefault="00D32F3D" w:rsidP="002232BB">
      <w:pPr>
        <w:jc w:val="both"/>
      </w:pPr>
      <w:r>
        <w:lastRenderedPageBreak/>
        <w:t>9</w:t>
      </w:r>
      <w:r w:rsidR="00F1056F">
        <w:t>.</w:t>
      </w:r>
      <w:r w:rsidR="2B5C53B1">
        <w:t xml:space="preserve"> Exploring additional fields of cooperation that enhance scientific, academic, and research collaboration, in accordance with the applicable regulations and laws in both countries.</w:t>
      </w:r>
    </w:p>
    <w:p w14:paraId="312025D3" w14:textId="061037DA" w:rsidR="41B0FF12" w:rsidRDefault="41B0FF12" w:rsidP="002232BB">
      <w:pPr>
        <w:jc w:val="both"/>
        <w:rPr>
          <w:b/>
          <w:bCs/>
        </w:rPr>
      </w:pPr>
      <w:r w:rsidRPr="45BF7F59">
        <w:rPr>
          <w:b/>
          <w:bCs/>
        </w:rPr>
        <w:t xml:space="preserve">Article </w:t>
      </w:r>
      <w:r w:rsidR="3FB689CC" w:rsidRPr="45BF7F59">
        <w:rPr>
          <w:b/>
          <w:bCs/>
        </w:rPr>
        <w:t>3</w:t>
      </w:r>
    </w:p>
    <w:p w14:paraId="086AFC0B" w14:textId="3A0AF8A2" w:rsidR="45DE619D" w:rsidRDefault="00C315E1" w:rsidP="002232BB">
      <w:pPr>
        <w:jc w:val="both"/>
      </w:pPr>
      <w:r w:rsidRPr="00C315E1">
        <w:t>Each party shall appoint, in writing, a contact person to facilitate the procedures and follow-up of the cooperative activities to be implemented within the framework of this memorandum</w:t>
      </w:r>
    </w:p>
    <w:p w14:paraId="5770D7A2" w14:textId="5AAF747A" w:rsidR="4A2BFCD6" w:rsidRDefault="4A2BFCD6" w:rsidP="002232BB">
      <w:pPr>
        <w:jc w:val="both"/>
        <w:rPr>
          <w:b/>
          <w:bCs/>
        </w:rPr>
      </w:pPr>
      <w:r w:rsidRPr="45BF7F59">
        <w:rPr>
          <w:b/>
          <w:bCs/>
        </w:rPr>
        <w:t xml:space="preserve">Article </w:t>
      </w:r>
      <w:r w:rsidR="669A3538" w:rsidRPr="45BF7F59">
        <w:rPr>
          <w:b/>
          <w:bCs/>
        </w:rPr>
        <w:t>4</w:t>
      </w:r>
    </w:p>
    <w:p w14:paraId="1EC80C56" w14:textId="3E422461" w:rsidR="00C315E1" w:rsidRPr="006811EC" w:rsidRDefault="00C315E1" w:rsidP="002232BB">
      <w:pPr>
        <w:jc w:val="both"/>
      </w:pPr>
      <w:r w:rsidRPr="006811EC">
        <w:t>Each party shall bear the financial costs incurred - if any - to implement its obligations under this memorandum, unless otherwise agreed</w:t>
      </w:r>
      <w:r>
        <w:t>.</w:t>
      </w:r>
    </w:p>
    <w:p w14:paraId="77DC2E28" w14:textId="0C3549A7" w:rsidR="4A2BFCD6" w:rsidRDefault="4A2BFCD6" w:rsidP="002232BB">
      <w:pPr>
        <w:jc w:val="both"/>
        <w:rPr>
          <w:b/>
          <w:bCs/>
        </w:rPr>
      </w:pPr>
      <w:r w:rsidRPr="45BF7F59">
        <w:rPr>
          <w:b/>
          <w:bCs/>
        </w:rPr>
        <w:t xml:space="preserve">Article </w:t>
      </w:r>
      <w:r w:rsidR="7D3AE8BB" w:rsidRPr="45BF7F59">
        <w:rPr>
          <w:b/>
          <w:bCs/>
        </w:rPr>
        <w:t>5</w:t>
      </w:r>
    </w:p>
    <w:p w14:paraId="0B3F0F5C" w14:textId="7087797B" w:rsidR="00C315E1" w:rsidRDefault="00C315E1" w:rsidP="002232BB">
      <w:pPr>
        <w:jc w:val="both"/>
      </w:pPr>
      <w:r w:rsidRPr="00C315E1">
        <w:t>The parties may conclude independent programs or annexes within the framework of the memorandum, and they shall define the activities on which they agree, the method of participation for each party, its scope, the financial aspects, and any other arrangements that may be necessary.</w:t>
      </w:r>
    </w:p>
    <w:p w14:paraId="343BB8C1" w14:textId="412F8604" w:rsidR="4A2BFCD6" w:rsidRDefault="4A2BFCD6" w:rsidP="009B556C">
      <w:pPr>
        <w:jc w:val="both"/>
        <w:rPr>
          <w:b/>
          <w:bCs/>
        </w:rPr>
      </w:pPr>
      <w:r w:rsidRPr="45BF7F59">
        <w:rPr>
          <w:b/>
          <w:bCs/>
        </w:rPr>
        <w:t xml:space="preserve">Article </w:t>
      </w:r>
      <w:r w:rsidR="3F11689B" w:rsidRPr="45BF7F59">
        <w:rPr>
          <w:b/>
          <w:bCs/>
        </w:rPr>
        <w:t>6</w:t>
      </w:r>
    </w:p>
    <w:p w14:paraId="649E0CE3" w14:textId="401BC822" w:rsidR="004C3BBF" w:rsidRDefault="4A2BFCD6" w:rsidP="002826DA">
      <w:pPr>
        <w:jc w:val="both"/>
      </w:pPr>
      <w:r>
        <w:t xml:space="preserve">The two parties must take necessary measures to </w:t>
      </w:r>
      <w:r w:rsidR="00B002EF" w:rsidRPr="00C315E1">
        <w:t xml:space="preserve">protect </w:t>
      </w:r>
      <w:r>
        <w:t xml:space="preserve">the intellectual property rights arising from any activity or project within the </w:t>
      </w:r>
      <w:r w:rsidR="00C315E1" w:rsidRPr="00C315E1">
        <w:t xml:space="preserve">framework </w:t>
      </w:r>
      <w:r>
        <w:t xml:space="preserve">of this memorandum. Such rights shall remain the exclusive property of the party </w:t>
      </w:r>
      <w:r w:rsidR="00B002EF" w:rsidRPr="00C315E1">
        <w:t>from which they emanate</w:t>
      </w:r>
      <w:r>
        <w:t>, unless otherwise agreed</w:t>
      </w:r>
      <w:r w:rsidR="00B002EF">
        <w:t>.</w:t>
      </w:r>
    </w:p>
    <w:p w14:paraId="7E496A50" w14:textId="2D530093" w:rsidR="5B304BF2" w:rsidRDefault="5B304BF2" w:rsidP="002232BB">
      <w:pPr>
        <w:jc w:val="both"/>
        <w:rPr>
          <w:b/>
          <w:bCs/>
        </w:rPr>
      </w:pPr>
      <w:r w:rsidRPr="45BF7F59">
        <w:rPr>
          <w:b/>
          <w:bCs/>
        </w:rPr>
        <w:t xml:space="preserve">Article </w:t>
      </w:r>
      <w:r w:rsidR="002826DA">
        <w:rPr>
          <w:b/>
          <w:bCs/>
        </w:rPr>
        <w:t>7</w:t>
      </w:r>
    </w:p>
    <w:p w14:paraId="3BDAB8D6" w14:textId="50611D04" w:rsidR="5B304BF2" w:rsidRPr="002826DA" w:rsidRDefault="00B002EF" w:rsidP="002826DA">
      <w:pPr>
        <w:jc w:val="both"/>
      </w:pPr>
      <w:r w:rsidRPr="00B002EF">
        <w:t>The provisions of this memorandum shall not affect the obligations of the parties arising from any other bilateral or multilateral international treaties or agreements</w:t>
      </w:r>
      <w:r w:rsidR="5B304BF2">
        <w:t>.</w:t>
      </w:r>
    </w:p>
    <w:p w14:paraId="5F5C0A68" w14:textId="7C53E473" w:rsidR="2C25066E" w:rsidRDefault="2C25066E" w:rsidP="002232BB">
      <w:pPr>
        <w:jc w:val="both"/>
        <w:rPr>
          <w:b/>
          <w:bCs/>
        </w:rPr>
      </w:pPr>
      <w:r w:rsidRPr="45BF7F59">
        <w:rPr>
          <w:b/>
          <w:bCs/>
        </w:rPr>
        <w:t xml:space="preserve">Article </w:t>
      </w:r>
      <w:r w:rsidR="002826DA">
        <w:rPr>
          <w:b/>
          <w:bCs/>
        </w:rPr>
        <w:t>8</w:t>
      </w:r>
    </w:p>
    <w:p w14:paraId="15368331" w14:textId="3C1CF5BD" w:rsidR="3BF03F57" w:rsidRPr="002826DA" w:rsidRDefault="00B002EF" w:rsidP="002826DA">
      <w:pPr>
        <w:jc w:val="both"/>
      </w:pPr>
      <w:r w:rsidRPr="00B002EF">
        <w:t>The parties undertake to use the information and documents exchanged between them only for the purposes specified in this memorandum and allocated to them in accordance with what they agreed upon in this memorandum. Each party undertakes not to transfer any information from the information exchanged between them to a third party without the prior written consent of the other party. This provision shall remain in force even after the termination of this memorandum or its termination.</w:t>
      </w:r>
    </w:p>
    <w:p w14:paraId="0A93CB79" w14:textId="697DF4E1" w:rsidR="4FC16497" w:rsidRDefault="4FC16497" w:rsidP="002232BB">
      <w:pPr>
        <w:jc w:val="both"/>
        <w:rPr>
          <w:b/>
          <w:bCs/>
        </w:rPr>
      </w:pPr>
      <w:r w:rsidRPr="45BF7F59">
        <w:rPr>
          <w:b/>
          <w:bCs/>
        </w:rPr>
        <w:t xml:space="preserve">Article </w:t>
      </w:r>
      <w:r w:rsidR="002826DA">
        <w:rPr>
          <w:b/>
          <w:bCs/>
        </w:rPr>
        <w:t>9</w:t>
      </w:r>
    </w:p>
    <w:p w14:paraId="4C821667" w14:textId="28C1066B" w:rsidR="4FC16497" w:rsidRDefault="4FC16497" w:rsidP="002232BB">
      <w:pPr>
        <w:jc w:val="both"/>
      </w:pPr>
      <w:r>
        <w:t xml:space="preserve">1. This memorandum </w:t>
      </w:r>
      <w:r w:rsidR="00D312B5" w:rsidRPr="00D312B5">
        <w:t>shall enter into force</w:t>
      </w:r>
      <w:r w:rsidR="00D312B5">
        <w:t xml:space="preserve"> </w:t>
      </w:r>
      <w:r>
        <w:t xml:space="preserve">upon receiving the last written </w:t>
      </w:r>
      <w:r w:rsidR="00D312B5">
        <w:t xml:space="preserve">notice </w:t>
      </w:r>
      <w:r>
        <w:t>exchanged between the two parties through diplomatic channels, confirming the completion of the necessary legal procedures for its implementation.</w:t>
      </w:r>
    </w:p>
    <w:p w14:paraId="4A1CDFD2" w14:textId="52CCFFEC" w:rsidR="4FC16497" w:rsidRDefault="4FC16497" w:rsidP="002232BB">
      <w:pPr>
        <w:jc w:val="both"/>
      </w:pPr>
      <w:r>
        <w:t xml:space="preserve">2. The duration of this memorandum is five </w:t>
      </w:r>
      <w:r w:rsidR="00D312B5">
        <w:t xml:space="preserve">calendar </w:t>
      </w:r>
      <w:r>
        <w:t>years</w:t>
      </w:r>
      <w:r w:rsidR="00BF3E17">
        <w:t>, and i</w:t>
      </w:r>
      <w:r>
        <w:t>t will be automatically renewed for a similar period or periods</w:t>
      </w:r>
      <w:r w:rsidR="00BF3E17">
        <w:t xml:space="preserve"> </w:t>
      </w:r>
      <w:r w:rsidR="00BF3E17" w:rsidRPr="00BF3E17">
        <w:t>of the same duration</w:t>
      </w:r>
      <w:r>
        <w:t xml:space="preserve">, unless one </w:t>
      </w:r>
      <w:r w:rsidR="00BF3E17">
        <w:t xml:space="preserve">of the </w:t>
      </w:r>
      <w:r>
        <w:t>part</w:t>
      </w:r>
      <w:r w:rsidR="00BF3E17">
        <w:t>ies</w:t>
      </w:r>
      <w:r>
        <w:t xml:space="preserve"> </w:t>
      </w:r>
      <w:r w:rsidR="00BF3E17">
        <w:t xml:space="preserve">notifies </w:t>
      </w:r>
      <w:r>
        <w:t xml:space="preserve">the other party in writing, through diplomatic channels, of its </w:t>
      </w:r>
      <w:r w:rsidR="00BF3E17" w:rsidRPr="00BF3E17">
        <w:t xml:space="preserve">desire </w:t>
      </w:r>
      <w:r>
        <w:t>to terminate or not renew it at least six (6) months before the specified termination date.</w:t>
      </w:r>
    </w:p>
    <w:p w14:paraId="7FC29055" w14:textId="05608E56" w:rsidR="41297689" w:rsidRDefault="41297689" w:rsidP="002232BB">
      <w:pPr>
        <w:jc w:val="both"/>
      </w:pPr>
      <w:r>
        <w:lastRenderedPageBreak/>
        <w:t xml:space="preserve">3. This memorandum may be amended by the written agreement of both parties, </w:t>
      </w:r>
      <w:r w:rsidR="00BF3E17">
        <w:t xml:space="preserve">in accordance with </w:t>
      </w:r>
      <w:r w:rsidR="00BF3E17" w:rsidRPr="00BF3E17">
        <w:t xml:space="preserve">the regulatory procedures followed by each of them, and the amendment shall enter into force in accordance with the procedures referred to in </w:t>
      </w:r>
      <w:r w:rsidR="00BF3E17">
        <w:t>article</w:t>
      </w:r>
      <w:r w:rsidR="00BF3E17" w:rsidRPr="00BF3E17">
        <w:t xml:space="preserve"> (1) of this </w:t>
      </w:r>
      <w:r w:rsidR="00BF3E17">
        <w:t>memorandum</w:t>
      </w:r>
      <w:r>
        <w:t>.</w:t>
      </w:r>
    </w:p>
    <w:p w14:paraId="1A916C4C" w14:textId="0ED12573" w:rsidR="2CC4E3C8" w:rsidRDefault="2CC4E3C8" w:rsidP="002232BB">
      <w:pPr>
        <w:jc w:val="both"/>
      </w:pPr>
      <w:r>
        <w:t xml:space="preserve">4. In the event of the expiration or termination of this </w:t>
      </w:r>
      <w:r w:rsidR="00BF3E17">
        <w:t>m</w:t>
      </w:r>
      <w:r>
        <w:t xml:space="preserve">emorandum, its provisions </w:t>
      </w:r>
      <w:r w:rsidR="00BF3E17">
        <w:t>shall remain in force with respect</w:t>
      </w:r>
      <w:r>
        <w:t xml:space="preserve"> to the programs and projects that were initiated under it, unless the two parties agree otherwise.</w:t>
      </w:r>
    </w:p>
    <w:p w14:paraId="0798DD0E" w14:textId="135C4E32" w:rsidR="00BF3E17" w:rsidRDefault="00BF3E17" w:rsidP="002232BB">
      <w:pPr>
        <w:jc w:val="both"/>
      </w:pPr>
      <w:r>
        <w:t>This memorandum was drafted in the city of [Insert city name] on [Insert date], corresponding to [Insert date in Gregorian calendar]. This document consists of two original copies in Arabic and English, and both texts hold equal validity.</w:t>
      </w:r>
    </w:p>
    <w:p w14:paraId="5730A097" w14:textId="7F8DA52E" w:rsidR="006062FF" w:rsidRDefault="006062FF" w:rsidP="002232BB">
      <w:pPr>
        <w:jc w:val="both"/>
      </w:pPr>
    </w:p>
    <w:p w14:paraId="7806DE3A" w14:textId="7DE43596" w:rsidR="006062FF" w:rsidRDefault="006062FF" w:rsidP="002232BB">
      <w:pPr>
        <w:jc w:val="both"/>
      </w:pPr>
      <w:r>
        <w:rPr>
          <w:noProof/>
        </w:rPr>
        <mc:AlternateContent>
          <mc:Choice Requires="wps">
            <w:drawing>
              <wp:anchor distT="45720" distB="45720" distL="114300" distR="114300" simplePos="0" relativeHeight="251661312" behindDoc="0" locked="0" layoutInCell="1" allowOverlap="1" wp14:anchorId="1AC7658E" wp14:editId="39CFF219">
                <wp:simplePos x="0" y="0"/>
                <wp:positionH relativeFrom="page">
                  <wp:posOffset>3775150</wp:posOffset>
                </wp:positionH>
                <wp:positionV relativeFrom="paragraph">
                  <wp:posOffset>260729</wp:posOffset>
                </wp:positionV>
                <wp:extent cx="3744273" cy="956945"/>
                <wp:effectExtent l="0" t="0" r="27940" b="146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273" cy="956945"/>
                        </a:xfrm>
                        <a:prstGeom prst="rect">
                          <a:avLst/>
                        </a:prstGeom>
                        <a:solidFill>
                          <a:srgbClr val="FFFFFF"/>
                        </a:solidFill>
                        <a:ln w="9525">
                          <a:solidFill>
                            <a:srgbClr val="000000"/>
                          </a:solidFill>
                          <a:miter lim="800000"/>
                          <a:headEnd/>
                          <a:tailEnd/>
                        </a:ln>
                      </wps:spPr>
                      <wps:txbx>
                        <w:txbxContent>
                          <w:p w14:paraId="5C3C19FB" w14:textId="77777777" w:rsidR="006062FF" w:rsidRDefault="006062FF" w:rsidP="006062FF">
                            <w:pPr>
                              <w:jc w:val="both"/>
                            </w:pPr>
                            <w:r>
                              <w:t xml:space="preserve">______________________[Insert name of international body] </w:t>
                            </w:r>
                          </w:p>
                          <w:p w14:paraId="08BD8EF3" w14:textId="77777777" w:rsidR="006062FF" w:rsidRDefault="006062FF" w:rsidP="006062FF">
                            <w:pPr>
                              <w:jc w:val="both"/>
                            </w:pPr>
                            <w:r>
                              <w:t>_____________________ [Insert location]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C7658E" id="_x0000_t202" coordsize="21600,21600" o:spt="202" path="m,l,21600r21600,l21600,xe">
                <v:stroke joinstyle="miter"/>
                <v:path gradientshapeok="t" o:connecttype="rect"/>
              </v:shapetype>
              <v:shape id="Text Box 2" o:spid="_x0000_s1026" type="#_x0000_t202" style="position:absolute;left:0;text-align:left;margin-left:297.25pt;margin-top:20.55pt;width:294.8pt;height:75.35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">
                <v:textbox style="mso-fit-shape-to-text:t">
                  <w:txbxContent>
                    <w:p w14:paraId="5C3C19FB" w14:textId="77777777" w:rsidR="006062FF" w:rsidRDefault="006062FF" w:rsidP="006062FF">
                      <w:pPr>
                        <w:jc w:val="both"/>
                      </w:pPr>
                      <w:r>
                        <w:t xml:space="preserve">______________________[Insert name of international body] </w:t>
                      </w:r>
                    </w:p>
                    <w:p w14:paraId="08BD8EF3" w14:textId="77777777" w:rsidR="006062FF" w:rsidRDefault="006062FF" w:rsidP="006062FF">
                      <w:pPr>
                        <w:jc w:val="both"/>
                      </w:pPr>
                      <w:r>
                        <w:t>_____________________ [Insert location]</w:t>
                      </w:r>
                    </w:p>
                  </w:txbxContent>
                </v:textbox>
                <w10:wrap type="square" anchorx="page"/>
              </v:shape>
            </w:pict>
          </mc:Fallback>
        </mc:AlternateContent>
      </w:r>
      <w:r>
        <w:rPr>
          <w:noProof/>
        </w:rPr>
        <mc:AlternateContent>
          <mc:Choice Requires="wps">
            <w:drawing>
              <wp:anchor distT="45720" distB="45720" distL="114300" distR="114300" simplePos="0" relativeHeight="251659264" behindDoc="0" locked="0" layoutInCell="1" allowOverlap="1" wp14:anchorId="54F1C208" wp14:editId="736C0E4D">
                <wp:simplePos x="0" y="0"/>
                <wp:positionH relativeFrom="margin">
                  <wp:posOffset>-724535</wp:posOffset>
                </wp:positionH>
                <wp:positionV relativeFrom="paragraph">
                  <wp:posOffset>260350</wp:posOffset>
                </wp:positionV>
                <wp:extent cx="3260090" cy="956945"/>
                <wp:effectExtent l="0" t="0" r="1651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90" cy="956945"/>
                        </a:xfrm>
                        <a:prstGeom prst="rect">
                          <a:avLst/>
                        </a:prstGeom>
                        <a:solidFill>
                          <a:srgbClr val="FFFFFF"/>
                        </a:solidFill>
                        <a:ln w="9525">
                          <a:solidFill>
                            <a:srgbClr val="000000"/>
                          </a:solidFill>
                          <a:miter lim="800000"/>
                          <a:headEnd/>
                          <a:tailEnd/>
                        </a:ln>
                      </wps:spPr>
                      <wps:txbx>
                        <w:txbxContent>
                          <w:p w14:paraId="46D1F8C3" w14:textId="77777777" w:rsidR="006062FF" w:rsidRDefault="006062FF" w:rsidP="006062FF">
                            <w:pPr>
                              <w:jc w:val="both"/>
                            </w:pPr>
                            <w:r>
                              <w:t xml:space="preserve">______________________[Insert university name]                                 </w:t>
                            </w:r>
                          </w:p>
                          <w:p w14:paraId="00412FC7" w14:textId="77777777" w:rsidR="006062FF" w:rsidRDefault="006062FF" w:rsidP="006062FF">
                            <w:pPr>
                              <w:jc w:val="both"/>
                            </w:pPr>
                            <w:r>
                              <w:t>______________________[Insert city name]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F1C208" id="_x0000_s1027" type="#_x0000_t202" style="position:absolute;left:0;text-align:left;margin-left:-57.05pt;margin-top:20.5pt;width:256.7pt;height:75.3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">
                <v:textbox style="mso-fit-shape-to-text:t">
                  <w:txbxContent>
                    <w:p w14:paraId="46D1F8C3" w14:textId="77777777" w:rsidR="006062FF" w:rsidRDefault="006062FF" w:rsidP="006062FF">
                      <w:pPr>
                        <w:jc w:val="both"/>
                      </w:pPr>
                      <w:r>
                        <w:t xml:space="preserve">______________________[Insert university name]                                 </w:t>
                      </w:r>
                    </w:p>
                    <w:p w14:paraId="00412FC7" w14:textId="77777777" w:rsidR="006062FF" w:rsidRDefault="006062FF" w:rsidP="006062FF">
                      <w:pPr>
                        <w:jc w:val="both"/>
                      </w:pPr>
                      <w:r>
                        <w:t>______________________[Insert city name]</w:t>
                      </w:r>
                    </w:p>
                  </w:txbxContent>
                </v:textbox>
                <w10:wrap type="square" anchorx="margin"/>
              </v:shape>
            </w:pict>
          </mc:Fallback>
        </mc:AlternateContent>
      </w:r>
    </w:p>
    <w:p w14:paraId="1B43ED48" w14:textId="3ED8D5F3" w:rsidR="006062FF" w:rsidRDefault="006062FF" w:rsidP="002232BB">
      <w:pPr>
        <w:jc w:val="both"/>
      </w:pPr>
    </w:p>
    <w:p w14:paraId="024FBFE0" w14:textId="75917C61" w:rsidR="34468034" w:rsidRDefault="34468034" w:rsidP="002232BB">
      <w:pPr>
        <w:jc w:val="both"/>
      </w:pPr>
    </w:p>
    <w:p w14:paraId="19CC7A09" w14:textId="4EA9C867" w:rsidR="34468034" w:rsidRDefault="34468034" w:rsidP="002232BB">
      <w:pPr>
        <w:jc w:val="both"/>
      </w:pPr>
    </w:p>
    <w:sectPr w:rsidR="3446803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E5EE7" w14:textId="77777777" w:rsidR="002048CA" w:rsidRDefault="002048CA" w:rsidP="002232BB">
      <w:pPr>
        <w:spacing w:after="0" w:line="240" w:lineRule="auto"/>
      </w:pPr>
      <w:r>
        <w:separator/>
      </w:r>
    </w:p>
  </w:endnote>
  <w:endnote w:type="continuationSeparator" w:id="0">
    <w:p w14:paraId="72EFBD62" w14:textId="77777777" w:rsidR="002048CA" w:rsidRDefault="002048CA" w:rsidP="0022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764F7F91" w14:paraId="084F17E0" w14:textId="77777777" w:rsidTr="764F7F91">
      <w:trPr>
        <w:trHeight w:val="300"/>
      </w:trPr>
      <w:tc>
        <w:tcPr>
          <w:tcW w:w="3120" w:type="dxa"/>
        </w:tcPr>
        <w:p w14:paraId="77069EC9" w14:textId="1956CACD" w:rsidR="764F7F91" w:rsidRDefault="764F7F91" w:rsidP="764F7F91">
          <w:pPr>
            <w:pStyle w:val="a4"/>
            <w:ind w:left="-115"/>
          </w:pPr>
        </w:p>
      </w:tc>
      <w:tc>
        <w:tcPr>
          <w:tcW w:w="3120" w:type="dxa"/>
        </w:tcPr>
        <w:p w14:paraId="116806C0" w14:textId="64C2C244" w:rsidR="764F7F91" w:rsidRDefault="764F7F91" w:rsidP="764F7F91">
          <w:pPr>
            <w:pStyle w:val="a4"/>
            <w:jc w:val="center"/>
          </w:pPr>
        </w:p>
      </w:tc>
      <w:tc>
        <w:tcPr>
          <w:tcW w:w="3120" w:type="dxa"/>
        </w:tcPr>
        <w:p w14:paraId="77139AEC" w14:textId="609820E4" w:rsidR="764F7F91" w:rsidRDefault="764F7F91" w:rsidP="764F7F91">
          <w:pPr>
            <w:pStyle w:val="a4"/>
            <w:ind w:right="-115"/>
            <w:jc w:val="right"/>
          </w:pPr>
        </w:p>
      </w:tc>
    </w:tr>
  </w:tbl>
  <w:p w14:paraId="4E4059A5" w14:textId="29111D36" w:rsidR="764F7F91" w:rsidRDefault="764F7F91" w:rsidP="764F7F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A5624" w14:textId="77777777" w:rsidR="002048CA" w:rsidRDefault="002048CA" w:rsidP="002232BB">
      <w:pPr>
        <w:spacing w:after="0" w:line="240" w:lineRule="auto"/>
      </w:pPr>
      <w:r>
        <w:separator/>
      </w:r>
    </w:p>
  </w:footnote>
  <w:footnote w:type="continuationSeparator" w:id="0">
    <w:p w14:paraId="2D4242A0" w14:textId="77777777" w:rsidR="002048CA" w:rsidRDefault="002048CA" w:rsidP="00223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0D452" w14:textId="67BC77FF" w:rsidR="002232BB" w:rsidRDefault="00A5045A">
    <w:pPr>
      <w:pStyle w:val="a4"/>
    </w:pPr>
    <w:r>
      <w:rPr>
        <w:noProof/>
        <w:color w:val="000000"/>
      </w:rPr>
      <w:drawing>
        <wp:inline distT="0" distB="0" distL="0" distR="0" wp14:anchorId="44546972" wp14:editId="62728611">
          <wp:extent cx="704850" cy="9733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جامعة الجديد.jpg"/>
                  <pic:cNvPicPr/>
                </pic:nvPicPr>
                <pic:blipFill>
                  <a:blip r:embed="rId1">
                    <a:extLst>
                      <a:ext uri="{28A0092B-C50C-407E-A947-70E740481C1C}">
                        <a14:useLocalDpi xmlns:a14="http://schemas.microsoft.com/office/drawing/2010/main" val="0"/>
                      </a:ext>
                    </a:extLst>
                  </a:blip>
                  <a:stretch>
                    <a:fillRect/>
                  </a:stretch>
                </pic:blipFill>
                <pic:spPr>
                  <a:xfrm>
                    <a:off x="0" y="0"/>
                    <a:ext cx="711900" cy="9830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823C92"/>
    <w:rsid w:val="00061D31"/>
    <w:rsid w:val="000A7A1F"/>
    <w:rsid w:val="002048CA"/>
    <w:rsid w:val="002232BB"/>
    <w:rsid w:val="002826DA"/>
    <w:rsid w:val="002F0DD6"/>
    <w:rsid w:val="002F4B69"/>
    <w:rsid w:val="00326401"/>
    <w:rsid w:val="00371204"/>
    <w:rsid w:val="00377210"/>
    <w:rsid w:val="004975A2"/>
    <w:rsid w:val="004A262C"/>
    <w:rsid w:val="004C3BBF"/>
    <w:rsid w:val="006062FF"/>
    <w:rsid w:val="006811EC"/>
    <w:rsid w:val="0084096D"/>
    <w:rsid w:val="008502D4"/>
    <w:rsid w:val="00952E4A"/>
    <w:rsid w:val="009B556C"/>
    <w:rsid w:val="00A5045A"/>
    <w:rsid w:val="00B002EF"/>
    <w:rsid w:val="00BF3E17"/>
    <w:rsid w:val="00C24217"/>
    <w:rsid w:val="00C315E1"/>
    <w:rsid w:val="00D312B5"/>
    <w:rsid w:val="00D32F3D"/>
    <w:rsid w:val="00E621D1"/>
    <w:rsid w:val="00ED5072"/>
    <w:rsid w:val="00F1056F"/>
    <w:rsid w:val="00F4167A"/>
    <w:rsid w:val="01BA0CC8"/>
    <w:rsid w:val="0410B0AD"/>
    <w:rsid w:val="0583BDE5"/>
    <w:rsid w:val="05F79112"/>
    <w:rsid w:val="08CC782F"/>
    <w:rsid w:val="0A05289B"/>
    <w:rsid w:val="0AF579B4"/>
    <w:rsid w:val="0B2380F0"/>
    <w:rsid w:val="0BCB377E"/>
    <w:rsid w:val="0BDC9993"/>
    <w:rsid w:val="0C0E0D7C"/>
    <w:rsid w:val="0C3A1126"/>
    <w:rsid w:val="0CDC446D"/>
    <w:rsid w:val="0DBDD11D"/>
    <w:rsid w:val="0EB252C6"/>
    <w:rsid w:val="0F8CD85D"/>
    <w:rsid w:val="0FF132CB"/>
    <w:rsid w:val="0FFBA11E"/>
    <w:rsid w:val="10783C38"/>
    <w:rsid w:val="10BC8AC8"/>
    <w:rsid w:val="126BDA5E"/>
    <w:rsid w:val="12DF52FC"/>
    <w:rsid w:val="13CB924B"/>
    <w:rsid w:val="14CA3394"/>
    <w:rsid w:val="14DD75D4"/>
    <w:rsid w:val="154C66B4"/>
    <w:rsid w:val="16A3F07B"/>
    <w:rsid w:val="16DE5CED"/>
    <w:rsid w:val="17228993"/>
    <w:rsid w:val="173E35BC"/>
    <w:rsid w:val="17B172C3"/>
    <w:rsid w:val="17C0A5F2"/>
    <w:rsid w:val="17DA0F8F"/>
    <w:rsid w:val="18C73DA3"/>
    <w:rsid w:val="19847C5A"/>
    <w:rsid w:val="19DC2835"/>
    <w:rsid w:val="1B3D8CB7"/>
    <w:rsid w:val="1BE72A66"/>
    <w:rsid w:val="1BF360DF"/>
    <w:rsid w:val="1BFFDECC"/>
    <w:rsid w:val="1CA5A61D"/>
    <w:rsid w:val="1D6FE09B"/>
    <w:rsid w:val="1D9A10FE"/>
    <w:rsid w:val="1E123F67"/>
    <w:rsid w:val="1E791BB4"/>
    <w:rsid w:val="1F9A85A2"/>
    <w:rsid w:val="1FDAA114"/>
    <w:rsid w:val="20F96C6F"/>
    <w:rsid w:val="22270705"/>
    <w:rsid w:val="225FF4A8"/>
    <w:rsid w:val="22D25EED"/>
    <w:rsid w:val="231241D6"/>
    <w:rsid w:val="2323D609"/>
    <w:rsid w:val="24322CB7"/>
    <w:rsid w:val="24A77608"/>
    <w:rsid w:val="250973F5"/>
    <w:rsid w:val="251CFC20"/>
    <w:rsid w:val="2769CD79"/>
    <w:rsid w:val="276F5DD2"/>
    <w:rsid w:val="27BFE938"/>
    <w:rsid w:val="27FEA885"/>
    <w:rsid w:val="28549CE2"/>
    <w:rsid w:val="28A4863B"/>
    <w:rsid w:val="28AEA379"/>
    <w:rsid w:val="292F3E62"/>
    <w:rsid w:val="2A88D371"/>
    <w:rsid w:val="2AD31856"/>
    <w:rsid w:val="2AE87FCA"/>
    <w:rsid w:val="2B0E0C6C"/>
    <w:rsid w:val="2B5C53B1"/>
    <w:rsid w:val="2C25066E"/>
    <w:rsid w:val="2CB2EAF9"/>
    <w:rsid w:val="2CC4E3C8"/>
    <w:rsid w:val="2DEED289"/>
    <w:rsid w:val="2E1DBB43"/>
    <w:rsid w:val="2E5A5152"/>
    <w:rsid w:val="2FA9A604"/>
    <w:rsid w:val="31CD5E49"/>
    <w:rsid w:val="335FDEB0"/>
    <w:rsid w:val="33692EAA"/>
    <w:rsid w:val="3387F36E"/>
    <w:rsid w:val="33A14DA1"/>
    <w:rsid w:val="34468034"/>
    <w:rsid w:val="37517DE2"/>
    <w:rsid w:val="39FC7973"/>
    <w:rsid w:val="3A269311"/>
    <w:rsid w:val="3A42A1F0"/>
    <w:rsid w:val="3B952D3E"/>
    <w:rsid w:val="3BF03F57"/>
    <w:rsid w:val="3C02385E"/>
    <w:rsid w:val="3C0338A8"/>
    <w:rsid w:val="3C2707A7"/>
    <w:rsid w:val="3D1AFD6B"/>
    <w:rsid w:val="3DE7C470"/>
    <w:rsid w:val="3E0FCC4A"/>
    <w:rsid w:val="3F11689B"/>
    <w:rsid w:val="3F8D5BD3"/>
    <w:rsid w:val="3FA5D823"/>
    <w:rsid w:val="3FB689CC"/>
    <w:rsid w:val="4074C0EB"/>
    <w:rsid w:val="41297689"/>
    <w:rsid w:val="41B0FF12"/>
    <w:rsid w:val="420F33F3"/>
    <w:rsid w:val="453F04DC"/>
    <w:rsid w:val="45BF7F59"/>
    <w:rsid w:val="45DE619D"/>
    <w:rsid w:val="45E909D5"/>
    <w:rsid w:val="46A62AC2"/>
    <w:rsid w:val="46F6FFB3"/>
    <w:rsid w:val="48477D0D"/>
    <w:rsid w:val="48F1B58A"/>
    <w:rsid w:val="492AC231"/>
    <w:rsid w:val="4969A16C"/>
    <w:rsid w:val="496E8A30"/>
    <w:rsid w:val="4A2BFCD6"/>
    <w:rsid w:val="4A3E02BF"/>
    <w:rsid w:val="4AB5FA7E"/>
    <w:rsid w:val="4B18DA7E"/>
    <w:rsid w:val="4D5997D2"/>
    <w:rsid w:val="4DC2D0B3"/>
    <w:rsid w:val="4FC16497"/>
    <w:rsid w:val="501809AC"/>
    <w:rsid w:val="51EB2BDF"/>
    <w:rsid w:val="52045F87"/>
    <w:rsid w:val="5206C056"/>
    <w:rsid w:val="52642026"/>
    <w:rsid w:val="53124548"/>
    <w:rsid w:val="54502ADC"/>
    <w:rsid w:val="545C2CB0"/>
    <w:rsid w:val="54AE15A9"/>
    <w:rsid w:val="55EEBC16"/>
    <w:rsid w:val="5609DD64"/>
    <w:rsid w:val="560DE1B9"/>
    <w:rsid w:val="5649E60A"/>
    <w:rsid w:val="56E3BFA6"/>
    <w:rsid w:val="5779452E"/>
    <w:rsid w:val="586C46CD"/>
    <w:rsid w:val="5899DC49"/>
    <w:rsid w:val="595A3DAF"/>
    <w:rsid w:val="595B47E0"/>
    <w:rsid w:val="5A0DE0F9"/>
    <w:rsid w:val="5A35ACAA"/>
    <w:rsid w:val="5A732143"/>
    <w:rsid w:val="5B304BF2"/>
    <w:rsid w:val="5D0A553F"/>
    <w:rsid w:val="5D823C92"/>
    <w:rsid w:val="5F0BBCC4"/>
    <w:rsid w:val="5F604EAD"/>
    <w:rsid w:val="609D7ABE"/>
    <w:rsid w:val="610E57B2"/>
    <w:rsid w:val="626140A8"/>
    <w:rsid w:val="62BCF62C"/>
    <w:rsid w:val="62E6D3BF"/>
    <w:rsid w:val="63B51D7A"/>
    <w:rsid w:val="64062AD6"/>
    <w:rsid w:val="64967DEE"/>
    <w:rsid w:val="65C2D0BA"/>
    <w:rsid w:val="669A3538"/>
    <w:rsid w:val="682AAC20"/>
    <w:rsid w:val="69497C21"/>
    <w:rsid w:val="6AD3683F"/>
    <w:rsid w:val="6B7B3FB8"/>
    <w:rsid w:val="6DA5FC47"/>
    <w:rsid w:val="6DFBF615"/>
    <w:rsid w:val="6EB5CD53"/>
    <w:rsid w:val="6ECE6509"/>
    <w:rsid w:val="6EE392ED"/>
    <w:rsid w:val="702F00D8"/>
    <w:rsid w:val="7227995C"/>
    <w:rsid w:val="74983195"/>
    <w:rsid w:val="74E6FCE8"/>
    <w:rsid w:val="74FFEB98"/>
    <w:rsid w:val="7500DE64"/>
    <w:rsid w:val="756309FF"/>
    <w:rsid w:val="757C4488"/>
    <w:rsid w:val="75F66313"/>
    <w:rsid w:val="764F7F91"/>
    <w:rsid w:val="76FAF22B"/>
    <w:rsid w:val="7896C28C"/>
    <w:rsid w:val="78CB79C8"/>
    <w:rsid w:val="79484784"/>
    <w:rsid w:val="795C8AE3"/>
    <w:rsid w:val="79BE14B5"/>
    <w:rsid w:val="7B674810"/>
    <w:rsid w:val="7BDAEDF8"/>
    <w:rsid w:val="7CBE331C"/>
    <w:rsid w:val="7D3AE8BB"/>
    <w:rsid w:val="7E0936D7"/>
    <w:rsid w:val="7F0AEEBD"/>
    <w:rsid w:val="7F716CBC"/>
    <w:rsid w:val="7FF86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23C92"/>
  <w15:chartTrackingRefBased/>
  <w15:docId w15:val="{C8748F03-F7E5-4468-A498-595B482D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811EC"/>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6811EC"/>
    <w:rPr>
      <w:rFonts w:ascii="Tahoma" w:hAnsi="Tahoma" w:cs="Tahoma"/>
      <w:sz w:val="18"/>
      <w:szCs w:val="18"/>
    </w:rPr>
  </w:style>
  <w:style w:type="paragraph" w:styleId="a4">
    <w:name w:val="header"/>
    <w:basedOn w:val="a"/>
    <w:link w:val="Char0"/>
    <w:uiPriority w:val="99"/>
    <w:unhideWhenUsed/>
    <w:rsid w:val="002232BB"/>
    <w:pPr>
      <w:tabs>
        <w:tab w:val="center" w:pos="4680"/>
        <w:tab w:val="right" w:pos="9360"/>
      </w:tabs>
      <w:spacing w:after="0" w:line="240" w:lineRule="auto"/>
    </w:pPr>
  </w:style>
  <w:style w:type="character" w:customStyle="1" w:styleId="Char0">
    <w:name w:val="رأس الصفحة Char"/>
    <w:basedOn w:val="a0"/>
    <w:link w:val="a4"/>
    <w:uiPriority w:val="99"/>
    <w:rsid w:val="002232BB"/>
  </w:style>
  <w:style w:type="paragraph" w:styleId="a5">
    <w:name w:val="footer"/>
    <w:basedOn w:val="a"/>
    <w:link w:val="Char1"/>
    <w:uiPriority w:val="99"/>
    <w:unhideWhenUsed/>
    <w:rsid w:val="002232BB"/>
    <w:pPr>
      <w:tabs>
        <w:tab w:val="center" w:pos="4680"/>
        <w:tab w:val="right" w:pos="9360"/>
      </w:tabs>
      <w:spacing w:after="0" w:line="240" w:lineRule="auto"/>
    </w:pPr>
  </w:style>
  <w:style w:type="character" w:customStyle="1" w:styleId="Char1">
    <w:name w:val="تذييل الصفحة Char"/>
    <w:basedOn w:val="a0"/>
    <w:link w:val="a5"/>
    <w:uiPriority w:val="99"/>
    <w:rsid w:val="002232BB"/>
  </w:style>
  <w:style w:type="table" w:styleId="a6">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47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18CD28E5E173AA488CB272B479ABBF34" ma:contentTypeVersion="0" ma:contentTypeDescription="إنشاء مستند جديد." ma:contentTypeScope="" ma:versionID="6b4bc481643ad356be55fd6032de0378">
  <xsd:schema xmlns:xsd="http://www.w3.org/2001/XMLSchema" xmlns:xs="http://www.w3.org/2001/XMLSchema" xmlns:p="http://schemas.microsoft.com/office/2006/metadata/properties" targetNamespace="http://schemas.microsoft.com/office/2006/metadata/properties" ma:root="true" ma:fieldsID="3f27864dddd48397471e4a4785c837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6EEBD-4DC7-417A-B2CF-11BED0E33C3E}"/>
</file>

<file path=customXml/itemProps2.xml><?xml version="1.0" encoding="utf-8"?>
<ds:datastoreItem xmlns:ds="http://schemas.openxmlformats.org/officeDocument/2006/customXml" ds:itemID="{6E984F45-6DFE-4544-8D5D-D4A5F3424DAD}"/>
</file>

<file path=customXml/itemProps3.xml><?xml version="1.0" encoding="utf-8"?>
<ds:datastoreItem xmlns:ds="http://schemas.openxmlformats.org/officeDocument/2006/customXml" ds:itemID="{99F70B87-AC1D-4959-9057-280FE05CC8BF}"/>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4779</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Almaha A</dc:creator>
  <cp:keywords/>
  <dc:description/>
  <cp:lastModifiedBy>ايمان فهد محمد بن معمر</cp:lastModifiedBy>
  <cp:revision>2</cp:revision>
  <dcterms:created xsi:type="dcterms:W3CDTF">2024-08-07T09:37:00Z</dcterms:created>
  <dcterms:modified xsi:type="dcterms:W3CDTF">2024-08-07T09:37:00Z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0x01010018CD28E5E173AA488CB272B479ABBF34</vt:lpwstr>
  </property>
</Properties>
</file>