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D13BB34" w:rsidR="00BB0DC2" w:rsidRPr="00FF7E88" w:rsidRDefault="00FF7E88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توحيد الألوهية ونقض الشبهات المتعلقة به 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6D6A5B6" w:rsidR="0027521F" w:rsidRPr="005D2DDD" w:rsidRDefault="00FF7E88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عقد </w:t>
            </w:r>
            <w:r w:rsidR="00434C9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6102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343E69AF" w:rsidR="0027521F" w:rsidRPr="005D2DDD" w:rsidRDefault="00FF7E88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ماجستير عقيدة ومذاهب معاصرة</w:t>
            </w:r>
          </w:p>
        </w:tc>
      </w:tr>
      <w:tr w:rsidR="00FF7E88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FF7E88" w:rsidRPr="005D2DDD" w:rsidRDefault="00FF7E88" w:rsidP="00FF7E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7975D499" w:rsidR="00FF7E88" w:rsidRPr="005D2DDD" w:rsidRDefault="00FF7E88" w:rsidP="00FF7E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عقيدة ومذاهب معاصرة</w:t>
            </w:r>
          </w:p>
        </w:tc>
      </w:tr>
      <w:tr w:rsidR="00FF7E88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FF7E88" w:rsidRPr="005D2DDD" w:rsidRDefault="00FF7E88" w:rsidP="00FF7E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869DCCE" w:rsidR="00FF7E88" w:rsidRPr="005D2DDD" w:rsidRDefault="00FF7E88" w:rsidP="00FF7E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الإمام محمد بن سعود الإسلامية</w:t>
            </w:r>
          </w:p>
        </w:tc>
      </w:tr>
      <w:tr w:rsidR="00FF7E88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FF7E88" w:rsidRPr="005D2DDD" w:rsidRDefault="00FF7E88" w:rsidP="00FF7E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02CE2EBB" w:rsidR="00FF7E88" w:rsidRPr="005D2DDD" w:rsidRDefault="00FF7E88" w:rsidP="00FF7E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2324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144</w:t>
            </w:r>
            <w:r w:rsidR="00BE573C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72324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6CAC64EA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974D53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599900D5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974D53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71A8B99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974D5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3FD3CCD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974D5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7EDD45E0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974D5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587C0B49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974D53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3F46E8B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974D53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6836BF18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974D53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25E03D3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974D53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08B6590A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974D53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678FD8A5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974D53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39A0C013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974D53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6FA4A730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974D53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3D961C77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974D53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156C2B11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974D53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081B53AF" w:rsidR="00807FAF" w:rsidRPr="005D2DDD" w:rsidRDefault="00FF7E88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3C9DADA4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7E88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CB841C6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D7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14:paraId="4E828D73" w14:textId="2EA7765F" w:rsidR="006D77BF" w:rsidRPr="005D2DDD" w:rsidRDefault="006D77BF" w:rsidP="006D77B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rtl/>
                <w:lang w:bidi="ar-EG"/>
              </w:rPr>
              <w:t xml:space="preserve">المستوى </w:t>
            </w:r>
            <w:r w:rsidR="00464469">
              <w:rPr>
                <w:rFonts w:asciiTheme="majorBidi" w:hAnsiTheme="majorBidi" w:cstheme="majorBidi" w:hint="cs"/>
                <w:rtl/>
                <w:lang w:bidi="ar-EG"/>
              </w:rPr>
              <w:t>الأول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3B277C9" w:rsidR="00DA55B2" w:rsidRDefault="00FF7E88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0A89D91D" w:rsidR="00DA55B2" w:rsidRDefault="00FF7E88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0FE175F4" w:rsidR="00390016" w:rsidRDefault="00390016" w:rsidP="00390016">
      <w:pPr>
        <w:pStyle w:val="af6"/>
        <w:bidi/>
        <w:rPr>
          <w:sz w:val="20"/>
          <w:szCs w:val="20"/>
          <w:rtl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F7E88" w:rsidRPr="005D2DDD" w14:paraId="547B819F" w14:textId="77777777" w:rsidTr="00CD41D5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6321682" w14:textId="77777777" w:rsidR="00FF7E88" w:rsidRPr="005D2DDD" w:rsidRDefault="00FF7E88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A963505" w14:textId="77777777" w:rsidR="00FF7E88" w:rsidRPr="005D2DDD" w:rsidRDefault="00FF7E88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7CD8B4" w14:textId="77777777" w:rsidR="00FF7E88" w:rsidRPr="005D2DDD" w:rsidRDefault="00FF7E88" w:rsidP="00564FB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927410" w14:textId="77777777" w:rsidR="00FF7E88" w:rsidRPr="005D2DDD" w:rsidRDefault="00FF7E88" w:rsidP="00564FB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CD41D5" w:rsidRPr="005D2DDD" w14:paraId="79B13C8D" w14:textId="77777777" w:rsidTr="00CD41D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89BB0" w14:textId="3554255C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E96A22" w14:textId="7E614226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C554C5" w14:textId="29C3BC5C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25AED8" w14:textId="551DDF86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CD41D5" w:rsidRPr="005D2DDD" w14:paraId="305094FD" w14:textId="77777777" w:rsidTr="00CD41D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E3ED8" w14:textId="7433B97E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7D4DB636" w14:textId="7F600331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7173F53E" w14:textId="061D9A1B" w:rsidR="00CD41D5" w:rsidRPr="00D476AD" w:rsidRDefault="00CD41D5" w:rsidP="00CD41D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1F9B9FDD" w14:textId="4CEC8C00" w:rsidR="00CD41D5" w:rsidRPr="00D476AD" w:rsidRDefault="00CD41D5" w:rsidP="00CD41D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CD41D5" w:rsidRPr="005D2DDD" w14:paraId="3DF1AA40" w14:textId="77777777" w:rsidTr="00CD41D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06E20" w14:textId="216768B6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5A3D8EA6" w14:textId="1728D5FA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63E03853" w14:textId="77777777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53BABD01" w14:textId="2FFBA470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</w:tr>
      <w:tr w:rsidR="00CD41D5" w:rsidRPr="005D2DDD" w14:paraId="478DDCE0" w14:textId="77777777" w:rsidTr="00CD41D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D3FC0" w14:textId="14A592B8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2C23952C" w14:textId="2EFA477B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1DB12596" w14:textId="77777777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6B02052F" w14:textId="086ECCBD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</w:tr>
      <w:tr w:rsidR="00CD41D5" w:rsidRPr="005D2DDD" w14:paraId="3C5277E4" w14:textId="77777777" w:rsidTr="00CD41D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9983F9" w14:textId="5294FAB8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4668ABCB" w14:textId="38635829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421706DB" w14:textId="77777777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078CB6EE" w14:textId="444910D1" w:rsidR="00CD41D5" w:rsidRPr="00EB17BD" w:rsidRDefault="00CD41D5" w:rsidP="00CD41D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</w:tr>
    </w:tbl>
    <w:p w14:paraId="5776DE11" w14:textId="77777777" w:rsidR="00FF7E88" w:rsidRPr="00EF018C" w:rsidRDefault="00FF7E88" w:rsidP="00FF7E88">
      <w:pPr>
        <w:pStyle w:val="af6"/>
        <w:bidi/>
        <w:rPr>
          <w:sz w:val="22"/>
          <w:szCs w:val="22"/>
        </w:rPr>
      </w:pPr>
    </w:p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F7E88" w:rsidRPr="0019322E" w14:paraId="4442D770" w14:textId="77777777" w:rsidTr="00564FB0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52F0C19" w14:textId="77777777" w:rsidR="00FF7E88" w:rsidRPr="0019322E" w:rsidRDefault="00FF7E88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8EFD5E7" w14:textId="77777777" w:rsidR="00FF7E88" w:rsidRPr="0019322E" w:rsidRDefault="00FF7E88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EDC8F3" w14:textId="77777777" w:rsidR="00FF7E88" w:rsidRPr="0019322E" w:rsidRDefault="00FF7E88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F7E88" w:rsidRPr="0019322E" w14:paraId="054EF35A" w14:textId="77777777" w:rsidTr="00564FB0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34FB043" w14:textId="77777777" w:rsidR="00FF7E88" w:rsidRPr="000274EF" w:rsidRDefault="00FF7E88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3329EC9B" w14:textId="77777777" w:rsidR="00FF7E88" w:rsidRPr="000274EF" w:rsidRDefault="00FF7E88" w:rsidP="00564FB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6A66D038" w14:textId="0E1AEBCA" w:rsidR="00FF7E88" w:rsidRPr="000274EF" w:rsidRDefault="00DF6D1E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FF7E88" w:rsidRPr="0019322E" w14:paraId="47A0D317" w14:textId="77777777" w:rsidTr="00564FB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0DA729A" w14:textId="77777777" w:rsidR="00FF7E88" w:rsidRPr="000274EF" w:rsidRDefault="00FF7E88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6B4C8C" w14:textId="77777777" w:rsidR="00FF7E88" w:rsidRPr="000274EF" w:rsidRDefault="00FF7E88" w:rsidP="00564FB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645F18" w14:textId="77777777" w:rsidR="00FF7E88" w:rsidRPr="000274EF" w:rsidRDefault="00FF7E88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FF7E88" w:rsidRPr="0019322E" w14:paraId="55E93393" w14:textId="77777777" w:rsidTr="00564FB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FCEFC1B" w14:textId="77777777" w:rsidR="00FF7E88" w:rsidRPr="000274EF" w:rsidRDefault="00FF7E88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AA772" w14:textId="77777777" w:rsidR="00FF7E88" w:rsidRPr="00632FEE" w:rsidRDefault="00FF7E88" w:rsidP="00564FB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7E6A233" w14:textId="77777777" w:rsidR="00FF7E88" w:rsidRPr="000274EF" w:rsidRDefault="00FF7E88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FF7E88" w:rsidRPr="0019322E" w14:paraId="7AABF300" w14:textId="77777777" w:rsidTr="00564FB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6E6C7F51" w14:textId="77777777" w:rsidR="00FF7E88" w:rsidRPr="000274EF" w:rsidRDefault="00FF7E88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5D3C5D" w14:textId="77777777" w:rsidR="00FF7E88" w:rsidRPr="000274EF" w:rsidRDefault="00FF7E88" w:rsidP="00564FB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AE19207" w14:textId="77777777" w:rsidR="00FF7E88" w:rsidRPr="000274EF" w:rsidRDefault="00FF7E88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FF7E88" w:rsidRPr="0019322E" w14:paraId="3B8D547B" w14:textId="77777777" w:rsidTr="00564FB0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31964CC0" w14:textId="77777777" w:rsidR="00FF7E88" w:rsidRPr="009B0DDB" w:rsidRDefault="00FF7E88" w:rsidP="00564FB0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E0B1E11" w14:textId="53B52A23" w:rsidR="00FF7E88" w:rsidRPr="000274EF" w:rsidRDefault="00DF6D1E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77777777" w:rsidR="00390016" w:rsidRPr="005C735D" w:rsidRDefault="00390016" w:rsidP="00FD593B">
            <w:pPr>
              <w:pStyle w:val="2"/>
              <w:rPr>
                <w:rtl/>
              </w:rPr>
            </w:pPr>
            <w:bookmarkStart w:id="8" w:name="_Toc337786"/>
            <w:bookmarkStart w:id="9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6B4E430" w14:textId="5F83A72D" w:rsidR="00390016" w:rsidRPr="007F6FFB" w:rsidRDefault="007F6FFB" w:rsidP="007F6FF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72324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يتناول المقرر</w:t>
            </w:r>
            <w:r w:rsidRPr="00723247">
              <w:rPr>
                <w:rFonts w:hint="cs"/>
                <w:color w:val="000000" w:themeColor="text1"/>
                <w:rtl/>
              </w:rPr>
              <w:t xml:space="preserve"> </w:t>
            </w:r>
            <w:r w:rsidRPr="0072324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توحيد الألوهية من حيث تعريفه، وبيان أسمائه، وأهميته، وأصول أهل السنة والجماعة في تقريره، ونقض الشبهات المتعلقة به، وما ينافي أصله وكماله.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9E9DDB" w14:textId="77777777" w:rsidR="00AB0A72" w:rsidRDefault="00390016" w:rsidP="00FD593B">
            <w:pPr>
              <w:pStyle w:val="2"/>
              <w:rPr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="00AB0A72">
              <w:rPr>
                <w:rFonts w:hint="cs"/>
                <w:rtl/>
              </w:rPr>
              <w:t>:</w:t>
            </w:r>
          </w:p>
          <w:p w14:paraId="4A02DA05" w14:textId="434EA8E8" w:rsidR="00C37DB8" w:rsidRPr="00C37DB8" w:rsidRDefault="00C37DB8" w:rsidP="00AB0A72">
            <w:pPr>
              <w:pStyle w:val="2"/>
            </w:pPr>
            <w:r w:rsidRPr="00AB0A72">
              <w:rPr>
                <w:rFonts w:cs="KacstBook" w:hint="cs"/>
                <w:sz w:val="28"/>
                <w:szCs w:val="28"/>
                <w:rtl/>
              </w:rPr>
              <w:t>أن يتمكن الطالب من المهارات والمعارف المتعلقة بعقيدة أهل السنة في توحيد الألوهية والرد على المخالفين</w:t>
            </w:r>
            <w:r w:rsidRPr="00C37DB8"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390016" w:rsidRPr="005D2DDD" w14:paraId="22455307" w14:textId="77777777" w:rsidTr="00FD593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77777777" w:rsidR="00390016" w:rsidRPr="005D2DDD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8F1D9C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8F1D9C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F7E88" w:rsidRPr="005D2DDD" w14:paraId="6AC29199" w14:textId="77777777" w:rsidTr="008F1D9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FF7E88" w:rsidRPr="00B4292A" w:rsidRDefault="00FF7E88" w:rsidP="00FF7E8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025034E6" w:rsidR="00FF7E88" w:rsidRPr="00B4292A" w:rsidRDefault="00F329F1" w:rsidP="00FF7E8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يبين</w:t>
            </w:r>
            <w:r w:rsidR="00FF7E88">
              <w:rPr>
                <w:rFonts w:cs="KacstBook" w:hint="cs"/>
                <w:sz w:val="28"/>
                <w:szCs w:val="28"/>
                <w:rtl/>
              </w:rPr>
              <w:t xml:space="preserve"> الطالب المقصود بتوحيد الألوهية وتسمياته </w:t>
            </w:r>
            <w:r w:rsidR="00C37DB8">
              <w:rPr>
                <w:rFonts w:cs="KacstBook" w:hint="cs"/>
                <w:sz w:val="28"/>
                <w:szCs w:val="28"/>
                <w:rtl/>
              </w:rPr>
              <w:t>و</w:t>
            </w:r>
            <w:r w:rsidR="00FF7E88">
              <w:rPr>
                <w:rFonts w:cs="KacstBook" w:hint="cs"/>
                <w:sz w:val="28"/>
                <w:szCs w:val="28"/>
                <w:rtl/>
              </w:rPr>
              <w:t>أصول أهل السنة في ذلك.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3998D9DF" w:rsidR="00FF7E88" w:rsidRPr="00B4292A" w:rsidRDefault="00852E60" w:rsidP="00FF7E88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8F1D9C" w:rsidRPr="005D2DDD" w14:paraId="5909ED96" w14:textId="77777777" w:rsidTr="008F1D9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4475E5" w14:textId="1E27C795" w:rsidR="008F1D9C" w:rsidRPr="000F601A" w:rsidRDefault="008F1D9C" w:rsidP="00F329F1">
            <w:pPr>
              <w:bidi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="000F601A">
              <w:rPr>
                <w:rFonts w:asciiTheme="majorBidi" w:hAnsiTheme="majorBidi" w:cstheme="majorBidi"/>
                <w:lang w:val="en-GB"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36BA224" w14:textId="78367C0C" w:rsidR="008F1D9C" w:rsidRPr="008F1D9C" w:rsidRDefault="008F1D9C" w:rsidP="008F1D9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يذكر الطالب أنواع الشبه المتعلقة بتوحيد الألوهية </w:t>
            </w:r>
            <w:r w:rsidR="00706638">
              <w:rPr>
                <w:rFonts w:cs="KacstBook" w:hint="cs"/>
                <w:sz w:val="28"/>
                <w:szCs w:val="28"/>
                <w:rtl/>
              </w:rPr>
              <w:t>ومصادرها.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3811A6" w14:textId="31837E34" w:rsidR="008F1D9C" w:rsidRDefault="00852E60" w:rsidP="00FF7E88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FF7E88" w:rsidRPr="005D2DDD" w14:paraId="048C575D" w14:textId="77777777" w:rsidTr="008F1D9C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FF7E88" w:rsidRPr="00E02FB7" w:rsidRDefault="00FF7E88" w:rsidP="00FF7E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FF7E88" w:rsidRPr="00E02FB7" w:rsidRDefault="00FF7E88" w:rsidP="00FF7E88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FF7E88" w:rsidRPr="00B4292A" w:rsidRDefault="00FF7E88" w:rsidP="00852E6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F1D9C" w:rsidRPr="005D2DDD" w14:paraId="1F855018" w14:textId="77777777" w:rsidTr="008F1D9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2E9DF0" w14:textId="0DE99A84" w:rsidR="008F1D9C" w:rsidRPr="00B4292A" w:rsidRDefault="008F1D9C" w:rsidP="008F1D9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</w:t>
            </w:r>
            <w:r w:rsidR="000F60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76DDC47" w14:textId="41D40974" w:rsidR="008F1D9C" w:rsidRPr="000F601A" w:rsidRDefault="000F601A" w:rsidP="008F1D9C">
            <w:pPr>
              <w:bidi/>
              <w:jc w:val="lowKashida"/>
              <w:rPr>
                <w:rFonts w:asciiTheme="majorBidi" w:hAnsiTheme="majorBidi" w:cstheme="majorBidi"/>
                <w:lang w:val="en-GB"/>
              </w:rPr>
            </w:pPr>
            <w:r w:rsidRPr="0007184D">
              <w:rPr>
                <w:rFonts w:cs="KacstBook" w:hint="cs"/>
                <w:sz w:val="28"/>
                <w:szCs w:val="28"/>
                <w:rtl/>
              </w:rPr>
              <w:t>أن يتمكن من الرد على الشبهات في توحيد الألوهية.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A84C56" w14:textId="42AF3B6B" w:rsidR="008F1D9C" w:rsidRPr="00B4292A" w:rsidRDefault="00852E60" w:rsidP="00852E6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</w:tr>
      <w:tr w:rsidR="008F1D9C" w:rsidRPr="005D2DDD" w14:paraId="548CF314" w14:textId="77777777" w:rsidTr="008F1D9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9318B4" w14:textId="1153661E" w:rsidR="008F1D9C" w:rsidRPr="000F601A" w:rsidRDefault="008F1D9C" w:rsidP="008F1D9C">
            <w:pPr>
              <w:bidi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0F60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E377FDB" w14:textId="77777777" w:rsidR="008F1D9C" w:rsidRDefault="000F601A" w:rsidP="008F1D9C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07184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أن يستنبط الطالب اللوازم العملية المترتبة على الفهم الخاطئ للولاء والبراء</w:t>
            </w:r>
          </w:p>
          <w:p w14:paraId="0E277820" w14:textId="7CEE3918" w:rsidR="00C37DB8" w:rsidRDefault="00C37DB8" w:rsidP="00C37DB8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يحلل شبهات المخالفين في توحيد الألوهية 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382916" w14:textId="01623365" w:rsidR="008F1D9C" w:rsidRPr="00B4292A" w:rsidRDefault="00852E60" w:rsidP="00852E6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FF7E88" w:rsidRPr="005D2DDD" w14:paraId="0CC48791" w14:textId="77777777" w:rsidTr="008F1D9C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FF7E88" w:rsidRPr="00E02FB7" w:rsidRDefault="00FF7E88" w:rsidP="00FF7E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lastRenderedPageBreak/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FF7E88" w:rsidRPr="00E02FB7" w:rsidRDefault="00FF7E88" w:rsidP="00FF7E88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0EC305E7" w:rsidR="00FF7E88" w:rsidRPr="00B4292A" w:rsidRDefault="00FF7E88" w:rsidP="00852E6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B0A72" w:rsidRPr="005D2DDD" w14:paraId="5F1F1B18" w14:textId="77777777" w:rsidTr="008F1D9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6AFCF1ED" w:rsidR="00AB0A72" w:rsidRPr="00B4292A" w:rsidRDefault="00AB0A72" w:rsidP="00AB0A7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472110AF" w:rsidR="00AB0A72" w:rsidRPr="00B4292A" w:rsidRDefault="00AB0A72" w:rsidP="00AB0A7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r w:rsidR="0070663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الطالب بالنزاهة والقيم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76E6FE1B" w:rsidR="00AB0A72" w:rsidRPr="00B4292A" w:rsidRDefault="00852E60" w:rsidP="00852E6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AB0A72" w:rsidRPr="005D2DDD" w14:paraId="61B292EA" w14:textId="77777777" w:rsidTr="008F1D9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34AA86C3" w:rsidR="00AB0A72" w:rsidRPr="00B4292A" w:rsidRDefault="00AB0A72" w:rsidP="00AB0A7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516FE38D" w:rsidR="00AB0A72" w:rsidRPr="00B4292A" w:rsidRDefault="00AB0A72" w:rsidP="00AB0A7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r w:rsidR="0070663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706638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="0070663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706638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5C059555" w:rsidR="00AB0A72" w:rsidRPr="00B4292A" w:rsidRDefault="00852E60" w:rsidP="00852E6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bookmarkStart w:id="20" w:name="_Hlk68196608"/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390016" w:rsidRPr="005D2DDD" w14:paraId="7F658410" w14:textId="77777777" w:rsidTr="00912E22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E2BC1E" w14:textId="77777777" w:rsidR="000D2FA0" w:rsidRPr="00D476AD" w:rsidRDefault="000D2FA0" w:rsidP="000D2FA0">
            <w:pPr>
              <w:bidi/>
              <w:jc w:val="lowKashida"/>
              <w:rPr>
                <w:rFonts w:cs="KacstBook"/>
                <w:sz w:val="28"/>
                <w:szCs w:val="28"/>
              </w:rPr>
            </w:pP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توحيد الألوهية (تعريفة ، أسماؤه ، أهميته) .</w:t>
            </w:r>
          </w:p>
          <w:p w14:paraId="3B17DC59" w14:textId="77777777" w:rsidR="00390016" w:rsidRPr="00D476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6B5E8D8B" w:rsidR="00390016" w:rsidRPr="00D476AD" w:rsidRDefault="00DF6D1E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72942EC6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1FC41D" w14:textId="55F1127D" w:rsidR="00390016" w:rsidRPr="00D476AD" w:rsidRDefault="000D2FA0" w:rsidP="00723247">
            <w:pPr>
              <w:bidi/>
              <w:jc w:val="lowKashida"/>
              <w:rPr>
                <w:rFonts w:cs="KacstBook"/>
                <w:sz w:val="28"/>
                <w:szCs w:val="28"/>
                <w:lang w:eastAsia="ar-SA"/>
              </w:rPr>
            </w:pP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أصول أهل السنة والجماعة في تقرير توحيد الألوهية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4825D5E2" w:rsidR="00390016" w:rsidRPr="00D476AD" w:rsidRDefault="00DF6D1E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368943EB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D61633" w14:textId="6E752DA8" w:rsidR="00390016" w:rsidRPr="00D476AD" w:rsidRDefault="000D2FA0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مفهوم التوحيد وتقسيمه </w:t>
            </w:r>
            <w:r w:rsidR="00723247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والرد على الشبهات المتعلقة بذلك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2CE06BEF" w:rsidR="00390016" w:rsidRPr="00D476AD" w:rsidRDefault="00D76536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390016" w:rsidRPr="005D2DDD" w14:paraId="525395DA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7BDABB" w14:textId="2339953A" w:rsidR="00390016" w:rsidRPr="00D476AD" w:rsidRDefault="00723247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مفهوم </w:t>
            </w:r>
            <w:r w:rsidR="000D2FA0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العبادة</w:t>
            </w:r>
            <w:r w:rsidRPr="00D476AD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والرد على الشبهات المتعلقة بذلك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30B41" w14:textId="75E6E90E" w:rsidR="00390016" w:rsidRPr="00D476AD" w:rsidRDefault="00D76536" w:rsidP="0072324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D76536" w:rsidRPr="005D2DDD" w14:paraId="37AF5845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BB5C19" w14:textId="5CDA3019" w:rsidR="00D76536" w:rsidRPr="00DE07AD" w:rsidRDefault="00D76536" w:rsidP="00FD59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C8F1AB" w14:textId="760B7711" w:rsidR="00D76536" w:rsidRPr="00D476AD" w:rsidRDefault="00D76536" w:rsidP="00FD593B">
            <w:pPr>
              <w:bidi/>
              <w:jc w:val="lowKashida"/>
              <w:rPr>
                <w:rFonts w:cs="KacstBook"/>
                <w:sz w:val="28"/>
                <w:szCs w:val="28"/>
                <w:rtl/>
                <w:lang w:eastAsia="ar-SA"/>
              </w:rPr>
            </w:pP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دراسة تطبيقية لبعض كتب المخالفين في تعريف التوحيد والعبادة والرد عليهم.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EBE4A5" w14:textId="3687B91E" w:rsidR="00D76536" w:rsidRPr="00D476AD" w:rsidRDefault="00D76536" w:rsidP="0072324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2B96F452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1026CC44" w:rsidR="00390016" w:rsidRPr="00DE07AD" w:rsidRDefault="00D7653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E202D4" w14:textId="4EE3C8F0" w:rsidR="00390016" w:rsidRPr="00D476AD" w:rsidRDefault="000D2FA0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>شهادة أن لا إله إلا الله</w:t>
            </w:r>
            <w:r w:rsidR="00723247" w:rsidRPr="00D476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23247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والرد على الشبهات المتعلقة بذلك </w:t>
            </w:r>
            <w:r w:rsidR="00D76536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مع أمثلة تطبيقية</w:t>
            </w:r>
            <w:r w:rsidR="00723247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934A52" w14:textId="70E66C75" w:rsidR="00390016" w:rsidRPr="00D476AD" w:rsidRDefault="00DF6D1E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1B6157E7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280C4C38" w:rsidR="00390016" w:rsidRPr="00DE07AD" w:rsidRDefault="00D7653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488A" w14:textId="58D6D024" w:rsidR="00390016" w:rsidRPr="00D476AD" w:rsidRDefault="000D2FA0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الشبهات المتعلقة بمفهوم الشرك</w:t>
            </w:r>
            <w:r w:rsidR="00D76536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، مع أمثلة تطبيقية.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52053D4C" w:rsidR="00390016" w:rsidRPr="00D476AD" w:rsidRDefault="00DF6D1E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D2FA0" w:rsidRPr="005D2DDD" w14:paraId="76E6557B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C525D" w14:textId="4F6D5528" w:rsidR="000D2FA0" w:rsidRPr="00DE07AD" w:rsidRDefault="00D76536" w:rsidP="00FD59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097BE" w14:textId="4B7A87DB" w:rsidR="000D2FA0" w:rsidRPr="00D476AD" w:rsidRDefault="000D2FA0" w:rsidP="00723247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الدعاء والاستغاثة والاستعانة بغير الله</w:t>
            </w:r>
            <w:r w:rsidR="00723247" w:rsidRPr="00D476AD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723247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والرد على الشبهات المتعلقة بذلك </w:t>
            </w:r>
            <w:r w:rsidR="00D76536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، مع أمثلة تطبيقية</w:t>
            </w:r>
            <w:r w:rsidR="00723247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6A4BAF" w14:textId="51E09B19" w:rsidR="000D2FA0" w:rsidRPr="00D476AD" w:rsidRDefault="00723247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23247" w:rsidRPr="005D2DDD" w14:paraId="695E6880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00B46" w14:textId="3C010A2B" w:rsidR="00723247" w:rsidRDefault="00D7653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D72BE" w14:textId="6EF1C8C7" w:rsidR="00723247" w:rsidRPr="00D476AD" w:rsidRDefault="00723247" w:rsidP="00723247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 xml:space="preserve">الذبح والنذر و الركوع والسجود لغير الله تعالى 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والرد على الشبهات المتعلقة بذلك </w:t>
            </w:r>
            <w:r w:rsidR="00D76536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، مع أمثلة تطبيقية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D7B598" w14:textId="30AAEFDD" w:rsidR="00723247" w:rsidRPr="00D476AD" w:rsidRDefault="00723247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23247" w:rsidRPr="005D2DDD" w14:paraId="44B4F106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EBFAE" w14:textId="25DB7055" w:rsidR="00723247" w:rsidRDefault="00D7653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C3AD9" w14:textId="639551C9" w:rsidR="00723247" w:rsidRPr="00D476AD" w:rsidRDefault="00723247" w:rsidP="000D2FA0">
            <w:pPr>
              <w:bidi/>
              <w:jc w:val="both"/>
              <w:rPr>
                <w:rFonts w:cs="KacstBook"/>
                <w:sz w:val="28"/>
                <w:szCs w:val="28"/>
                <w:rtl/>
                <w:lang w:eastAsia="ar-SA"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 xml:space="preserve">الرقى و الطيرة والحلف بغير الله  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والرد على الشبهات المتعلقة بذلك </w:t>
            </w:r>
            <w:r w:rsidR="00D76536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، مع أمثلة تطبيقية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7A58FE" w14:textId="28C0CCB3" w:rsidR="00723247" w:rsidRPr="00D476AD" w:rsidRDefault="00723247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D2FA0" w:rsidRPr="005D2DDD" w14:paraId="3BB90B99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DE2EA" w14:textId="34ED396D" w:rsidR="000D2FA0" w:rsidRPr="00DE07AD" w:rsidRDefault="00D76536" w:rsidP="00FD59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7054C" w14:textId="26F651AC" w:rsidR="000D2FA0" w:rsidRPr="00D476AD" w:rsidRDefault="000D2FA0" w:rsidP="00723247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>الشفاعة والاستشفاع والتوسل</w:t>
            </w:r>
            <w:r w:rsidR="00723247" w:rsidRPr="00D476AD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723247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والرد على الشبهات المتعلقة بذلك</w:t>
            </w:r>
            <w:r w:rsidR="00D76536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 ، مع أمثلة تطبيقية</w:t>
            </w:r>
            <w:r w:rsidR="00723247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A309BA" w14:textId="52C13FB7" w:rsidR="000D2FA0" w:rsidRPr="00D476AD" w:rsidRDefault="00DF6D1E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23247" w:rsidRPr="005D2DDD" w14:paraId="65E2D300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A141B" w14:textId="576C09AC" w:rsidR="00723247" w:rsidRDefault="00D76536" w:rsidP="00FD59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1FFFE" w14:textId="7C1893FF" w:rsidR="00723247" w:rsidRPr="00D476AD" w:rsidRDefault="00723247" w:rsidP="00723247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 xml:space="preserve">الغلو في الأنبياء والصالحين و التبرك 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والرد على الشبهات المتعلقة بذلك</w:t>
            </w:r>
            <w:r w:rsidR="00D76536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، مع أمثلة تطبيقية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65EE1" w14:textId="78A9CBC7" w:rsidR="00723247" w:rsidRPr="00D476AD" w:rsidRDefault="00DF6D1E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723247" w:rsidRPr="005D2DDD" w14:paraId="7A992266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CA395" w14:textId="690A7197" w:rsidR="00723247" w:rsidRDefault="00D76536" w:rsidP="00FD59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C40C8" w14:textId="6D4C2813" w:rsidR="00723247" w:rsidRPr="00D476AD" w:rsidRDefault="00723247" w:rsidP="000D2FA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 xml:space="preserve">البناء على القبور والعكوف عندها 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والرد على الشبهات المتعلقة بذلك </w:t>
            </w:r>
            <w:r w:rsidR="00D76536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، مع أمثلة تطبيقية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.</w:t>
            </w:r>
            <w:r w:rsidRPr="00D476AD">
              <w:rPr>
                <w:rFonts w:cs="KacstBook" w:hint="cs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ADEE3C" w14:textId="6F04FE38" w:rsidR="00723247" w:rsidRPr="00D476AD" w:rsidRDefault="00DF6D1E" w:rsidP="007232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D2FA0" w:rsidRPr="005D2DDD" w14:paraId="47708251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C3D97" w14:textId="79F965A3" w:rsidR="000D2FA0" w:rsidRPr="00DE07AD" w:rsidRDefault="00D76536" w:rsidP="00FD59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39B01" w14:textId="7FB60DDF" w:rsidR="000D2FA0" w:rsidRPr="00D476AD" w:rsidRDefault="00723247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مفهوم </w:t>
            </w:r>
            <w:r w:rsidR="000D2FA0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الولاء والبراء</w:t>
            </w:r>
            <w:r w:rsidRPr="00D476AD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 xml:space="preserve">والرد على الشبهات </w:t>
            </w:r>
            <w:r w:rsidR="00852E60"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وبيان اللوازم الباطلة المتعلقة بذلك</w:t>
            </w:r>
            <w:r w:rsidRPr="00D476AD">
              <w:rPr>
                <w:rFonts w:cs="KacstBook" w:hint="cs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E4456" w14:textId="1C6CBD28" w:rsidR="000D2FA0" w:rsidRPr="00D476AD" w:rsidRDefault="00DF6D1E" w:rsidP="0072324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740AFFCD" w:rsidR="00390016" w:rsidRPr="005D2DDD" w:rsidRDefault="00DF6D1E" w:rsidP="0072324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  <w:bookmarkEnd w:id="20"/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7FA7155" w:rsidR="00390016" w:rsidRDefault="00390016" w:rsidP="00390016">
      <w:pPr>
        <w:pStyle w:val="1"/>
        <w:rPr>
          <w:rtl/>
        </w:rPr>
      </w:pPr>
      <w:bookmarkStart w:id="21" w:name="_Toc526247384"/>
      <w:bookmarkStart w:id="22" w:name="_Toc337790"/>
      <w:bookmarkStart w:id="23" w:name="_Toc39762797"/>
      <w:r w:rsidRPr="005D2DDD">
        <w:rPr>
          <w:rtl/>
        </w:rPr>
        <w:t>د. التدريس والتقييم:</w:t>
      </w:r>
      <w:bookmarkEnd w:id="21"/>
      <w:bookmarkEnd w:id="22"/>
      <w:bookmarkEnd w:id="23"/>
    </w:p>
    <w:p w14:paraId="5DDAC6A2" w14:textId="53EB88CF" w:rsidR="00C37DB8" w:rsidRPr="00C37DB8" w:rsidRDefault="00AB0A72" w:rsidP="00C37DB8">
      <w:r>
        <w:rPr>
          <w:rFonts w:hint="cs"/>
          <w:color w:val="FF0000"/>
          <w:rtl/>
        </w:rPr>
        <w:t>\</w:t>
      </w:r>
    </w:p>
    <w:p w14:paraId="0F4465BA" w14:textId="77777777" w:rsidR="00390016" w:rsidRPr="005D2DDD" w:rsidRDefault="00390016" w:rsidP="00390016">
      <w:pPr>
        <w:pStyle w:val="2"/>
      </w:pPr>
      <w:bookmarkStart w:id="24" w:name="_Toc526247386"/>
      <w:bookmarkStart w:id="25" w:name="_Toc337791"/>
      <w:bookmarkStart w:id="26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4"/>
      <w:bookmarkEnd w:id="25"/>
      <w:bookmarkEnd w:id="26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C1052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C1052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0F601A" w:rsidRPr="005D2DDD" w14:paraId="46F2B63E" w14:textId="77777777" w:rsidTr="00C1052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4FE0B44" w14:textId="4031B87E" w:rsidR="000F601A" w:rsidRPr="00DE07AD" w:rsidRDefault="000F601A" w:rsidP="000F601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103305B" w14:textId="3F92B6B6" w:rsidR="000F601A" w:rsidRPr="00DE07AD" w:rsidRDefault="001B6F64" w:rsidP="000F601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يبين الطالب المقصود بتوحيد الألوهية وتسمياته وأصول أهل السنة في ذلك.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1DB07B3" w14:textId="77777777" w:rsidR="000F601A" w:rsidRPr="00667436" w:rsidRDefault="000F601A" w:rsidP="000F601A">
            <w:pPr>
              <w:bidi/>
              <w:rPr>
                <w:rFonts w:cs="KacstBook"/>
                <w:sz w:val="28"/>
                <w:szCs w:val="28"/>
                <w:rtl/>
              </w:rPr>
            </w:pPr>
            <w:r w:rsidRPr="00667436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0262E842" w14:textId="0AC33B3E" w:rsidR="000F601A" w:rsidRPr="00DE07AD" w:rsidRDefault="000F601A" w:rsidP="000F601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67436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74CD3F" w14:textId="7EC46B7F" w:rsidR="000F601A" w:rsidRPr="00DE07AD" w:rsidRDefault="000F601A" w:rsidP="000F601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67436"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0F601A" w:rsidRPr="005D2DDD" w14:paraId="213EFB53" w14:textId="77777777" w:rsidTr="00C1052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463686" w14:textId="77333251" w:rsidR="000F601A" w:rsidRPr="00DE07AD" w:rsidRDefault="000F601A" w:rsidP="000F601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A68FE3" w14:textId="19B13E86" w:rsidR="000F601A" w:rsidRPr="00DE07AD" w:rsidRDefault="000F601A" w:rsidP="000F601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يذكر الطالب أنواع الشبه المتعلقة بتوحيد الألوهية ومصادرها 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EAF62B" w14:textId="014B8225" w:rsidR="000F601A" w:rsidRPr="00D476AD" w:rsidRDefault="00CB5B0A" w:rsidP="000F601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>التعلم الذاتي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2AF61" w14:textId="68D8CE6C" w:rsidR="000F601A" w:rsidRPr="00D476AD" w:rsidRDefault="00CB5B0A" w:rsidP="000F601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>أنشطة العرض التقديمي.</w:t>
            </w:r>
          </w:p>
        </w:tc>
      </w:tr>
      <w:tr w:rsidR="00234487" w:rsidRPr="005D2DDD" w14:paraId="189F53DA" w14:textId="77777777" w:rsidTr="00C1052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D476A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476AD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8F1D9C" w:rsidRPr="005D2DDD" w14:paraId="4EB9BDC1" w14:textId="77777777" w:rsidTr="00C1052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7813DD89" w14:textId="1BE209CB" w:rsidR="008F1D9C" w:rsidRPr="00DE07AD" w:rsidRDefault="001B6F64" w:rsidP="008F1D9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D26D8D7" w14:textId="1A40F069" w:rsidR="008F1D9C" w:rsidRPr="00DE07AD" w:rsidRDefault="000F601A" w:rsidP="008F1D9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7184D">
              <w:rPr>
                <w:rFonts w:cs="KacstBook" w:hint="cs"/>
                <w:sz w:val="28"/>
                <w:szCs w:val="28"/>
                <w:rtl/>
              </w:rPr>
              <w:t>أن يتمكن من الرد على الشبهات في توحيد الألوهية.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59848D" w14:textId="76DEF51E" w:rsidR="008F1D9C" w:rsidRPr="00D476AD" w:rsidRDefault="001B6F64" w:rsidP="008F1D9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 xml:space="preserve">المناقشة والحوار </w:t>
            </w:r>
            <w:r w:rsidRPr="00D476AD">
              <w:rPr>
                <w:rFonts w:asciiTheme="majorBidi" w:hAnsiTheme="majorBidi" w:cstheme="majorBidi"/>
                <w:rtl/>
              </w:rPr>
              <w:t>–</w:t>
            </w:r>
            <w:r w:rsidRPr="00D476AD">
              <w:rPr>
                <w:rFonts w:asciiTheme="majorBidi" w:hAnsiTheme="majorBidi" w:cstheme="majorBidi" w:hint="cs"/>
                <w:rtl/>
              </w:rPr>
              <w:t xml:space="preserve"> 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33EE3E5" w14:textId="157F93E8" w:rsidR="008F1D9C" w:rsidRPr="00D476AD" w:rsidRDefault="001B6F64" w:rsidP="008F1D9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 xml:space="preserve">الملاحظة </w:t>
            </w:r>
            <w:r w:rsidRPr="00D476AD">
              <w:rPr>
                <w:rFonts w:asciiTheme="majorBidi" w:hAnsiTheme="majorBidi" w:cstheme="majorBidi"/>
                <w:rtl/>
              </w:rPr>
              <w:t>–</w:t>
            </w:r>
            <w:r w:rsidRPr="00D476AD">
              <w:rPr>
                <w:rFonts w:asciiTheme="majorBidi" w:hAnsiTheme="majorBidi" w:cstheme="majorBidi" w:hint="cs"/>
                <w:rtl/>
              </w:rPr>
              <w:t xml:space="preserve"> البحوث القصيرة.</w:t>
            </w:r>
          </w:p>
        </w:tc>
      </w:tr>
      <w:tr w:rsidR="001B6F64" w:rsidRPr="005D2DDD" w14:paraId="38A7CD82" w14:textId="77777777" w:rsidTr="00C1052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1953A980" w14:textId="1C05308A" w:rsidR="001B6F64" w:rsidRPr="00D476AD" w:rsidRDefault="001B6F64" w:rsidP="001B6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6AA215B3" w14:textId="77777777" w:rsidR="001B6F64" w:rsidRPr="00D476AD" w:rsidRDefault="001B6F64" w:rsidP="001B6F64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D476A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أن يستنبط الطالب اللوازم العملية المترتبة على الفهم الخاطئ للولاء والبراء</w:t>
            </w:r>
          </w:p>
          <w:p w14:paraId="399A6420" w14:textId="672764F1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cs="KacstBook" w:hint="cs"/>
                <w:sz w:val="28"/>
                <w:szCs w:val="28"/>
                <w:rtl/>
              </w:rPr>
              <w:t>أن يحلل شبهات المخالفين في توحيد الألوهية 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FFE42E" w14:textId="37CC57EC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 xml:space="preserve">المناقشة والحوار </w:t>
            </w:r>
            <w:r w:rsidRPr="00D476AD">
              <w:rPr>
                <w:rFonts w:asciiTheme="majorBidi" w:hAnsiTheme="majorBidi" w:cstheme="majorBidi"/>
                <w:rtl/>
              </w:rPr>
              <w:t>–</w:t>
            </w:r>
            <w:r w:rsidRPr="00D476AD">
              <w:rPr>
                <w:rFonts w:asciiTheme="majorBidi" w:hAnsiTheme="majorBidi" w:cstheme="majorBidi" w:hint="cs"/>
                <w:rtl/>
              </w:rPr>
              <w:t xml:space="preserve"> التعلم التعاوني</w:t>
            </w:r>
            <w:r w:rsidR="00A80FBE" w:rsidRPr="00D476AD">
              <w:rPr>
                <w:rFonts w:asciiTheme="majorBidi" w:hAnsiTheme="majorBidi" w:cstheme="majorBidi" w:hint="cs"/>
                <w:rtl/>
              </w:rPr>
              <w:t>- التعلم بالاكتشاف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DE1C0A1" w14:textId="649612F7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الملاحظة</w:t>
            </w:r>
            <w:r w:rsidR="00A80FBE" w:rsidRPr="00D476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80FBE" w:rsidRPr="00D476AD">
              <w:rPr>
                <w:rFonts w:asciiTheme="majorBidi" w:hAnsiTheme="majorBidi" w:cstheme="majorBidi"/>
                <w:rtl/>
              </w:rPr>
              <w:t>–</w:t>
            </w:r>
            <w:r w:rsidR="00A80FBE" w:rsidRPr="00D476AD">
              <w:rPr>
                <w:rFonts w:asciiTheme="majorBidi" w:hAnsiTheme="majorBidi" w:cstheme="majorBidi" w:hint="cs"/>
                <w:rtl/>
              </w:rPr>
              <w:t xml:space="preserve"> الاختبارات-التكاليف الصفية</w:t>
            </w:r>
          </w:p>
        </w:tc>
      </w:tr>
      <w:tr w:rsidR="001B6F64" w:rsidRPr="005D2DDD" w14:paraId="058DFAAD" w14:textId="77777777" w:rsidTr="00C1052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1B6F64" w:rsidRPr="00D476AD" w:rsidRDefault="001B6F64" w:rsidP="001B6F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476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1B6F64" w:rsidRPr="00D476AD" w:rsidRDefault="001B6F64" w:rsidP="001B6F6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476AD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1B6F64" w:rsidRPr="005D2DDD" w14:paraId="5F9C3993" w14:textId="77777777" w:rsidTr="00C1052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1B6F64" w:rsidRPr="00D476AD" w:rsidRDefault="001B6F64" w:rsidP="001B6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6126129" w14:textId="46FA4681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r w:rsidRPr="00D476A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الطالب بالنزاهة والقيم</w:t>
            </w:r>
            <w:r w:rsidRPr="00D476A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265715" w14:textId="66EF90BF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 xml:space="preserve"> التعلم التعاوني- التعلم الذاتي- المناقشة والحوار.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5E0F672B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الملاحظة.</w:t>
            </w:r>
          </w:p>
        </w:tc>
      </w:tr>
      <w:tr w:rsidR="001B6F64" w:rsidRPr="005D2DDD" w14:paraId="5ADBA4C2" w14:textId="77777777" w:rsidTr="00C1052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1B6F64" w:rsidRPr="00D476AD" w:rsidRDefault="001B6F64" w:rsidP="001B6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6C8DE" w14:textId="146E16F4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r w:rsidRPr="00D476A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Pr="00D476AD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 w:rsidRPr="00D476A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Pr="00D476A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Pr="00D476AD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Pr="00D476A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34B6E7" w14:textId="0411844D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التعلم التعاوني- التعلم الذاتي- المناقشة والحوار.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5995FB" w14:textId="0E0E84F5" w:rsidR="001B6F64" w:rsidRPr="00D476AD" w:rsidRDefault="001B6F64" w:rsidP="001B6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الملاحظة.</w:t>
            </w:r>
          </w:p>
        </w:tc>
      </w:tr>
    </w:tbl>
    <w:p w14:paraId="6DB4988D" w14:textId="77777777" w:rsidR="00F329F1" w:rsidRDefault="00F329F1" w:rsidP="00390016">
      <w:pPr>
        <w:pStyle w:val="2"/>
        <w:rPr>
          <w:color w:val="C00000"/>
          <w:rtl/>
        </w:rPr>
      </w:pPr>
      <w:bookmarkStart w:id="27" w:name="_Toc337792"/>
      <w:bookmarkStart w:id="28" w:name="_Toc39762799"/>
      <w:bookmarkStart w:id="29" w:name="_Toc526247387"/>
    </w:p>
    <w:p w14:paraId="3E159DFF" w14:textId="583B157F" w:rsidR="00390016" w:rsidRPr="005D2DDD" w:rsidRDefault="00390016" w:rsidP="00390016">
      <w:pPr>
        <w:pStyle w:val="2"/>
        <w:rPr>
          <w:rtl/>
          <w:lang w:bidi="ar-EG"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7"/>
      <w:bookmarkEnd w:id="28"/>
      <w:r w:rsidRPr="005D2DDD">
        <w:rPr>
          <w:rtl/>
        </w:rPr>
        <w:t xml:space="preserve"> </w:t>
      </w:r>
      <w:bookmarkEnd w:id="29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0D2FA0" w:rsidRPr="005D2DDD" w14:paraId="07E9B4C1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0D2FA0" w:rsidRPr="009D1E6C" w:rsidRDefault="000D2FA0" w:rsidP="000D2FA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7BBE28" w14:textId="13BF0882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المشاركات التفاعلية أثناء الدرس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3AC99E" w14:textId="22B6126F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6557802" w14:textId="7D33F6FC" w:rsidR="000D2FA0" w:rsidRPr="00DE07AD" w:rsidRDefault="00DF6D1E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  <w:r w:rsidR="000D2FA0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0D2FA0" w:rsidRPr="005D2DDD" w14:paraId="23EDA080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0D2FA0" w:rsidRPr="009D1E6C" w:rsidRDefault="000D2FA0" w:rsidP="000D2FA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3330A0C" w14:textId="6C2DB06F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1531DF" w14:textId="2FD6718F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2704BC" w14:textId="2E62DAAD" w:rsidR="000D2FA0" w:rsidRPr="00DE07AD" w:rsidRDefault="00DF6D1E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  <w:r w:rsidR="000D2FA0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0D2FA0" w:rsidRPr="005D2DDD" w14:paraId="1C6536A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0D2FA0" w:rsidRPr="009D1E6C" w:rsidRDefault="000D2FA0" w:rsidP="000D2FA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68F13F" w14:textId="542DFBA8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(الالتزام بالحضور، التعاون مع الزملاء، التصرف </w:t>
            </w:r>
            <w:r w:rsidR="00706638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بمسؤولي</w:t>
            </w:r>
            <w:r w:rsidR="00706638" w:rsidRPr="007B63A4">
              <w:rPr>
                <w:rFonts w:cs="KacstBook" w:hint="eastAsia"/>
                <w:sz w:val="28"/>
                <w:szCs w:val="28"/>
                <w:rtl/>
                <w:lang w:bidi="ar-EG"/>
              </w:rPr>
              <w:t>ة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FBC823" w14:textId="443920E9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39E724" w14:textId="3FD0923D" w:rsidR="000D2FA0" w:rsidRPr="00DE07AD" w:rsidRDefault="00DF6D1E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  <w:r w:rsidR="000D2FA0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0D2FA0" w:rsidRPr="005D2DDD" w14:paraId="1CB52F8D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0D2FA0" w:rsidRPr="009D1E6C" w:rsidRDefault="000D2FA0" w:rsidP="000D2FA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4C46CC" w14:textId="303C9885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44E7BD" w14:textId="1FB40660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7AF928" w14:textId="58656578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20%</w:t>
            </w:r>
          </w:p>
        </w:tc>
      </w:tr>
      <w:tr w:rsidR="000D2FA0" w:rsidRPr="005D2DDD" w14:paraId="2AE2BF1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0D2FA0" w:rsidRPr="009D1E6C" w:rsidRDefault="000D2FA0" w:rsidP="000D2FA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B5CEFA" w14:textId="44F28935" w:rsidR="000D2FA0" w:rsidRPr="00DE07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245D5" w14:textId="27867D36" w:rsidR="000D2FA0" w:rsidRPr="00D476AD" w:rsidRDefault="000D2FA0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الأخير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CDBD44" w14:textId="1927F51F" w:rsidR="000D2FA0" w:rsidRPr="00D476AD" w:rsidRDefault="00DF6D1E" w:rsidP="000D2FA0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40</w:t>
            </w:r>
            <w:r w:rsidR="000D2FA0" w:rsidRPr="00D476AD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30" w:name="_Toc526247388"/>
      <w:bookmarkStart w:id="31" w:name="_Toc337793"/>
      <w:bookmarkStart w:id="32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FD593B">
        <w:trPr>
          <w:trHeight w:val="1298"/>
        </w:trPr>
        <w:tc>
          <w:tcPr>
            <w:tcW w:w="9571" w:type="dxa"/>
          </w:tcPr>
          <w:p w14:paraId="45D17767" w14:textId="77777777" w:rsidR="000D2FA0" w:rsidRPr="007B63A4" w:rsidRDefault="000D2FA0" w:rsidP="000D2FA0">
            <w:pPr>
              <w:pStyle w:val="30"/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7B63A4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ترتيبات إتاحة </w:t>
            </w:r>
            <w:r w:rsidRPr="007B63A4">
              <w:rPr>
                <w:rFonts w:cs="KacstBook"/>
                <w:b/>
                <w:bCs/>
                <w:sz w:val="28"/>
                <w:szCs w:val="28"/>
                <w:rtl/>
              </w:rPr>
              <w:t xml:space="preserve">أعضاء هيئة التدريس </w:t>
            </w:r>
            <w:r w:rsidRPr="007B63A4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والهيئة التعليمية </w:t>
            </w:r>
            <w:r w:rsidRPr="007B63A4">
              <w:rPr>
                <w:rFonts w:cs="KacstBook"/>
                <w:b/>
                <w:bCs/>
                <w:sz w:val="28"/>
                <w:szCs w:val="28"/>
                <w:rtl/>
              </w:rPr>
              <w:t xml:space="preserve">للاستشارات والإرشاد الأكاديمي </w:t>
            </w:r>
            <w:r w:rsidRPr="007B63A4">
              <w:rPr>
                <w:rFonts w:cs="KacstBook" w:hint="cs"/>
                <w:b/>
                <w:bCs/>
                <w:sz w:val="28"/>
                <w:szCs w:val="28"/>
                <w:rtl/>
              </w:rPr>
              <w:t>الخاص لكل طالب</w:t>
            </w:r>
            <w:r w:rsidRPr="007B63A4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474F58">
              <w:rPr>
                <w:rFonts w:cs="KacstBook"/>
                <w:sz w:val="24"/>
                <w:szCs w:val="24"/>
                <w:rtl/>
              </w:rPr>
              <w:t>(</w:t>
            </w:r>
            <w:r w:rsidRPr="00474F58">
              <w:rPr>
                <w:rFonts w:cs="KacstBook" w:hint="cs"/>
                <w:sz w:val="24"/>
                <w:szCs w:val="24"/>
                <w:rtl/>
              </w:rPr>
              <w:t xml:space="preserve">مع </w:t>
            </w:r>
            <w:r w:rsidRPr="00474F58">
              <w:rPr>
                <w:rFonts w:cs="KacstBook"/>
                <w:sz w:val="24"/>
                <w:szCs w:val="24"/>
                <w:rtl/>
              </w:rPr>
              <w:t xml:space="preserve">ذكر </w:t>
            </w:r>
            <w:r w:rsidRPr="00474F58">
              <w:rPr>
                <w:rFonts w:cs="KacstBook" w:hint="cs"/>
                <w:sz w:val="24"/>
                <w:szCs w:val="24"/>
                <w:rtl/>
              </w:rPr>
              <w:t>م</w:t>
            </w:r>
            <w:r w:rsidRPr="00474F58">
              <w:rPr>
                <w:rFonts w:cs="KacstBook"/>
                <w:sz w:val="24"/>
                <w:szCs w:val="24"/>
                <w:rtl/>
              </w:rPr>
              <w:t>قد</w:t>
            </w:r>
            <w:r w:rsidRPr="00474F58">
              <w:rPr>
                <w:rFonts w:cs="KacstBook" w:hint="cs"/>
                <w:sz w:val="24"/>
                <w:szCs w:val="24"/>
                <w:rtl/>
              </w:rPr>
              <w:t>ا</w:t>
            </w:r>
            <w:r w:rsidRPr="00474F58">
              <w:rPr>
                <w:rFonts w:cs="KacstBook"/>
                <w:sz w:val="24"/>
                <w:szCs w:val="24"/>
                <w:rtl/>
              </w:rPr>
              <w:t>ر الوقت الذي يتوقع أن يتواجد خلاله أعضاء هيئة التدريس لهذا الغرض في كل أسبوع).</w:t>
            </w:r>
            <w:r w:rsidRPr="00474F58">
              <w:rPr>
                <w:rFonts w:cs="KacstBook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59778D32" w14:textId="503F8386" w:rsidR="000E1210" w:rsidRPr="00AB0A72" w:rsidRDefault="00000000" w:rsidP="001B6F64">
            <w:p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</w:p>
          <w:p w14:paraId="5A7092E0" w14:textId="77777777" w:rsidR="000E1210" w:rsidRPr="00AB0A72" w:rsidRDefault="007F6FFB" w:rsidP="007F6FFB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7562A9" w:rsidRPr="00AB0A7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7562A9" w:rsidRPr="00AB0A72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7562A9"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7562A9" w:rsidRPr="00AB0A7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B0A7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7562A9" w:rsidRPr="00AB0A72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7562A9" w:rsidRPr="00AB0A72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2BBF81CE" w14:textId="77777777" w:rsidR="007F6FFB" w:rsidRPr="00AB0A72" w:rsidRDefault="007F6FFB" w:rsidP="007F6FFB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7562A9"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7562A9"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7562A9"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7562A9" w:rsidRPr="00AB0A72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079215A0" w14:textId="77777777" w:rsidR="00390016" w:rsidRPr="00D476AD" w:rsidRDefault="007F6FFB" w:rsidP="007F6FFB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AB0A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- متابعة أمين الدراسات العليا بالقسم معاملات الطلاب ومتطلبات البرنامج وفقا للقواعد التنفيذية </w:t>
            </w:r>
            <w:r w:rsidRPr="00D476A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للائحة الموحدة للدراسات العليا والعبء التدريسي. </w:t>
            </w:r>
          </w:p>
          <w:p w14:paraId="52473C6E" w14:textId="6EC70059" w:rsidR="007B434C" w:rsidRPr="00D476AD" w:rsidRDefault="007B434C" w:rsidP="007B434C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D476A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لجنة الإرشاد الأكاديمي لطلاب الدراسات العليا .</w:t>
            </w:r>
          </w:p>
          <w:p w14:paraId="36DE4B1B" w14:textId="6636278B" w:rsidR="00C37DB8" w:rsidRPr="007B434C" w:rsidRDefault="007B434C" w:rsidP="007B434C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highlight w:val="yellow"/>
              </w:rPr>
            </w:pPr>
            <w:r w:rsidRPr="00D476AD">
              <w:rPr>
                <w:rFonts w:cs="KacstBook"/>
                <w:color w:val="000000" w:themeColor="text1"/>
                <w:sz w:val="28"/>
                <w:szCs w:val="28"/>
                <w:rtl/>
              </w:rPr>
              <w:t>–</w:t>
            </w:r>
            <w:r w:rsidRPr="00D476A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إعلان </w:t>
            </w:r>
            <w:r w:rsidR="00CD41D5" w:rsidRPr="00D476A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البريد الإلكتروني الرسمي الخاص ب</w:t>
            </w:r>
            <w:r w:rsidRPr="00D476AD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الأستاذ.</w:t>
            </w:r>
            <w:bookmarkStart w:id="33" w:name="LastPosition"/>
            <w:bookmarkEnd w:id="33"/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4" w:name="_Toc526247389"/>
      <w:bookmarkStart w:id="35" w:name="_Toc337794"/>
      <w:bookmarkStart w:id="36" w:name="_Toc39762801"/>
      <w:r w:rsidRPr="005D2DDD">
        <w:rPr>
          <w:rtl/>
        </w:rPr>
        <w:lastRenderedPageBreak/>
        <w:t>و – مصادر التعلم والمرافق:</w:t>
      </w:r>
      <w:bookmarkEnd w:id="34"/>
      <w:bookmarkEnd w:id="35"/>
      <w:bookmarkEnd w:id="36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7" w:name="_Toc337795"/>
      <w:bookmarkStart w:id="38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7"/>
      <w:bookmarkEnd w:id="3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41C31676" w14:textId="6E30DEFA" w:rsidR="008334CA" w:rsidRDefault="008334CA" w:rsidP="00723247">
            <w:pPr>
              <w:pStyle w:val="af"/>
              <w:numPr>
                <w:ilvl w:val="0"/>
                <w:numId w:val="17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>قاعدة جليلة في التوسل والوسيلة، لشيخ الإسلام</w:t>
            </w:r>
            <w:r w:rsidR="00723247">
              <w:rPr>
                <w:rFonts w:ascii="Arial" w:hAnsi="Arial" w:cs="KacstBook" w:hint="cs"/>
                <w:sz w:val="28"/>
                <w:szCs w:val="28"/>
                <w:rtl/>
              </w:rPr>
              <w:t xml:space="preserve"> ابن تيمية </w:t>
            </w:r>
            <w:r>
              <w:rPr>
                <w:rFonts w:ascii="Arial" w:hAnsi="Arial" w:cs="KacstBook" w:hint="cs"/>
                <w:sz w:val="28"/>
                <w:szCs w:val="28"/>
                <w:rtl/>
              </w:rPr>
              <w:t>.</w:t>
            </w:r>
          </w:p>
          <w:p w14:paraId="74418847" w14:textId="77777777" w:rsidR="008334CA" w:rsidRDefault="008334CA" w:rsidP="00723247">
            <w:pPr>
              <w:numPr>
                <w:ilvl w:val="0"/>
                <w:numId w:val="17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>الاستغاثة في الرد على البكري، لشيخ الإسلام.</w:t>
            </w:r>
          </w:p>
          <w:p w14:paraId="1115FCB7" w14:textId="63E710BC" w:rsidR="008334CA" w:rsidRDefault="008334CA" w:rsidP="00723247">
            <w:pPr>
              <w:numPr>
                <w:ilvl w:val="0"/>
                <w:numId w:val="17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>مجموع الفتاوى لشيخ الإسلام ابن تيمية – قسم توحيد الألوهية .</w:t>
            </w:r>
          </w:p>
          <w:p w14:paraId="138CA1C5" w14:textId="77777777" w:rsidR="008334CA" w:rsidRDefault="008334CA" w:rsidP="00723247">
            <w:pPr>
              <w:numPr>
                <w:ilvl w:val="0"/>
                <w:numId w:val="17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>تيسير العزيز الحميد في شرح كتاب التوحيد ، للشيخ سليمان بن عبدالله آل الشيخ.</w:t>
            </w:r>
          </w:p>
          <w:p w14:paraId="3B936D7A" w14:textId="77536C50" w:rsidR="00390016" w:rsidRPr="00977719" w:rsidRDefault="00390016" w:rsidP="00723247">
            <w:p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E3AD4C1" w14:textId="122F395F" w:rsidR="00977719" w:rsidRPr="00723247" w:rsidRDefault="00977719" w:rsidP="00723247">
            <w:pPr>
              <w:numPr>
                <w:ilvl w:val="0"/>
                <w:numId w:val="10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الدرر السنية في الفتاوى النجدية .</w:t>
            </w:r>
          </w:p>
          <w:p w14:paraId="546CFAA8" w14:textId="501847C5" w:rsidR="00977719" w:rsidRPr="00723247" w:rsidRDefault="00977719" w:rsidP="00977719">
            <w:pPr>
              <w:numPr>
                <w:ilvl w:val="0"/>
                <w:numId w:val="10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منهاج التأسيس</w:t>
            </w:r>
            <w:r w:rsid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والتقديس  في</w:t>
            </w:r>
            <w:r w:rsid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كشف شبهات داود بن جرجيس، للشيخ عبد اللطيف بن عبدالرحمن آل الشيخ.</w:t>
            </w:r>
          </w:p>
          <w:p w14:paraId="73D8F45E" w14:textId="77777777" w:rsidR="00977719" w:rsidRPr="00723247" w:rsidRDefault="00977719" w:rsidP="00977719">
            <w:pPr>
              <w:numPr>
                <w:ilvl w:val="0"/>
                <w:numId w:val="10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غاية الأماني في الرد على النبهاني، للألوسي.</w:t>
            </w:r>
          </w:p>
          <w:p w14:paraId="6523A538" w14:textId="77777777" w:rsidR="00977719" w:rsidRPr="00723247" w:rsidRDefault="00977719" w:rsidP="00977719">
            <w:pPr>
              <w:numPr>
                <w:ilvl w:val="0"/>
                <w:numId w:val="10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الصارم المنكي في الرد على السبكي، ابن عبد الهادي.</w:t>
            </w:r>
          </w:p>
          <w:p w14:paraId="238644EA" w14:textId="77777777" w:rsidR="00977719" w:rsidRPr="00723247" w:rsidRDefault="00977719" w:rsidP="00977719">
            <w:pPr>
              <w:numPr>
                <w:ilvl w:val="0"/>
                <w:numId w:val="10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2324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صيانة الإنسان عن وسوسة الشيخ دحلان،السهسواني .</w:t>
            </w:r>
          </w:p>
          <w:p w14:paraId="4FE1167A" w14:textId="69CD480A" w:rsidR="00390016" w:rsidRPr="00974D53" w:rsidRDefault="008334CA" w:rsidP="00974D53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منشورات هيئة كبار العلماء</w:t>
            </w:r>
            <w:r w:rsidR="00974D53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  <w:tr w:rsidR="00390016" w:rsidRPr="005D2DDD" w14:paraId="266E3982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FDCBB81" w14:textId="77777777" w:rsidR="008334CA" w:rsidRDefault="008334CA" w:rsidP="008334CA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الرئاسة العامة للبحوث العلمية والإفتاء </w:t>
            </w:r>
            <w:hyperlink r:id="rId11" w:history="1">
              <w:r>
                <w:rPr>
                  <w:rStyle w:val="Hyperlink"/>
                  <w:rFonts w:cs="KacstBook"/>
                  <w:sz w:val="28"/>
                  <w:szCs w:val="28"/>
                </w:rPr>
                <w:t>www.alifta.gov.sa</w:t>
              </w:r>
            </w:hyperlink>
          </w:p>
          <w:p w14:paraId="4600C40E" w14:textId="09638915" w:rsidR="00390016" w:rsidRPr="00D476AD" w:rsidRDefault="008334CA" w:rsidP="00D476AD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وزارة الشؤون الإسلامية والدعوة والإرشاد </w:t>
            </w: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9" w:name="_Toc526247390"/>
      <w:bookmarkStart w:id="40" w:name="_Toc337796"/>
      <w:bookmarkStart w:id="41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9"/>
      <w:bookmarkEnd w:id="40"/>
      <w:bookmarkEnd w:id="41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8334CA" w:rsidRPr="005D2DDD" w14:paraId="11E3FCD9" w14:textId="77777777" w:rsidTr="00564FB0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1DE1531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2" w:name="_Toc526247391"/>
            <w:bookmarkStart w:id="43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FDFA5B0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334CA" w:rsidRPr="005D2DDD" w14:paraId="40D206DE" w14:textId="77777777" w:rsidTr="00564FB0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67D53D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146C7F25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1567D31" w14:textId="77777777" w:rsidR="008334CA" w:rsidRDefault="008334CA" w:rsidP="008334CA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قاعة المحاضرات</w:t>
            </w:r>
            <w:r>
              <w:rPr>
                <w:rFonts w:cs="KacstBook" w:hint="cs"/>
                <w:sz w:val="28"/>
                <w:szCs w:val="28"/>
                <w:rtl/>
              </w:rPr>
              <w:t>.</w:t>
            </w:r>
          </w:p>
          <w:p w14:paraId="0E0D96F9" w14:textId="77777777" w:rsidR="008334CA" w:rsidRPr="007B63A4" w:rsidRDefault="008334CA" w:rsidP="008334CA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قاعة بحث تضم مكتبة تحتوي على المراجع الأساسية، ومكتبة رقمية شاملة، وأجهزة حاسوب.</w:t>
            </w:r>
          </w:p>
          <w:p w14:paraId="3A657D96" w14:textId="77777777" w:rsidR="008334CA" w:rsidRDefault="008334CA" w:rsidP="008334CA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تعليم مطور.</w:t>
            </w:r>
          </w:p>
          <w:p w14:paraId="628FC6FF" w14:textId="77777777" w:rsidR="008334CA" w:rsidRPr="00296746" w:rsidRDefault="008334CA" w:rsidP="00564FB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قاعات تواصل نشط لتدريس الأساتذة لشطر الطالبات.</w:t>
            </w:r>
          </w:p>
        </w:tc>
      </w:tr>
      <w:tr w:rsidR="008334CA" w:rsidRPr="005D2DDD" w14:paraId="2F401BE6" w14:textId="77777777" w:rsidTr="00564FB0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5E5182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4169C06B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079AB2" w14:textId="77777777" w:rsidR="008334CA" w:rsidRPr="00742C39" w:rsidRDefault="008334CA" w:rsidP="008334CA">
            <w:pPr>
              <w:numPr>
                <w:ilvl w:val="0"/>
                <w:numId w:val="1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742C39">
              <w:rPr>
                <w:rFonts w:cs="KacstBook"/>
                <w:b/>
                <w:bCs/>
                <w:sz w:val="28"/>
                <w:szCs w:val="28"/>
              </w:rPr>
              <w:br w:type="page"/>
            </w:r>
            <w:r w:rsidRPr="00742C39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مصادر</w:t>
            </w:r>
            <w:r w:rsidRPr="00742C39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تقنية</w:t>
            </w:r>
            <w:r w:rsidRPr="00742C39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/>
                <w:rtl/>
              </w:rPr>
              <w:t>(أدوات عرض البيانات</w:t>
            </w:r>
            <w:r w:rsidRPr="00007505">
              <w:rPr>
                <w:rFonts w:cs="KacstBook" w:hint="cs"/>
                <w:rtl/>
              </w:rPr>
              <w:t>، و</w:t>
            </w:r>
            <w:r w:rsidRPr="00007505">
              <w:rPr>
                <w:rFonts w:cs="KacstBook"/>
                <w:rtl/>
              </w:rPr>
              <w:t>اللوحات الذكية</w:t>
            </w:r>
            <w:r w:rsidRPr="00007505">
              <w:rPr>
                <w:rFonts w:cs="KacstBook" w:hint="cs"/>
                <w:rtl/>
              </w:rPr>
              <w:t>،</w:t>
            </w:r>
            <w:r w:rsidRPr="00007505">
              <w:rPr>
                <w:rFonts w:cs="KacstBook"/>
                <w:rtl/>
              </w:rPr>
              <w:t xml:space="preserve"> والبرمجيات</w:t>
            </w:r>
            <w:r w:rsidRPr="00007505">
              <w:rPr>
                <w:rFonts w:cs="KacstBook" w:hint="cs"/>
                <w:rtl/>
              </w:rPr>
              <w:t xml:space="preserve"> وغيرها)</w:t>
            </w:r>
            <w:r w:rsidRPr="00007505">
              <w:rPr>
                <w:rFonts w:cs="KacstBook"/>
                <w:rtl/>
              </w:rPr>
              <w:t>:</w:t>
            </w:r>
          </w:p>
          <w:p w14:paraId="6BC65FA0" w14:textId="77777777" w:rsidR="008334CA" w:rsidRDefault="008334CA" w:rsidP="008334CA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مكتبة رقمية شاملة للمصادر والمراجع والأوعية العلمية الخاصة بالمقرر.</w:t>
            </w:r>
          </w:p>
          <w:p w14:paraId="344F6979" w14:textId="77777777" w:rsidR="008334CA" w:rsidRDefault="008334CA" w:rsidP="008334CA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أجهزة حاسوب لاستخدام المكتبة الرقمية وشبكة الإنترنت.</w:t>
            </w:r>
          </w:p>
          <w:p w14:paraId="658E139B" w14:textId="77777777" w:rsidR="008334CA" w:rsidRPr="007B63A4" w:rsidRDefault="008334CA" w:rsidP="008334CA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شبكة إتصال بالإنترنت</w:t>
            </w:r>
          </w:p>
          <w:p w14:paraId="16931A8C" w14:textId="77777777" w:rsidR="008334CA" w:rsidRDefault="008334CA" w:rsidP="008334CA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E15142">
              <w:rPr>
                <w:rFonts w:cs="KacstBook"/>
                <w:sz w:val="28"/>
                <w:szCs w:val="28"/>
                <w:rtl/>
              </w:rPr>
              <w:t>أداة عرض البيانات</w:t>
            </w:r>
            <w:r w:rsidRPr="00E15142">
              <w:rPr>
                <w:rFonts w:cs="KacstBook"/>
                <w:sz w:val="28"/>
                <w:szCs w:val="28"/>
              </w:rPr>
              <w:t>.</w:t>
            </w:r>
          </w:p>
          <w:p w14:paraId="246E1C4A" w14:textId="77777777" w:rsidR="008334CA" w:rsidRPr="00296746" w:rsidRDefault="008334CA" w:rsidP="00564FB0">
            <w:pPr>
              <w:bidi/>
              <w:ind w:left="360"/>
              <w:jc w:val="lowKashida"/>
              <w:rPr>
                <w:rFonts w:asciiTheme="majorBidi" w:hAnsiTheme="majorBidi" w:cstheme="majorBidi"/>
              </w:rPr>
            </w:pPr>
            <w:r w:rsidRPr="00E15142">
              <w:rPr>
                <w:rFonts w:cs="KacstBook"/>
                <w:sz w:val="28"/>
                <w:szCs w:val="28"/>
                <w:rtl/>
              </w:rPr>
              <w:t>لوح ذكي.</w:t>
            </w:r>
          </w:p>
        </w:tc>
      </w:tr>
      <w:tr w:rsidR="008334CA" w:rsidRPr="005D2DDD" w14:paraId="0D11E0FD" w14:textId="77777777" w:rsidTr="00564FB0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7B184D" w14:textId="77777777" w:rsidR="008334CA" w:rsidRPr="00C36A18" w:rsidRDefault="008334CA" w:rsidP="00564F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2602255" w14:textId="77777777" w:rsidR="008334CA" w:rsidRPr="00296746" w:rsidRDefault="008334CA" w:rsidP="00564FB0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</w:p>
    <w:p w14:paraId="046AECE7" w14:textId="79DFE633" w:rsidR="00390016" w:rsidRDefault="00390016" w:rsidP="00234487">
      <w:pPr>
        <w:pStyle w:val="1"/>
        <w:rPr>
          <w:rtl/>
        </w:rPr>
      </w:pPr>
      <w:bookmarkStart w:id="44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2"/>
      <w:bookmarkEnd w:id="43"/>
      <w:bookmarkEnd w:id="44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8334CA" w:rsidRPr="005D2DDD" w14:paraId="5803B7B2" w14:textId="77777777" w:rsidTr="00DF6D1E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17A4203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435A1B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5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5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4C91B" w14:textId="77777777" w:rsidR="008334CA" w:rsidRPr="005D2DDD" w:rsidRDefault="008334CA" w:rsidP="00564FB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334CA" w:rsidRPr="005D2DDD" w14:paraId="2B73974E" w14:textId="77777777" w:rsidTr="00DF6D1E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AB0BEC" w14:textId="77777777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46" w:name="_Hlk513021635"/>
            <w:r>
              <w:rPr>
                <w:rFonts w:asciiTheme="majorBidi" w:hAnsiTheme="majorBidi" w:cstheme="majorBidi" w:hint="cs"/>
                <w:rtl/>
              </w:rPr>
              <w:t xml:space="preserve">فعالية التدريس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F5118F" w14:textId="4697E9D2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الطلاب</w:t>
            </w:r>
            <w:r w:rsidR="007B434C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AF76F7" w14:textId="77777777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مباشر وغير مباشر</w:t>
            </w:r>
          </w:p>
        </w:tc>
      </w:tr>
      <w:tr w:rsidR="008334CA" w:rsidRPr="005D2DDD" w14:paraId="0D71004D" w14:textId="77777777" w:rsidTr="00DF6D1E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80604F" w14:textId="77777777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فاعلية طرق تقييم الطلاب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FB696D" w14:textId="6EA3B420" w:rsidR="008334CA" w:rsidRPr="00D476AD" w:rsidRDefault="001B6F64" w:rsidP="00564FB0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 xml:space="preserve">أعضاء هيئة التدريس - </w:t>
            </w:r>
            <w:r w:rsidR="008334CA" w:rsidRPr="00D476AD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085350" w14:textId="77777777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8334CA" w:rsidRPr="005D2DDD" w14:paraId="3C367519" w14:textId="77777777" w:rsidTr="00DF6D1E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255474" w14:textId="77777777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25AEC0" w14:textId="229AD763" w:rsidR="008334CA" w:rsidRPr="00D476AD" w:rsidRDefault="001B6F64" w:rsidP="00564FB0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 xml:space="preserve">أعضاء هيئة التدريس - </w:t>
            </w:r>
            <w:r w:rsidR="008334CA" w:rsidRPr="00D476AD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ADAF99" w14:textId="77777777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8334CA" w:rsidRPr="005D2DDD" w14:paraId="0241143C" w14:textId="77777777" w:rsidTr="00DF6D1E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3704DF" w14:textId="77777777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C288C0" w14:textId="396F0561" w:rsidR="008334CA" w:rsidRPr="00D476AD" w:rsidRDefault="007B434C" w:rsidP="00564FB0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76AD">
              <w:rPr>
                <w:rFonts w:asciiTheme="majorBidi" w:hAnsiTheme="majorBidi" w:cstheme="majorBidi" w:hint="cs"/>
                <w:rtl/>
              </w:rPr>
              <w:t>أعضاء هيئة التدريس -</w:t>
            </w:r>
            <w:r w:rsidR="008334CA" w:rsidRPr="00D476AD">
              <w:rPr>
                <w:rFonts w:asciiTheme="majorBidi" w:hAnsiTheme="majorBidi" w:cstheme="majorBidi" w:hint="cs"/>
                <w:rtl/>
              </w:rPr>
              <w:t>قيادات البرنامج-الطلاب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04E7E5" w14:textId="77777777" w:rsidR="008334CA" w:rsidRPr="00BC6833" w:rsidRDefault="008334CA" w:rsidP="00564FB0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bookmarkEnd w:id="46"/>
    </w:tbl>
    <w:p w14:paraId="1D8F3DBF" w14:textId="77777777" w:rsidR="008334CA" w:rsidRPr="008334CA" w:rsidRDefault="008334CA" w:rsidP="008334CA">
      <w:pPr>
        <w:rPr>
          <w:rtl/>
          <w:lang w:bidi="ar-EG"/>
        </w:rPr>
      </w:pPr>
    </w:p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7" w:name="_Toc521326972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8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8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9" w:name="_Toc337798"/>
      <w:bookmarkStart w:id="50" w:name="_Toc39762805"/>
      <w:r w:rsidRPr="005D2DDD">
        <w:rPr>
          <w:rFonts w:hint="cs"/>
          <w:rtl/>
        </w:rPr>
        <w:t>ح. اعتماد التوصيف</w:t>
      </w:r>
      <w:bookmarkEnd w:id="49"/>
      <w:bookmarkEnd w:id="50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85703" w14:paraId="75250746" w14:textId="77777777" w:rsidTr="00485703">
        <w:trPr>
          <w:trHeight w:val="34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47"/>
          <w:p w14:paraId="3A8F9863" w14:textId="77777777" w:rsidR="00485703" w:rsidRDefault="00485703">
            <w:pPr>
              <w:bidi/>
              <w:rPr>
                <w:b/>
                <w:bCs/>
                <w:caps/>
              </w:rPr>
            </w:pPr>
            <w:r>
              <w:rPr>
                <w:rFonts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1D5E0FD" w14:textId="77777777" w:rsidR="00485703" w:rsidRDefault="00485703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مجلس قسم العقيدة والمذاهب المعاصرة</w:t>
            </w:r>
          </w:p>
        </w:tc>
      </w:tr>
      <w:tr w:rsidR="00485703" w14:paraId="35D3A10B" w14:textId="77777777" w:rsidTr="00BE573C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894FF91" w14:textId="77777777" w:rsidR="00485703" w:rsidRDefault="00485703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71D3052" w14:textId="346836E1" w:rsidR="00485703" w:rsidRDefault="00DF6D1E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485703" w14:paraId="1340CDD3" w14:textId="77777777" w:rsidTr="00BE573C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2D5E22A" w14:textId="77777777" w:rsidR="00485703" w:rsidRDefault="00485703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521D75" w14:textId="3D1E0782" w:rsidR="00485703" w:rsidRDefault="00DF6D1E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/ 8 / 1444هـــ</w:t>
            </w:r>
          </w:p>
        </w:tc>
      </w:tr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C182" w14:textId="77777777" w:rsidR="00401D77" w:rsidRDefault="00401D77">
      <w:r>
        <w:separator/>
      </w:r>
    </w:p>
  </w:endnote>
  <w:endnote w:type="continuationSeparator" w:id="0">
    <w:p w14:paraId="575558F9" w14:textId="77777777" w:rsidR="00401D77" w:rsidRDefault="0040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9D6C8C" w:rsidRDefault="00422BD1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62267A76" w:rsidR="00422BD1" w:rsidRPr="00705C7E" w:rsidRDefault="00422BD1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F6FFB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62267A76" w:rsidR="00422BD1" w:rsidRPr="00705C7E" w:rsidRDefault="00422BD1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7F6FFB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6A32" w14:textId="77777777" w:rsidR="00401D77" w:rsidRDefault="00401D77">
      <w:r>
        <w:separator/>
      </w:r>
    </w:p>
  </w:footnote>
  <w:footnote w:type="continuationSeparator" w:id="0">
    <w:p w14:paraId="68476B45" w14:textId="77777777" w:rsidR="00401D77" w:rsidRDefault="0040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056689" w:rsidRDefault="00056689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63AB"/>
    <w:multiLevelType w:val="hybridMultilevel"/>
    <w:tmpl w:val="E6F869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D7FDD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B42"/>
    <w:multiLevelType w:val="hybridMultilevel"/>
    <w:tmpl w:val="9C04C60A"/>
    <w:lvl w:ilvl="0" w:tplc="02A033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4FBA"/>
    <w:multiLevelType w:val="hybridMultilevel"/>
    <w:tmpl w:val="8B98B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06A7C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2DD759C3"/>
    <w:multiLevelType w:val="hybridMultilevel"/>
    <w:tmpl w:val="A704F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62768"/>
    <w:multiLevelType w:val="hybridMultilevel"/>
    <w:tmpl w:val="0D92187A"/>
    <w:lvl w:ilvl="0" w:tplc="02A033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7621">
    <w:abstractNumId w:val="12"/>
  </w:num>
  <w:num w:numId="2" w16cid:durableId="71125586">
    <w:abstractNumId w:val="3"/>
  </w:num>
  <w:num w:numId="3" w16cid:durableId="1381590884">
    <w:abstractNumId w:val="5"/>
  </w:num>
  <w:num w:numId="4" w16cid:durableId="1594438791">
    <w:abstractNumId w:val="13"/>
  </w:num>
  <w:num w:numId="5" w16cid:durableId="160240667">
    <w:abstractNumId w:val="1"/>
  </w:num>
  <w:num w:numId="6" w16cid:durableId="1832021821">
    <w:abstractNumId w:val="9"/>
  </w:num>
  <w:num w:numId="7" w16cid:durableId="376397396">
    <w:abstractNumId w:val="6"/>
  </w:num>
  <w:num w:numId="8" w16cid:durableId="634330394">
    <w:abstractNumId w:val="8"/>
  </w:num>
  <w:num w:numId="9" w16cid:durableId="1435054232">
    <w:abstractNumId w:val="14"/>
  </w:num>
  <w:num w:numId="10" w16cid:durableId="10127996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229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5562117">
    <w:abstractNumId w:val="10"/>
  </w:num>
  <w:num w:numId="13" w16cid:durableId="350760661">
    <w:abstractNumId w:val="15"/>
  </w:num>
  <w:num w:numId="14" w16cid:durableId="1426418457">
    <w:abstractNumId w:val="16"/>
  </w:num>
  <w:num w:numId="15" w16cid:durableId="1209295910">
    <w:abstractNumId w:val="7"/>
  </w:num>
  <w:num w:numId="16" w16cid:durableId="1510023060">
    <w:abstractNumId w:val="0"/>
  </w:num>
  <w:num w:numId="17" w16cid:durableId="47074994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1E51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520E"/>
    <w:rsid w:val="00086238"/>
    <w:rsid w:val="00087228"/>
    <w:rsid w:val="00093444"/>
    <w:rsid w:val="00093C93"/>
    <w:rsid w:val="00094961"/>
    <w:rsid w:val="000A4F2F"/>
    <w:rsid w:val="000A5ADF"/>
    <w:rsid w:val="000A5F76"/>
    <w:rsid w:val="000A75A0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2FA0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601A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6F64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2719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7711B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3593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1D77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4C98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469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5703"/>
    <w:rsid w:val="00487053"/>
    <w:rsid w:val="00493FC4"/>
    <w:rsid w:val="004944BA"/>
    <w:rsid w:val="004951FF"/>
    <w:rsid w:val="0049782E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2764"/>
    <w:rsid w:val="00574AC7"/>
    <w:rsid w:val="00580404"/>
    <w:rsid w:val="00581B69"/>
    <w:rsid w:val="00581E69"/>
    <w:rsid w:val="00582908"/>
    <w:rsid w:val="005865D3"/>
    <w:rsid w:val="00587EFC"/>
    <w:rsid w:val="00593813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2A84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4E26"/>
    <w:rsid w:val="00695DB5"/>
    <w:rsid w:val="00696774"/>
    <w:rsid w:val="00696B49"/>
    <w:rsid w:val="00696BE7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D77BF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638"/>
    <w:rsid w:val="00706F0F"/>
    <w:rsid w:val="00710C33"/>
    <w:rsid w:val="00710C3D"/>
    <w:rsid w:val="007118E6"/>
    <w:rsid w:val="0071482C"/>
    <w:rsid w:val="0071542C"/>
    <w:rsid w:val="0071723D"/>
    <w:rsid w:val="00717D32"/>
    <w:rsid w:val="00723247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2A9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77DEE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00E5"/>
    <w:rsid w:val="007B1F0A"/>
    <w:rsid w:val="007B28CA"/>
    <w:rsid w:val="007B434C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63FE"/>
    <w:rsid w:val="007F6FFB"/>
    <w:rsid w:val="00802D9C"/>
    <w:rsid w:val="008045D1"/>
    <w:rsid w:val="0080692E"/>
    <w:rsid w:val="008077EB"/>
    <w:rsid w:val="00807FAF"/>
    <w:rsid w:val="00810341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34CA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2E60"/>
    <w:rsid w:val="00853F96"/>
    <w:rsid w:val="0085570C"/>
    <w:rsid w:val="00857999"/>
    <w:rsid w:val="00860622"/>
    <w:rsid w:val="008640ED"/>
    <w:rsid w:val="00866116"/>
    <w:rsid w:val="008667CF"/>
    <w:rsid w:val="0086692E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54FD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D67A5"/>
    <w:rsid w:val="008E30EF"/>
    <w:rsid w:val="008E3347"/>
    <w:rsid w:val="008F14B2"/>
    <w:rsid w:val="008F1D9C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0F70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4D53"/>
    <w:rsid w:val="00976E69"/>
    <w:rsid w:val="0097771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2B34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B5243"/>
    <w:rsid w:val="009C008B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6E4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0FBE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0A72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97DCE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C19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573C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052B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37DB8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6B7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B0A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41D5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6AD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6536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1E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CA0"/>
    <w:rsid w:val="00E71D02"/>
    <w:rsid w:val="00E72798"/>
    <w:rsid w:val="00E72EAA"/>
    <w:rsid w:val="00E7301B"/>
    <w:rsid w:val="00E743A7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17BD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4CB6"/>
    <w:rsid w:val="00F256BA"/>
    <w:rsid w:val="00F25D91"/>
    <w:rsid w:val="00F26056"/>
    <w:rsid w:val="00F26573"/>
    <w:rsid w:val="00F31542"/>
    <w:rsid w:val="00F329F1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A5B82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73C08-F4F6-9D47-B374-43F47FE33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9100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20</cp:revision>
  <cp:lastPrinted>2023-05-18T08:22:00Z</cp:lastPrinted>
  <dcterms:created xsi:type="dcterms:W3CDTF">2023-03-07T11:11:00Z</dcterms:created>
  <dcterms:modified xsi:type="dcterms:W3CDTF">2023-05-18T08:22:00Z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