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51A0ED0" w:rsidR="00BB0DC2" w:rsidRPr="005D2DDD" w:rsidRDefault="00E4457E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النبوات واليوم الآخر ونقض الشبهات المتعلقة بها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6B6A5234" w:rsidR="0027521F" w:rsidRPr="005D2DDD" w:rsidRDefault="00E4457E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عقد </w:t>
            </w:r>
            <w:r w:rsidR="00561178" w:rsidRPr="00027E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6207</w:t>
            </w:r>
          </w:p>
        </w:tc>
      </w:tr>
      <w:tr w:rsidR="00E4457E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4ABE7AA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ماجستير عقيدة ومذاهب معاصرة</w:t>
            </w:r>
          </w:p>
        </w:tc>
      </w:tr>
      <w:tr w:rsidR="00E4457E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11E33EE6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عقيدة ومذاهب معاصرة</w:t>
            </w:r>
          </w:p>
        </w:tc>
      </w:tr>
      <w:tr w:rsidR="00E4457E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55F0C4BC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الإمام محمد بن سعود الإسلامية</w:t>
            </w:r>
          </w:p>
        </w:tc>
      </w:tr>
      <w:tr w:rsidR="00E4457E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39A47448" w:rsidR="00E4457E" w:rsidRPr="005D2DDD" w:rsidRDefault="00E4457E" w:rsidP="00E445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E4802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144</w:t>
            </w:r>
            <w:r w:rsidR="00A87425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9E4802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10B46A27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7BECAA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1A906B74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3ACFABD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629024E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2A5AADA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4B051198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1759458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698B6E9C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3CFBB091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1A8355A5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3B7C859B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31F85F0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037512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5E98E70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5AEAE3A7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037512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125E92B8" w:rsidR="00807FAF" w:rsidRPr="005D2DDD" w:rsidRDefault="00027E75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35532ED9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40E6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D896C01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 w:rsidR="009840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</w:p>
          <w:p w14:paraId="4E828D73" w14:textId="6035FA67" w:rsidR="00984065" w:rsidRPr="005D2DDD" w:rsidRDefault="00984065" w:rsidP="0098406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27E75">
              <w:rPr>
                <w:rFonts w:asciiTheme="majorBidi" w:hAnsiTheme="majorBidi" w:cstheme="majorBidi"/>
                <w:rtl/>
                <w:lang w:bidi="ar-EG"/>
              </w:rPr>
              <w:t>المستوى ا</w:t>
            </w:r>
            <w:r w:rsidRPr="00027E75">
              <w:rPr>
                <w:rFonts w:asciiTheme="majorBidi" w:hAnsiTheme="majorBidi" w:cstheme="majorBidi" w:hint="cs"/>
                <w:rtl/>
                <w:lang w:bidi="ar-EG"/>
              </w:rPr>
              <w:t>ل</w:t>
            </w:r>
            <w:r w:rsidR="00C52C0A" w:rsidRPr="00027E75">
              <w:rPr>
                <w:rFonts w:asciiTheme="majorBidi" w:hAnsiTheme="majorBidi" w:cstheme="majorBidi" w:hint="cs"/>
                <w:rtl/>
                <w:lang w:bidi="ar-EG"/>
              </w:rPr>
              <w:t>رابع</w:t>
            </w:r>
            <w:r w:rsidR="00C52C0A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68C0A49D" w:rsidR="00DA55B2" w:rsidRDefault="00E4457E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0FC29BD4" w:rsidR="00DA55B2" w:rsidRDefault="00E4457E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014"/>
        <w:gridCol w:w="2404"/>
        <w:gridCol w:w="2404"/>
      </w:tblGrid>
      <w:tr w:rsidR="00E840E6" w14:paraId="15966D03" w14:textId="77777777" w:rsidTr="00E840E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CAF88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AD686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8A051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F2118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840E6" w14:paraId="21856A09" w14:textId="77777777" w:rsidTr="00027E7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E0DC30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6BFDF2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A04F5" w14:textId="08BFDB4A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9CEEE3" w14:textId="001D8D3C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840E6" w14:paraId="6E95D3D2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41A08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EB74868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861ABEE" w14:textId="564304F4" w:rsidR="00E840E6" w:rsidRDefault="008266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27E75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60D7D8A" w14:textId="49153214" w:rsidR="00E840E6" w:rsidRDefault="0019732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5D498D1F" w14:textId="77777777" w:rsidTr="00027E7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EC247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3EADFB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A57975" w14:textId="201AA09A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316056" w14:textId="512F569D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840E6" w14:paraId="260E2260" w14:textId="77777777" w:rsidTr="00027E7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B7BBD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8AE48A7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25F9D2" w14:textId="037A2E3D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EDCE40" w14:textId="388FE613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840E6" w14:paraId="29AE9925" w14:textId="77777777" w:rsidTr="00027E7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498E6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BE8AA82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213B2" w14:textId="706F7D0F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A5EAB" w14:textId="014C8AA5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E840E6" w14:paraId="12F21EAE" w14:textId="77777777" w:rsidTr="00E840E6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B14C7B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D00246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F3E70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E840E6" w14:paraId="179936A7" w14:textId="77777777" w:rsidTr="00E840E6"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D8FC2B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2DC797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A4EAEEA" w14:textId="6B755927" w:rsidR="00E840E6" w:rsidRDefault="000B590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E840E6" w14:paraId="69043F3C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BD270DE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340EA71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6E92D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54EA3A84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2FADEC0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40528D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7ABCD2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181D5EB7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D3C2A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DE6AD0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5B47C9D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191825A8" w14:textId="77777777" w:rsidTr="00E840E6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C7577D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2F743B6A" w14:textId="6BE8F9E9" w:rsidR="00E840E6" w:rsidRDefault="000B590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6C913487" w:rsidR="00390016" w:rsidRDefault="00390016" w:rsidP="00E4457E">
            <w:pPr>
              <w:pStyle w:val="2"/>
              <w:numPr>
                <w:ilvl w:val="0"/>
                <w:numId w:val="10"/>
              </w:numPr>
              <w:rPr>
                <w:rtl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3CE65D2C" w14:textId="370BE46A" w:rsidR="00E24207" w:rsidRPr="009E4802" w:rsidRDefault="00E24207" w:rsidP="00E24207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يتناول </w:t>
            </w:r>
            <w:proofErr w:type="gramStart"/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المقرر :</w:t>
            </w:r>
            <w:proofErr w:type="gramEnd"/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4687817C" w14:textId="68DD544B" w:rsidR="00E24207" w:rsidRPr="009E4802" w:rsidRDefault="00E24207" w:rsidP="00E24207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بيان 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>مفهوم النبوة والرسالة، وأقوال الناس فيها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، وتقرير عقيدة 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أهل السنة والجماعة في 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مسائلها، ونقض 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الشبهات المتعلقة 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بها.</w:t>
            </w:r>
          </w:p>
          <w:p w14:paraId="7E719E9B" w14:textId="7C6F6775" w:rsidR="00E24207" w:rsidRPr="009E4802" w:rsidRDefault="00E24207" w:rsidP="00E24207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بيان مفهوم 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>اليوم الآخر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ومواقف الديانات والفرق منه إجمالاً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، وتقرير عقيدة 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أهل السنة والجماعة في 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مسائله، ونقض </w:t>
            </w:r>
            <w:r w:rsidRPr="009E4802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الشبهات المتعلقة </w:t>
            </w:r>
            <w:r w:rsidRPr="009E480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به.</w:t>
            </w:r>
          </w:p>
          <w:p w14:paraId="76B4E430" w14:textId="77777777" w:rsidR="00390016" w:rsidRPr="00192987" w:rsidRDefault="00390016" w:rsidP="00FD593B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A70EA4" w14:textId="20E97269" w:rsidR="00456B44" w:rsidRDefault="00390016" w:rsidP="00456B44">
            <w:pPr>
              <w:pStyle w:val="2"/>
              <w:numPr>
                <w:ilvl w:val="0"/>
                <w:numId w:val="10"/>
              </w:numPr>
              <w:rPr>
                <w:rtl/>
              </w:rPr>
            </w:pPr>
            <w:bookmarkStart w:id="10" w:name="_Toc337787"/>
            <w:bookmarkStart w:id="11" w:name="_Toc39762794"/>
            <w:r w:rsidRPr="005C735D">
              <w:rPr>
                <w:rFonts w:hint="cs"/>
                <w:rtl/>
              </w:rPr>
              <w:t>الهدف الرئيس للمقرر</w:t>
            </w:r>
            <w:bookmarkEnd w:id="10"/>
            <w:bookmarkEnd w:id="11"/>
          </w:p>
          <w:p w14:paraId="4A02DA05" w14:textId="0AC15141" w:rsidR="00390016" w:rsidRPr="00E115D6" w:rsidRDefault="00390016" w:rsidP="00456B44">
            <w:pPr>
              <w:pStyle w:val="2"/>
            </w:pPr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38741EAF" w:rsidR="00390016" w:rsidRPr="008B5A5B" w:rsidRDefault="00456B44" w:rsidP="008B5A5B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8B5A5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 يتمكن</w:t>
            </w:r>
            <w:r w:rsidRPr="008B5A5B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الطالب من </w:t>
            </w:r>
            <w:r w:rsidRPr="008B5A5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المعارف والمهارات المتعلقة بمسائل</w:t>
            </w:r>
            <w:r w:rsidRPr="008B5A5B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عقيدة أهل السنة والجماعة في النبوات واليوم الآخر </w:t>
            </w:r>
            <w:r w:rsidRPr="008B5A5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والرد على شبه المخالفين.</w:t>
            </w:r>
          </w:p>
          <w:p w14:paraId="551503F3" w14:textId="77777777" w:rsidR="00390016" w:rsidRPr="005D2DDD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2" w:name="_Toc526247382"/>
      <w:bookmarkStart w:id="13" w:name="_Toc337788"/>
      <w:bookmarkStart w:id="14" w:name="_Toc39762795"/>
      <w:bookmarkStart w:id="15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2"/>
      <w:bookmarkEnd w:id="13"/>
      <w:bookmarkEnd w:id="14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2916D3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2916D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4457E" w:rsidRPr="005D2DDD" w14:paraId="6AC29199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E4457E" w:rsidRPr="00B4292A" w:rsidRDefault="00E4457E" w:rsidP="00E4457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0A6E33E7" w:rsidR="00456B44" w:rsidRPr="00B4292A" w:rsidRDefault="00456B44" w:rsidP="00456B4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5A5B">
              <w:rPr>
                <w:rFonts w:cs="KacstBook" w:hint="cs"/>
                <w:sz w:val="28"/>
                <w:szCs w:val="28"/>
                <w:rtl/>
              </w:rPr>
              <w:t>أن يبين الطالب المقصود ب</w:t>
            </w:r>
            <w:r w:rsidRPr="008B5A5B">
              <w:rPr>
                <w:rFonts w:cs="KacstBook"/>
                <w:sz w:val="28"/>
                <w:szCs w:val="28"/>
                <w:rtl/>
              </w:rPr>
              <w:t>النبوة والرسالة والعلاقة بينهما</w:t>
            </w:r>
            <w:r w:rsidRPr="008B5A5B">
              <w:rPr>
                <w:rFonts w:cs="KacstBook" w:hint="cs"/>
                <w:sz w:val="28"/>
                <w:szCs w:val="28"/>
                <w:rtl/>
              </w:rPr>
              <w:t xml:space="preserve"> ومفهوم اليوم</w:t>
            </w:r>
            <w:r w:rsidRPr="008B5A5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8B5A5B">
              <w:rPr>
                <w:rFonts w:cs="KacstBook" w:hint="cs"/>
                <w:sz w:val="28"/>
                <w:szCs w:val="28"/>
                <w:rtl/>
              </w:rPr>
              <w:t>الآخر، ومواقف</w:t>
            </w:r>
            <w:r w:rsidRPr="008B5A5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8B5A5B">
              <w:rPr>
                <w:rFonts w:cs="KacstBook" w:hint="cs"/>
                <w:sz w:val="28"/>
                <w:szCs w:val="28"/>
                <w:rtl/>
              </w:rPr>
              <w:t>الديانات</w:t>
            </w:r>
            <w:r w:rsidRPr="008B5A5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8B5A5B">
              <w:rPr>
                <w:rFonts w:cs="KacstBook" w:hint="cs"/>
                <w:sz w:val="28"/>
                <w:szCs w:val="28"/>
                <w:rtl/>
              </w:rPr>
              <w:t>والفرق</w:t>
            </w:r>
            <w:r w:rsidRPr="008B5A5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8B5A5B">
              <w:rPr>
                <w:rFonts w:cs="KacstBook" w:hint="cs"/>
                <w:sz w:val="28"/>
                <w:szCs w:val="28"/>
                <w:rtl/>
              </w:rPr>
              <w:t>منه</w:t>
            </w:r>
            <w:r w:rsidRPr="008B5A5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8B5A5B">
              <w:rPr>
                <w:rFonts w:cs="KacstBook" w:hint="cs"/>
                <w:sz w:val="28"/>
                <w:szCs w:val="28"/>
                <w:rtl/>
              </w:rPr>
              <w:t>إجمالاً.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621A5D7D" w:rsidR="00E4457E" w:rsidRPr="00B4292A" w:rsidRDefault="0055625C" w:rsidP="00E4457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E4457E" w:rsidRPr="005D2DDD" w14:paraId="23287E1E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E4457E" w:rsidRPr="00B4292A" w:rsidRDefault="00E4457E" w:rsidP="00E4457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310387F5" w:rsidR="00E4457E" w:rsidRPr="00B4292A" w:rsidRDefault="00E4457E" w:rsidP="00E4457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يشرح أصول </w:t>
            </w:r>
            <w:r w:rsidRPr="00311599">
              <w:rPr>
                <w:rFonts w:cs="KacstBook"/>
                <w:sz w:val="28"/>
                <w:szCs w:val="28"/>
                <w:rtl/>
              </w:rPr>
              <w:t>أهل السنة والجماعة في تقرير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311599">
              <w:rPr>
                <w:rFonts w:cs="KacstBook"/>
                <w:sz w:val="28"/>
                <w:szCs w:val="28"/>
                <w:rtl/>
              </w:rPr>
              <w:t xml:space="preserve">مسائل </w:t>
            </w:r>
            <w:r>
              <w:rPr>
                <w:rFonts w:cs="KacstBook" w:hint="cs"/>
                <w:sz w:val="28"/>
                <w:szCs w:val="28"/>
                <w:rtl/>
              </w:rPr>
              <w:t>النبوات و</w:t>
            </w:r>
            <w:r w:rsidRPr="00311599">
              <w:rPr>
                <w:rFonts w:cs="KacstBook"/>
                <w:sz w:val="28"/>
                <w:szCs w:val="28"/>
                <w:rtl/>
              </w:rPr>
              <w:t>اليوم الآخر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4D3E4F63" w:rsidR="00E4457E" w:rsidRPr="00B4292A" w:rsidRDefault="0055625C" w:rsidP="00E4457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234487" w:rsidRPr="005D2DDD" w14:paraId="048C575D" w14:textId="77777777" w:rsidTr="002916D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E261E" w:rsidRPr="005D2DDD" w14:paraId="169F8D6B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7E261E" w:rsidRPr="00B4292A" w:rsidRDefault="007E261E" w:rsidP="007E261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1EF394AF" w:rsidR="007E261E" w:rsidRPr="00B4292A" w:rsidRDefault="007E261E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/>
                <w:sz w:val="28"/>
                <w:szCs w:val="28"/>
                <w:rtl/>
              </w:rPr>
              <w:t xml:space="preserve">أن يقارن </w:t>
            </w: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الطالب </w:t>
            </w:r>
            <w:r w:rsidRPr="00FE19CE">
              <w:rPr>
                <w:rFonts w:cs="KacstBook"/>
                <w:sz w:val="28"/>
                <w:szCs w:val="28"/>
                <w:rtl/>
              </w:rPr>
              <w:t xml:space="preserve">بين أقوال العلماء </w:t>
            </w:r>
            <w:r>
              <w:rPr>
                <w:rFonts w:cs="KacstBook" w:hint="cs"/>
                <w:sz w:val="28"/>
                <w:szCs w:val="28"/>
                <w:rtl/>
              </w:rPr>
              <w:t>في بعض المسائل المتعلقة بالنبوة واليوم الآخر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1E9DF0FE" w:rsidR="007E261E" w:rsidRPr="00B4292A" w:rsidRDefault="0055625C" w:rsidP="007E261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7E261E" w:rsidRPr="005D2DDD" w14:paraId="57417DAE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7E261E" w:rsidRPr="00B4292A" w:rsidRDefault="007E261E" w:rsidP="007E261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680BE99B" w:rsidR="007E261E" w:rsidRPr="00B4292A" w:rsidRDefault="008C56C5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يتمكن الطالب من الرد على شبهات المخالفين في النبوة واليوم الآخر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111119AC" w:rsidR="00A418A9" w:rsidRPr="008B5A5B" w:rsidRDefault="0055625C" w:rsidP="008B5A5B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8B5A5B">
              <w:rPr>
                <w:rFonts w:cs="KacstBook" w:hint="cs"/>
                <w:sz w:val="28"/>
                <w:szCs w:val="28"/>
                <w:rtl/>
              </w:rPr>
              <w:t>م</w:t>
            </w:r>
            <w:r w:rsidR="008B5A5B" w:rsidRPr="008B5A5B">
              <w:rPr>
                <w:rFonts w:cs="KacstBook" w:hint="cs"/>
                <w:sz w:val="28"/>
                <w:szCs w:val="28"/>
                <w:rtl/>
              </w:rPr>
              <w:t>3</w:t>
            </w:r>
          </w:p>
        </w:tc>
      </w:tr>
      <w:tr w:rsidR="007E261E" w:rsidRPr="005D2DDD" w14:paraId="0C5912B0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7E261E" w:rsidRPr="00B4292A" w:rsidRDefault="007E261E" w:rsidP="007E261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467DE9FE" w:rsidR="00456B44" w:rsidRPr="00B4292A" w:rsidRDefault="008C56C5" w:rsidP="008B5A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يستخرج الطالب اللوازم الباطلة على قول الملاحدة منكري المعاد والنبوة.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3DBBE47E" w:rsidR="007E261E" w:rsidRPr="008B5A5B" w:rsidRDefault="0055625C" w:rsidP="008B5A5B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8B5A5B">
              <w:rPr>
                <w:rFonts w:cs="KacstBook" w:hint="cs"/>
                <w:sz w:val="28"/>
                <w:szCs w:val="28"/>
                <w:rtl/>
              </w:rPr>
              <w:t>م3</w:t>
            </w:r>
          </w:p>
        </w:tc>
      </w:tr>
      <w:tr w:rsidR="007E261E" w:rsidRPr="005D2DDD" w14:paraId="1F855018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7D75AB6F" w:rsidR="007E261E" w:rsidRPr="00B4292A" w:rsidRDefault="007E261E" w:rsidP="007E261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34C05E20" w:rsidR="00456B44" w:rsidRPr="00B4292A" w:rsidRDefault="00027E75" w:rsidP="00456B4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cs="KacstBook"/>
                <w:sz w:val="28"/>
                <w:szCs w:val="28"/>
                <w:rtl/>
              </w:rPr>
              <w:t>أن يحلل الطالب بعض الشبه عند المخالفين ويحدد مصادرها.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9B5406" w14:textId="596B1767" w:rsidR="007E261E" w:rsidRPr="008B5A5B" w:rsidRDefault="0055625C" w:rsidP="008B5A5B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8B5A5B">
              <w:rPr>
                <w:rFonts w:cs="KacstBook" w:hint="cs"/>
                <w:sz w:val="28"/>
                <w:szCs w:val="28"/>
                <w:rtl/>
              </w:rPr>
              <w:t>م</w:t>
            </w:r>
            <w:r w:rsidR="008B5A5B" w:rsidRPr="008B5A5B">
              <w:rPr>
                <w:rFonts w:cs="KacstBook" w:hint="cs"/>
                <w:sz w:val="28"/>
                <w:szCs w:val="28"/>
                <w:rtl/>
              </w:rPr>
              <w:t>1</w:t>
            </w:r>
          </w:p>
          <w:p w14:paraId="3CA84C56" w14:textId="73C0D945" w:rsidR="000A651E" w:rsidRPr="008B5A5B" w:rsidRDefault="000A651E" w:rsidP="008B5A5B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bookmarkStart w:id="16" w:name="LastPosition"/>
            <w:bookmarkEnd w:id="16"/>
          </w:p>
        </w:tc>
      </w:tr>
      <w:tr w:rsidR="00234487" w:rsidRPr="005D2DDD" w14:paraId="0CC48791" w14:textId="77777777" w:rsidTr="002916D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C56C5" w:rsidRPr="005D2DDD" w14:paraId="5F1F1B18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8C56C5" w:rsidRPr="00B4292A" w:rsidRDefault="008C56C5" w:rsidP="008C56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0B6DD02A" w:rsidR="008C56C5" w:rsidRPr="00B4292A" w:rsidRDefault="008B5A5B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45990369" w:rsidR="008C56C5" w:rsidRPr="00B4292A" w:rsidRDefault="0055625C" w:rsidP="008C56C5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8C56C5" w:rsidRPr="005D2DDD" w14:paraId="61B292EA" w14:textId="77777777" w:rsidTr="002916D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8C56C5" w:rsidRPr="00B4292A" w:rsidRDefault="008C56C5" w:rsidP="008C56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1AD3D7AC" w:rsidR="008C56C5" w:rsidRPr="00B4292A" w:rsidRDefault="008B5A5B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المجموعات البحثية أو المهنية المتنوعة باحترافية عالية وتولي زمام المبادرة والقيادة فيهاوتحمل كامل المسؤلية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00CD6994" w:rsidR="008C56C5" w:rsidRPr="00B4292A" w:rsidRDefault="0055625C" w:rsidP="008C56C5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5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E4457E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E4457E" w:rsidRPr="005D2DDD" w14:paraId="7F658410" w14:textId="77777777" w:rsidTr="00E4457E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E4457E" w:rsidRPr="006A374B" w:rsidRDefault="00E4457E" w:rsidP="00E4457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17DC59" w14:textId="62B7C499" w:rsidR="00E4457E" w:rsidRPr="006A374B" w:rsidRDefault="00E4457E" w:rsidP="00E4457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4A7C">
              <w:rPr>
                <w:rFonts w:cs="KacstBook"/>
                <w:sz w:val="28"/>
                <w:szCs w:val="28"/>
                <w:rtl/>
              </w:rPr>
              <w:t>مفهوم النبوة والرسالة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944A7C">
              <w:rPr>
                <w:rFonts w:cs="KacstBook"/>
                <w:sz w:val="28"/>
                <w:szCs w:val="28"/>
                <w:rtl/>
              </w:rPr>
              <w:t xml:space="preserve"> والعلاقة بينهما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944A7C">
              <w:rPr>
                <w:rFonts w:cs="KacstBook"/>
                <w:sz w:val="28"/>
                <w:szCs w:val="28"/>
                <w:rtl/>
              </w:rPr>
              <w:t xml:space="preserve"> وأقوال الناس </w:t>
            </w:r>
            <w:proofErr w:type="gramStart"/>
            <w:r w:rsidRPr="00944A7C">
              <w:rPr>
                <w:rFonts w:cs="KacstBook"/>
                <w:sz w:val="28"/>
                <w:szCs w:val="28"/>
                <w:rtl/>
              </w:rPr>
              <w:t>فيها .</w:t>
            </w:r>
            <w:proofErr w:type="gram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6D265D" w14:textId="200A98E2" w:rsidR="00E4457E" w:rsidRPr="006A374B" w:rsidRDefault="00E4457E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E1C63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72942EC6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E4457E" w:rsidRPr="00DE07AD" w:rsidRDefault="00E4457E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1FC41D" w14:textId="65414AA4" w:rsidR="00E4457E" w:rsidRPr="00DE07AD" w:rsidRDefault="00E4457E" w:rsidP="00E4457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44D8F">
              <w:rPr>
                <w:rFonts w:cs="KacstBook"/>
                <w:sz w:val="28"/>
                <w:szCs w:val="28"/>
                <w:rtl/>
              </w:rPr>
              <w:t>أصول أهل السنة والجماعة في تقريرمسائل النبوات</w:t>
            </w:r>
            <w:r w:rsidR="009E4802"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B34CC0" w14:textId="5197C681" w:rsidR="00E4457E" w:rsidRPr="00DE07AD" w:rsidRDefault="00E4457E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368943EB" w14:textId="77777777" w:rsidTr="00AB6AFA">
        <w:trPr>
          <w:trHeight w:val="414"/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E4457E" w:rsidRPr="00DE07AD" w:rsidRDefault="00E4457E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D61633" w14:textId="54FBDADC" w:rsidR="00E4457E" w:rsidRPr="00027E75" w:rsidRDefault="009E4802" w:rsidP="009E4802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 xml:space="preserve">مفهوم </w:t>
            </w:r>
            <w:r w:rsidR="00E4457E" w:rsidRPr="00027E75">
              <w:rPr>
                <w:rFonts w:cs="KacstBook"/>
                <w:sz w:val="28"/>
                <w:szCs w:val="28"/>
                <w:rtl/>
              </w:rPr>
              <w:t>الوحي وطرقه</w:t>
            </w:r>
            <w:r w:rsidRPr="00027E75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</w:t>
            </w:r>
            <w:proofErr w:type="gramStart"/>
            <w:r w:rsidRPr="00027E75">
              <w:rPr>
                <w:rFonts w:cs="KacstBook" w:hint="cs"/>
                <w:sz w:val="28"/>
                <w:szCs w:val="28"/>
                <w:rtl/>
              </w:rPr>
              <w:t>به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F1EAABF" w14:textId="3A60D159" w:rsidR="00E4457E" w:rsidRPr="00DE07AD" w:rsidRDefault="009E4802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9E4802" w:rsidRPr="005D2DDD" w14:paraId="422B38FA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8DC522" w14:textId="136FF089" w:rsidR="009E4802" w:rsidRPr="00DE07AD" w:rsidRDefault="009E4802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D08FC8" w14:textId="2CAD4A79" w:rsidR="009E4802" w:rsidRPr="00027E75" w:rsidRDefault="009E4802" w:rsidP="009E48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 xml:space="preserve">مفهوم </w:t>
            </w:r>
            <w:r w:rsidRPr="00027E75">
              <w:rPr>
                <w:rFonts w:cs="KacstBook"/>
                <w:sz w:val="28"/>
                <w:szCs w:val="28"/>
                <w:rtl/>
              </w:rPr>
              <w:t>النبوة</w:t>
            </w:r>
            <w:r w:rsidRPr="00027E75">
              <w:rPr>
                <w:rFonts w:cs="KacstBook" w:hint="cs"/>
                <w:sz w:val="28"/>
                <w:szCs w:val="28"/>
                <w:rtl/>
              </w:rPr>
              <w:t xml:space="preserve"> والرسالة والرد </w:t>
            </w:r>
            <w:r w:rsidR="008B5A5B" w:rsidRPr="00027E75">
              <w:rPr>
                <w:rFonts w:cs="KacstBook" w:hint="cs"/>
                <w:sz w:val="28"/>
                <w:szCs w:val="28"/>
                <w:rtl/>
              </w:rPr>
              <w:t>على الشبهات المتعلقة بها وبيان لوازمها الفاسدة</w:t>
            </w:r>
            <w:r w:rsidR="00AB6AFA" w:rsidRPr="00027E75">
              <w:rPr>
                <w:rFonts w:cs="KacstBook" w:hint="cs"/>
                <w:sz w:val="28"/>
                <w:szCs w:val="28"/>
                <w:rtl/>
              </w:rPr>
              <w:t xml:space="preserve"> (مع التطبيق)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B28AABF" w14:textId="2F4C0BDD" w:rsidR="009E4802" w:rsidRDefault="009E4802" w:rsidP="00E4457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525395DA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368336CF" w:rsidR="00E4457E" w:rsidRPr="00DE07AD" w:rsidRDefault="009E4802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7BDABB" w14:textId="485142BB" w:rsidR="00E4457E" w:rsidRPr="009E4802" w:rsidRDefault="009E4802" w:rsidP="009E4802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دلائل النبوة والرد على الشبهات المتعلقة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بها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830B41" w14:textId="75B45CAC" w:rsidR="00E4457E" w:rsidRPr="00DE07AD" w:rsidRDefault="009E4802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9E4802" w:rsidRPr="005D2DDD" w14:paraId="61FEE1CC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E0E75A" w14:textId="62DA7F0F" w:rsidR="009E4802" w:rsidRPr="00DE07AD" w:rsidRDefault="009E4802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183DDD" w14:textId="66E87C47" w:rsidR="009E4802" w:rsidRPr="00027E75" w:rsidRDefault="009E4802" w:rsidP="00E4457E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>التفريق بين آيات الأنبياء وكرامات الأولياء</w:t>
            </w:r>
            <w:r w:rsidRPr="00027E75">
              <w:rPr>
                <w:rFonts w:cs="KacstBook"/>
                <w:sz w:val="28"/>
                <w:szCs w:val="28"/>
                <w:rtl/>
              </w:rPr>
              <w:t xml:space="preserve"> وخوارق</w:t>
            </w:r>
            <w:r w:rsidRPr="00027E75">
              <w:rPr>
                <w:rFonts w:cs="KacstBook" w:hint="cs"/>
                <w:sz w:val="28"/>
                <w:szCs w:val="28"/>
                <w:rtl/>
              </w:rPr>
              <w:t xml:space="preserve"> السحرة والرد على الشبهات المتعلقة بها </w:t>
            </w:r>
            <w:r w:rsidR="00AB6AFA" w:rsidRPr="00027E75">
              <w:rPr>
                <w:rFonts w:cs="KacstBook" w:hint="cs"/>
                <w:sz w:val="28"/>
                <w:szCs w:val="28"/>
                <w:rtl/>
              </w:rPr>
              <w:t>(مع التطبيق).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F0A1CC8" w14:textId="30C82B41" w:rsidR="009E4802" w:rsidRDefault="009E4802" w:rsidP="00E4457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2B96F452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530665A" w:rsidR="00E4457E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E202D4" w14:textId="2A537440" w:rsidR="00E4457E" w:rsidRPr="00027E75" w:rsidRDefault="009E4802" w:rsidP="007C260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 xml:space="preserve">عصمة الأنبياء والرسل والرد على الشبهات المتعلقة </w:t>
            </w:r>
            <w:proofErr w:type="gramStart"/>
            <w:r w:rsidRPr="00027E75">
              <w:rPr>
                <w:rFonts w:cs="KacstBook" w:hint="cs"/>
                <w:sz w:val="28"/>
                <w:szCs w:val="28"/>
                <w:rtl/>
              </w:rPr>
              <w:t>بها .</w:t>
            </w:r>
            <w:proofErr w:type="gramEnd"/>
            <w:r w:rsidR="00E4457E" w:rsidRPr="00027E7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6934A52" w14:textId="6398A49C" w:rsidR="00E4457E" w:rsidRPr="00DE07AD" w:rsidRDefault="000B5906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9E4802" w:rsidRPr="005D2DDD" w14:paraId="394F4D75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1070A6" w14:textId="5CD3916A" w:rsidR="009E4802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BE4CFF" w14:textId="6D9C0CC8" w:rsidR="009E4802" w:rsidRPr="00027E75" w:rsidRDefault="009E4802" w:rsidP="00E4457E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>نبوة النبي صلى الله عليه وسلم</w:t>
            </w:r>
            <w:r w:rsidR="007C260B" w:rsidRPr="00027E75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</w:t>
            </w:r>
            <w:proofErr w:type="gramStart"/>
            <w:r w:rsidR="007C260B" w:rsidRPr="00027E75">
              <w:rPr>
                <w:rFonts w:cs="KacstBook" w:hint="cs"/>
                <w:sz w:val="28"/>
                <w:szCs w:val="28"/>
                <w:rtl/>
              </w:rPr>
              <w:t>بها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9CB16B" w14:textId="19EBD115" w:rsidR="009E4802" w:rsidRDefault="000B5906" w:rsidP="00E4457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E4457E" w:rsidRPr="005D2DDD" w14:paraId="1B6157E7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F0625AF" w:rsidR="00E4457E" w:rsidRPr="00DE07AD" w:rsidRDefault="007C260B" w:rsidP="007E26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488A" w14:textId="47131580" w:rsidR="00E4457E" w:rsidRPr="00027E75" w:rsidRDefault="00E4457E" w:rsidP="00E4457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cs="KacstBook"/>
                <w:sz w:val="28"/>
                <w:szCs w:val="28"/>
                <w:rtl/>
                <w:lang w:eastAsia="ar-SA"/>
              </w:rPr>
              <w:t>الإيمان باليوم الآخر: تعريفه، وحكمه، وأدلته، وما يتضمنه، وثمراته، ومواقف الديانات والفرق منه إجمالاً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5CC0E7" w14:textId="1C17EE66" w:rsidR="00E4457E" w:rsidRPr="00DE07AD" w:rsidRDefault="00E4457E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2D337F90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98451" w14:textId="1D8DBF68" w:rsidR="00E4457E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EFB1" w14:textId="45A79522" w:rsidR="00E4457E" w:rsidRPr="00027E75" w:rsidRDefault="00E4457E" w:rsidP="00E4457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cs="KacstBook"/>
                <w:sz w:val="28"/>
                <w:szCs w:val="28"/>
                <w:rtl/>
                <w:lang w:eastAsia="ar-SA"/>
              </w:rPr>
              <w:t xml:space="preserve">أصول أهل السنة والجماعة في تقريرمسائل اليوم </w:t>
            </w:r>
            <w:proofErr w:type="gramStart"/>
            <w:r w:rsidRPr="00027E75">
              <w:rPr>
                <w:rFonts w:cs="KacstBook"/>
                <w:sz w:val="28"/>
                <w:szCs w:val="28"/>
                <w:rtl/>
                <w:lang w:eastAsia="ar-SA"/>
              </w:rPr>
              <w:t>الآخر</w:t>
            </w:r>
            <w:r w:rsidR="00AB6AFA" w:rsidRPr="00027E75">
              <w:rPr>
                <w:rFonts w:asciiTheme="majorBidi" w:hAnsiTheme="majorBidi" w:cstheme="majorBidi" w:hint="cs"/>
                <w:rtl/>
              </w:rPr>
              <w:t>(</w:t>
            </w:r>
            <w:proofErr w:type="gramEnd"/>
            <w:r w:rsidR="00AB6AFA" w:rsidRPr="00027E75">
              <w:rPr>
                <w:rFonts w:asciiTheme="majorBidi" w:hAnsiTheme="majorBidi" w:cstheme="majorBidi" w:hint="cs"/>
                <w:rtl/>
              </w:rPr>
              <w:t>مع التطبيق)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E93218" w14:textId="5D218BDB" w:rsidR="00E4457E" w:rsidRPr="00DE07AD" w:rsidRDefault="00E4457E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1B535140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889D5" w14:textId="548F78B3" w:rsidR="00E4457E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8892" w14:textId="0330013A" w:rsidR="00E4457E" w:rsidRPr="007C260B" w:rsidRDefault="00E4457E" w:rsidP="007C260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944A7C">
              <w:rPr>
                <w:rFonts w:cs="KacstBook" w:hint="cs"/>
                <w:sz w:val="28"/>
                <w:szCs w:val="28"/>
                <w:rtl/>
              </w:rPr>
              <w:t>االحياة</w:t>
            </w:r>
            <w:r w:rsidRPr="00944A7C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44A7C">
              <w:rPr>
                <w:rFonts w:cs="KacstBook" w:hint="cs"/>
                <w:sz w:val="28"/>
                <w:szCs w:val="28"/>
                <w:rtl/>
              </w:rPr>
              <w:t>البرزخية</w:t>
            </w:r>
            <w:r w:rsidR="007C260B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</w:t>
            </w:r>
            <w:proofErr w:type="gramStart"/>
            <w:r w:rsidR="007C260B">
              <w:rPr>
                <w:rFonts w:cs="KacstBook" w:hint="cs"/>
                <w:sz w:val="28"/>
                <w:szCs w:val="28"/>
                <w:rtl/>
              </w:rPr>
              <w:t>بها .</w:t>
            </w:r>
            <w:proofErr w:type="gramEnd"/>
            <w:r w:rsidR="007C260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401ADD" w14:textId="69A783D0" w:rsidR="00E4457E" w:rsidRPr="00DE07AD" w:rsidRDefault="000B5906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7C260B" w:rsidRPr="005D2DDD" w14:paraId="50ADC372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6DB56" w14:textId="340F2DD0" w:rsidR="007C260B" w:rsidRDefault="007C260B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93826" w14:textId="4FDF15EE" w:rsidR="007C260B" w:rsidRPr="00944A7C" w:rsidRDefault="007C260B" w:rsidP="00E4457E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أشراط الساعة والرد على الشبهات المتعلقة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بها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1BF5B4" w14:textId="14BA9397" w:rsidR="007C260B" w:rsidRDefault="000B5906" w:rsidP="00E4457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E4457E" w:rsidRPr="005D2DDD" w14:paraId="5AFDA1DB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95905" w14:textId="1F0122FB" w:rsidR="00E4457E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8E870" w14:textId="20735F32" w:rsidR="00E4457E" w:rsidRPr="00DE07AD" w:rsidRDefault="00E4457E" w:rsidP="00E4457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4A7C">
              <w:rPr>
                <w:rFonts w:cs="KacstBook" w:hint="cs"/>
                <w:sz w:val="28"/>
                <w:szCs w:val="28"/>
                <w:rtl/>
              </w:rPr>
              <w:t>البعث</w:t>
            </w:r>
            <w:r w:rsidRPr="00944A7C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44A7C">
              <w:rPr>
                <w:rFonts w:cs="KacstBook" w:hint="cs"/>
                <w:sz w:val="28"/>
                <w:szCs w:val="28"/>
                <w:rtl/>
              </w:rPr>
              <w:t>والمعاد</w:t>
            </w:r>
            <w:r w:rsidR="007C260B">
              <w:rPr>
                <w:rFonts w:cs="KacstBook" w:hint="cs"/>
                <w:sz w:val="28"/>
                <w:szCs w:val="28"/>
                <w:rtl/>
              </w:rPr>
              <w:t xml:space="preserve"> والرد على </w:t>
            </w:r>
            <w:r w:rsidR="008B5A5B">
              <w:rPr>
                <w:rFonts w:cs="KacstBook" w:hint="cs"/>
                <w:sz w:val="28"/>
                <w:szCs w:val="28"/>
                <w:rtl/>
              </w:rPr>
              <w:t>شبهات المنكرين وبيان لوازم أقوالهم الباطلة</w:t>
            </w:r>
            <w:r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F9DF70" w14:textId="056816B2" w:rsidR="00E4457E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4457E" w:rsidRPr="005D2DDD" w14:paraId="7950B300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FC6E8" w14:textId="585D18B1" w:rsidR="00E4457E" w:rsidRPr="00DE07AD" w:rsidRDefault="007C260B" w:rsidP="00E4457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E9AA9" w14:textId="37C0AE89" w:rsidR="00E4457E" w:rsidRPr="007C260B" w:rsidRDefault="00E4457E" w:rsidP="007C260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944A7C">
              <w:rPr>
                <w:rFonts w:cs="KacstBook" w:hint="cs"/>
                <w:sz w:val="28"/>
                <w:szCs w:val="28"/>
                <w:rtl/>
              </w:rPr>
              <w:t>مشاهد</w:t>
            </w:r>
            <w:r w:rsidRPr="00944A7C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44A7C">
              <w:rPr>
                <w:rFonts w:cs="KacstBook" w:hint="cs"/>
                <w:sz w:val="28"/>
                <w:szCs w:val="28"/>
                <w:rtl/>
              </w:rPr>
              <w:t>يوم</w:t>
            </w:r>
            <w:r w:rsidRPr="00944A7C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944A7C">
              <w:rPr>
                <w:rFonts w:cs="KacstBook" w:hint="cs"/>
                <w:sz w:val="28"/>
                <w:szCs w:val="28"/>
                <w:rtl/>
              </w:rPr>
              <w:t>القيامة</w:t>
            </w:r>
            <w:r w:rsidR="007C260B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</w:t>
            </w:r>
            <w:proofErr w:type="gramStart"/>
            <w:r w:rsidR="007C260B">
              <w:rPr>
                <w:rFonts w:cs="KacstBook" w:hint="cs"/>
                <w:sz w:val="28"/>
                <w:szCs w:val="28"/>
                <w:rtl/>
              </w:rPr>
              <w:t>بها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EFF9D9" w14:textId="2B0E9186" w:rsidR="00E4457E" w:rsidRPr="00DE07AD" w:rsidRDefault="000B5906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7C260B" w:rsidRPr="005D2DDD" w14:paraId="3230E0B3" w14:textId="77777777" w:rsidTr="00E4457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A5C4E" w14:textId="56BD3FB3" w:rsidR="007C260B" w:rsidRDefault="007C260B" w:rsidP="00E4457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3EA30" w14:textId="2B59C83C" w:rsidR="007C260B" w:rsidRPr="00944A7C" w:rsidRDefault="007C260B" w:rsidP="00E4457E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الجنة والنار والرد على الشبهات المتعلقة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بذلك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EC02B7" w14:textId="15CA7F58" w:rsidR="007C260B" w:rsidRDefault="000B5906" w:rsidP="00E4457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390016" w:rsidRPr="005D2DDD" w14:paraId="666B4960" w14:textId="77777777" w:rsidTr="00E4457E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40D6588A" w:rsidR="00390016" w:rsidRPr="005D2DDD" w:rsidRDefault="000B590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0D5A846D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7E261E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7E261E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E261E" w:rsidRPr="005D2DDD" w14:paraId="46F2B63E" w14:textId="77777777" w:rsidTr="00CE67A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7E261E" w:rsidRPr="00DE07AD" w:rsidRDefault="007E261E" w:rsidP="007E261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2699908C" w:rsidR="007E261E" w:rsidRPr="00DE07AD" w:rsidRDefault="002916D3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أن يبين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 xml:space="preserve"> الطالب المقصود ب</w:t>
            </w:r>
            <w:r w:rsidR="007E261E" w:rsidRPr="000F286B">
              <w:rPr>
                <w:rFonts w:cs="KacstBook"/>
                <w:sz w:val="28"/>
                <w:szCs w:val="28"/>
                <w:rtl/>
              </w:rPr>
              <w:t>النبوة والرسالة والعلاقة بينهما</w:t>
            </w:r>
            <w:r w:rsidR="007E261E">
              <w:rPr>
                <w:rFonts w:cs="KacstBook" w:hint="cs"/>
                <w:sz w:val="28"/>
                <w:szCs w:val="28"/>
                <w:rtl/>
              </w:rPr>
              <w:t xml:space="preserve"> ويحدد مفهوم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اليوم</w:t>
            </w:r>
            <w:r w:rsidR="007E261E" w:rsidRPr="000F286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الآخر</w:t>
            </w:r>
            <w:r w:rsidR="007E261E">
              <w:rPr>
                <w:rFonts w:cs="KacstBook" w:hint="cs"/>
                <w:sz w:val="28"/>
                <w:szCs w:val="28"/>
                <w:rtl/>
              </w:rPr>
              <w:t xml:space="preserve">،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ومواقف</w:t>
            </w:r>
            <w:r w:rsidR="007E261E" w:rsidRPr="000F286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الديانات</w:t>
            </w:r>
            <w:r w:rsidR="007E261E" w:rsidRPr="000F286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والفرق</w:t>
            </w:r>
            <w:r w:rsidR="007E261E" w:rsidRPr="000F286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منه</w:t>
            </w:r>
            <w:r w:rsidR="007E261E" w:rsidRPr="000F286B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7E261E" w:rsidRPr="000F286B">
              <w:rPr>
                <w:rFonts w:cs="KacstBook" w:hint="cs"/>
                <w:sz w:val="28"/>
                <w:szCs w:val="28"/>
                <w:rtl/>
              </w:rPr>
              <w:t>إجمالاً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006F3198" w14:textId="77777777" w:rsidR="007E261E" w:rsidRPr="000F286B" w:rsidRDefault="007E261E" w:rsidP="007E261E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0F286B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44CE3FAD" w:rsidR="007E261E" w:rsidRPr="00DE07AD" w:rsidRDefault="007E261E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F286B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2774CD3F" w14:textId="376DB72D" w:rsidR="007E261E" w:rsidRPr="00DE07AD" w:rsidRDefault="007E261E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F286B">
              <w:rPr>
                <w:rFonts w:cs="KacstBook" w:hint="cs"/>
                <w:sz w:val="28"/>
                <w:szCs w:val="28"/>
                <w:rtl/>
              </w:rPr>
              <w:t>الاختبارات</w:t>
            </w:r>
            <w:r w:rsidRPr="000F286B">
              <w:rPr>
                <w:rFonts w:cs="KacstBook"/>
                <w:sz w:val="28"/>
                <w:szCs w:val="28"/>
              </w:rPr>
              <w:t xml:space="preserve"> </w:t>
            </w:r>
          </w:p>
        </w:tc>
      </w:tr>
      <w:tr w:rsidR="007E261E" w:rsidRPr="005D2DDD" w14:paraId="213EFB53" w14:textId="77777777" w:rsidTr="00CE67A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7E261E" w:rsidRPr="00DE07AD" w:rsidRDefault="007E261E" w:rsidP="007E26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38F35DBC" w:rsidR="007E261E" w:rsidRPr="00DE07AD" w:rsidRDefault="007E261E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يشرح أصول </w:t>
            </w:r>
            <w:r w:rsidRPr="00311599">
              <w:rPr>
                <w:rFonts w:cs="KacstBook"/>
                <w:sz w:val="28"/>
                <w:szCs w:val="28"/>
                <w:rtl/>
              </w:rPr>
              <w:t>أهل السنة والجماعة في تقرير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311599">
              <w:rPr>
                <w:rFonts w:cs="KacstBook"/>
                <w:sz w:val="28"/>
                <w:szCs w:val="28"/>
                <w:rtl/>
              </w:rPr>
              <w:t xml:space="preserve">مسائل </w:t>
            </w:r>
            <w:r>
              <w:rPr>
                <w:rFonts w:cs="KacstBook" w:hint="cs"/>
                <w:sz w:val="28"/>
                <w:szCs w:val="28"/>
                <w:rtl/>
              </w:rPr>
              <w:t>النبوات و</w:t>
            </w:r>
            <w:r w:rsidRPr="00311599">
              <w:rPr>
                <w:rFonts w:cs="KacstBook"/>
                <w:sz w:val="28"/>
                <w:szCs w:val="28"/>
                <w:rtl/>
              </w:rPr>
              <w:t>اليوم الآخر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190ACC" w14:textId="77777777" w:rsidR="007E261E" w:rsidRPr="00311599" w:rsidRDefault="007E261E" w:rsidP="007E261E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311599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58EAF62B" w14:textId="66BFF898" w:rsidR="007E261E" w:rsidRPr="00DE07AD" w:rsidRDefault="007E261E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11599">
              <w:rPr>
                <w:rFonts w:cs="KacstBook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2AF61" w14:textId="6DB0B9CE" w:rsidR="007E261E" w:rsidRPr="00DE07AD" w:rsidRDefault="007E261E" w:rsidP="007E26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11599">
              <w:rPr>
                <w:rFonts w:cs="KacstBook"/>
                <w:sz w:val="28"/>
                <w:szCs w:val="28"/>
                <w:rtl/>
              </w:rPr>
              <w:t>الاختبارات</w:t>
            </w:r>
          </w:p>
        </w:tc>
      </w:tr>
      <w:tr w:rsidR="00234487" w:rsidRPr="005D2DDD" w14:paraId="189F53DA" w14:textId="77777777" w:rsidTr="007E261E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C56C5" w:rsidRPr="005D2DDD" w14:paraId="261DBD31" w14:textId="77777777" w:rsidTr="00DF632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33609003" w14:textId="41A7958D" w:rsidR="008C56C5" w:rsidRPr="00DE07AD" w:rsidRDefault="008C56C5" w:rsidP="008C56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819750" w14:textId="5DB54EB1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/>
                <w:sz w:val="28"/>
                <w:szCs w:val="28"/>
                <w:rtl/>
              </w:rPr>
              <w:t xml:space="preserve">أن يقارن </w:t>
            </w: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الطالب </w:t>
            </w:r>
            <w:r w:rsidRPr="00FE19CE">
              <w:rPr>
                <w:rFonts w:cs="KacstBook"/>
                <w:sz w:val="28"/>
                <w:szCs w:val="28"/>
                <w:rtl/>
              </w:rPr>
              <w:t xml:space="preserve">بين أقوال العلماء </w:t>
            </w:r>
            <w:r>
              <w:rPr>
                <w:rFonts w:cs="KacstBook" w:hint="cs"/>
                <w:sz w:val="28"/>
                <w:szCs w:val="28"/>
                <w:rtl/>
              </w:rPr>
              <w:t>في بعض المسائل المتعلقة بالنبوة واليوم الآخر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789691D4" w14:textId="0403376F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436573F1" w14:textId="0A72481D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تقويم الأقران</w:t>
            </w:r>
          </w:p>
        </w:tc>
      </w:tr>
      <w:tr w:rsidR="008C56C5" w:rsidRPr="005D2DDD" w14:paraId="444A7914" w14:textId="77777777" w:rsidTr="00DF632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EFD611" w14:textId="71D6E823" w:rsidR="008C56C5" w:rsidRPr="00DE07AD" w:rsidRDefault="008C56C5" w:rsidP="008C56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F43F23" w14:textId="743F2A54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يتمكن الطالب من الرد على شبهات المخالفين في النبوة واليوم الآخر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7104F" w14:textId="74070652" w:rsidR="008C56C5" w:rsidRPr="00027E75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>الت</w:t>
            </w:r>
            <w:r w:rsidR="00AB6AFA" w:rsidRPr="00027E75">
              <w:rPr>
                <w:rFonts w:cs="KacstBook" w:hint="cs"/>
                <w:sz w:val="28"/>
                <w:szCs w:val="28"/>
                <w:rtl/>
              </w:rPr>
              <w:t>علم الذاتي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98470" w14:textId="34C7D8B2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تقييم الأداء</w:t>
            </w:r>
          </w:p>
        </w:tc>
      </w:tr>
      <w:tr w:rsidR="008C56C5" w:rsidRPr="005D2DDD" w14:paraId="4EB9BDC1" w14:textId="77777777" w:rsidTr="00DF632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7813DD89" w14:textId="483400B0" w:rsidR="008C56C5" w:rsidRPr="00DE07AD" w:rsidRDefault="008C56C5" w:rsidP="008C56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7BE7ACE2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يستخرج الطالب اللوازم الباطلة على قول الملاحدة منكري المعاد والنبوة.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4659848D" w14:textId="0CE0D05A" w:rsidR="008C56C5" w:rsidRPr="00027E75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cs="KacstBook" w:hint="cs"/>
                <w:sz w:val="28"/>
                <w:szCs w:val="28"/>
                <w:rtl/>
              </w:rPr>
              <w:t>ال</w:t>
            </w:r>
            <w:r w:rsidR="00AB6AFA" w:rsidRPr="00027E75">
              <w:rPr>
                <w:rFonts w:cs="KacstBook" w:hint="cs"/>
                <w:sz w:val="28"/>
                <w:szCs w:val="28"/>
                <w:rtl/>
              </w:rPr>
              <w:t>عصف الذهني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733EE3E5" w14:textId="386C73BB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الملاحظة</w:t>
            </w:r>
          </w:p>
        </w:tc>
      </w:tr>
      <w:tr w:rsidR="008C56C5" w:rsidRPr="005D2DDD" w14:paraId="0E66A4B3" w14:textId="77777777" w:rsidTr="00DF632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081E7DCC" w14:textId="0E0B3E5A" w:rsidR="008C56C5" w:rsidRPr="00DE07AD" w:rsidRDefault="008C56C5" w:rsidP="008C56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14CCA2D3" w14:textId="1543278A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يحلل </w:t>
            </w:r>
            <w:r>
              <w:rPr>
                <w:rFonts w:cs="KacstBook" w:hint="cs"/>
                <w:sz w:val="28"/>
                <w:szCs w:val="28"/>
                <w:rtl/>
              </w:rPr>
              <w:t>الطالب بعض الشبه عند المخالفين ويحدد مصادرها.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098F3679" w14:textId="022C1524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122ED">
              <w:rPr>
                <w:rFonts w:cs="KacstBook" w:hint="cs"/>
                <w:sz w:val="26"/>
                <w:szCs w:val="26"/>
                <w:rtl/>
              </w:rPr>
              <w:t>بحث في المصادر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56296DD0" w14:textId="0BC579CD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التقويم الذاتي</w:t>
            </w:r>
          </w:p>
        </w:tc>
      </w:tr>
      <w:tr w:rsidR="00234487" w:rsidRPr="005D2DDD" w14:paraId="058DFAAD" w14:textId="77777777" w:rsidTr="007E261E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8C56C5" w:rsidRPr="005D2DDD" w14:paraId="5F9C3993" w14:textId="77777777" w:rsidTr="00126E3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8C56C5" w:rsidRPr="00DE07AD" w:rsidRDefault="008C56C5" w:rsidP="008C56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3FC08AA5" w:rsidR="008C56C5" w:rsidRPr="00DE07AD" w:rsidRDefault="008B5A5B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6A265715" w14:textId="5FB4F5F5" w:rsidR="008C56C5" w:rsidRPr="00027E75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cs="KacstBook"/>
                <w:sz w:val="28"/>
                <w:szCs w:val="28"/>
                <w:rtl/>
              </w:rPr>
              <w:t>الت</w:t>
            </w:r>
            <w:r w:rsidR="00AB6AFA" w:rsidRPr="00027E75">
              <w:rPr>
                <w:rFonts w:cs="KacstBook" w:hint="cs"/>
                <w:sz w:val="28"/>
                <w:szCs w:val="28"/>
                <w:rtl/>
              </w:rPr>
              <w:t>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5BE79DC3" w14:textId="46B4EDA5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F286B">
              <w:rPr>
                <w:rFonts w:cs="KacstBook"/>
                <w:sz w:val="28"/>
                <w:szCs w:val="28"/>
                <w:rtl/>
              </w:rPr>
              <w:t>تق</w:t>
            </w:r>
            <w:r w:rsidRPr="000F286B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0F286B">
              <w:rPr>
                <w:rFonts w:cs="KacstBook"/>
                <w:sz w:val="28"/>
                <w:szCs w:val="28"/>
                <w:rtl/>
              </w:rPr>
              <w:t>م الأداء</w:t>
            </w:r>
            <w:r w:rsidRPr="000F286B">
              <w:rPr>
                <w:rFonts w:cs="KacstBook"/>
                <w:sz w:val="28"/>
                <w:szCs w:val="28"/>
              </w:rPr>
              <w:t xml:space="preserve"> </w:t>
            </w:r>
          </w:p>
        </w:tc>
      </w:tr>
      <w:tr w:rsidR="008C56C5" w:rsidRPr="005D2DDD" w14:paraId="5ADBA4C2" w14:textId="77777777" w:rsidTr="00126E3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8C56C5" w:rsidRPr="00DE07AD" w:rsidRDefault="008C56C5" w:rsidP="008C56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3887A648" w:rsidR="008C56C5" w:rsidRPr="00DE07AD" w:rsidRDefault="008B5A5B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ويشارك </w:t>
            </w:r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</w:t>
            </w:r>
            <w:proofErr w:type="gramEnd"/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المجموعات البحثية أو المهنية المتنوعة باحترافية عالية وتولي زمام المبادرة والقيادة فيها</w:t>
            </w:r>
            <w:r w:rsidR="0068336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8C56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وتحمل كامل المسؤلية عن العمل.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34B6E7" w14:textId="603080E4" w:rsidR="008C56C5" w:rsidRPr="00027E75" w:rsidRDefault="00AB6AFA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7E75"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5995FB" w14:textId="0B528A90" w:rsidR="008C56C5" w:rsidRPr="00DE07AD" w:rsidRDefault="008C56C5" w:rsidP="008C56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F286B">
              <w:rPr>
                <w:rFonts w:cs="KacstBook"/>
                <w:sz w:val="28"/>
                <w:szCs w:val="28"/>
                <w:rtl/>
              </w:rPr>
              <w:t>تق</w:t>
            </w:r>
            <w:r w:rsidRPr="000F286B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0F286B">
              <w:rPr>
                <w:rFonts w:cs="KacstBook"/>
                <w:sz w:val="28"/>
                <w:szCs w:val="28"/>
                <w:rtl/>
              </w:rPr>
              <w:t>م الأداء</w:t>
            </w:r>
            <w:r w:rsidRPr="000F286B">
              <w:rPr>
                <w:rFonts w:cs="KacstBook"/>
                <w:sz w:val="28"/>
                <w:szCs w:val="28"/>
              </w:rPr>
              <w:t xml:space="preserve"> 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55"/>
        <w:gridCol w:w="1348"/>
        <w:gridCol w:w="2247"/>
      </w:tblGrid>
      <w:tr w:rsidR="00E840E6" w14:paraId="4AF31042" w14:textId="77777777" w:rsidTr="007E261E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982D75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14DA5D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09FB2C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3F5BB9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29C22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E0A448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E840E6" w14:paraId="5BEAECC3" w14:textId="77777777" w:rsidTr="007E261E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C3966E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F6EEDBA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المشاركات التفاعلية أثناء الدرس (حوار ومناقشة، إلقاء، عروض تقديمية)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A2C46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8555000" w14:textId="77D1C6C2" w:rsidR="00E840E6" w:rsidRDefault="000B5906" w:rsidP="000B59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0846868D" w14:textId="77777777" w:rsidTr="007E261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89C9BB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70D036B" w14:textId="77777777" w:rsidR="00E840E6" w:rsidRDefault="00E840E6">
            <w:pPr>
              <w:bidi/>
              <w:jc w:val="lowKashida"/>
            </w:pPr>
            <w:r>
              <w:rPr>
                <w:rFonts w:cs="KacstBook" w:hint="cs"/>
                <w:sz w:val="28"/>
                <w:szCs w:val="28"/>
                <w:rtl/>
              </w:rPr>
              <w:t>الواجبات المنزلية (بحث، مقالات، مشروع جماعي، دراسة حالة، حل مشكلة)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948FCB4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013879F" w14:textId="143E248C" w:rsidR="00E840E6" w:rsidRDefault="000B5906" w:rsidP="000B59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174F7708" w14:textId="77777777" w:rsidTr="007E261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4A4940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8CEEE7C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والتواصل، مثل: (الالتزام بالحضور، التعاون مع الزملاء، التصرف بمسؤلية،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59FBF98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C85E282" w14:textId="39F891B7" w:rsidR="00E840E6" w:rsidRDefault="000B5906" w:rsidP="000B59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20CD52B6" w14:textId="77777777" w:rsidTr="007E261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961B16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F9A092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نصف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5D5E0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FEC217A" w14:textId="77777777" w:rsidR="00E840E6" w:rsidRDefault="00E840E6" w:rsidP="000B59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20%</w:t>
            </w:r>
          </w:p>
        </w:tc>
      </w:tr>
      <w:tr w:rsidR="00E840E6" w14:paraId="6B06449D" w14:textId="77777777" w:rsidTr="007E261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EAE0A9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B9BDB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0AFD4F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الأخير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891C10" w14:textId="0CB01EC2" w:rsidR="00E840E6" w:rsidRDefault="000B5906" w:rsidP="000B59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027E75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lastRenderedPageBreak/>
        <w:t xml:space="preserve">هـ - </w:t>
      </w:r>
      <w:r w:rsidRPr="00027E75">
        <w:rPr>
          <w:rFonts w:hint="cs"/>
          <w:rtl/>
        </w:rPr>
        <w:t>أنشطة الإرشاد</w:t>
      </w:r>
      <w:r w:rsidRPr="00027E75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3EA1AC6E" w14:textId="287A2B50" w:rsidR="000E1210" w:rsidRPr="00027E75" w:rsidRDefault="00E24207" w:rsidP="00E24207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– الإرشاد العلمي</w:t>
            </w:r>
            <w:r w:rsidR="00983945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</w:t>
            </w:r>
            <w:proofErr w:type="gramStart"/>
            <w:r w:rsidR="00983945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دراسته </w:t>
            </w:r>
            <w:r w:rsidR="00A23B7F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  <w:p w14:paraId="5B60BB05" w14:textId="77777777" w:rsidR="000E1210" w:rsidRPr="00027E75" w:rsidRDefault="00E24207" w:rsidP="00E24207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983945" w:rsidRPr="00027E75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983945" w:rsidRPr="00027E75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983945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983945" w:rsidRPr="00027E75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27E75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983945" w:rsidRPr="00027E75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983945" w:rsidRPr="00027E75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28F39E76" w14:textId="77777777" w:rsidR="00E24207" w:rsidRPr="00027E75" w:rsidRDefault="00E24207" w:rsidP="00E24207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983945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983945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983945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983945" w:rsidRPr="00027E75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37B4CC3F" w14:textId="77777777" w:rsidR="00390016" w:rsidRPr="00027E75" w:rsidRDefault="00E24207" w:rsidP="00E24207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  <w:r w:rsidRPr="00027E75">
              <w:rPr>
                <w:rFonts w:cs="KacstBook" w:hint="cs"/>
                <w:color w:val="FF0000"/>
                <w:sz w:val="28"/>
                <w:szCs w:val="28"/>
                <w:rtl/>
              </w:rPr>
              <w:t xml:space="preserve">- 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متابعة أمين الدراسات العليا بالقسم معاملات الطلاب ومتطلبات البرنامج وفقا للقواعد التنفيذية للائحة الموحدة للدراسات العليا والعبء التدريسي.</w:t>
            </w:r>
            <w:r w:rsidRPr="00027E75">
              <w:rPr>
                <w:rFonts w:cs="KacstBook" w:hint="cs"/>
                <w:color w:val="000000" w:themeColor="text1"/>
                <w:sz w:val="36"/>
                <w:szCs w:val="36"/>
                <w:rtl/>
              </w:rPr>
              <w:t xml:space="preserve"> </w:t>
            </w:r>
          </w:p>
          <w:p w14:paraId="36DE4B1B" w14:textId="2F8A194B" w:rsidR="00683369" w:rsidRPr="00027E75" w:rsidRDefault="00683369" w:rsidP="00683369">
            <w:pPr>
              <w:numPr>
                <w:ilvl w:val="0"/>
                <w:numId w:val="19"/>
              </w:numPr>
              <w:bidi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</w:t>
            </w:r>
            <w:r w:rsidR="008B5A5B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لطلاب الدارسات </w:t>
            </w:r>
            <w:proofErr w:type="gramStart"/>
            <w:r w:rsidR="008B5A5B"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العليا </w:t>
            </w:r>
            <w:r w:rsidRPr="00027E7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DD8AEEF" w14:textId="77777777" w:rsidR="007E261E" w:rsidRPr="007C260B" w:rsidRDefault="007E261E" w:rsidP="007C260B">
            <w:pPr>
              <w:numPr>
                <w:ilvl w:val="0"/>
                <w:numId w:val="2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النبوات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لشيخ الإسلام.</w:t>
            </w:r>
          </w:p>
          <w:p w14:paraId="06B0F89F" w14:textId="77777777" w:rsidR="007E261E" w:rsidRPr="007C260B" w:rsidRDefault="007E261E" w:rsidP="007C260B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التذكرة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في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أحوال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الموتى وأمور الآخرة،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للقرطبي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3B936D7A" w14:textId="540DC15B" w:rsidR="00390016" w:rsidRPr="007C260B" w:rsidRDefault="007E261E" w:rsidP="007C260B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حادي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الأرواح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إلى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بلاد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الأفراح،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لابن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القيم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2C7CEEF" w14:textId="77777777" w:rsidR="007C260B" w:rsidRPr="007C260B" w:rsidRDefault="007C260B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الصارم المسلول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لشيخ </w:t>
            </w:r>
            <w:proofErr w:type="gramStart"/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الإسلام .</w:t>
            </w:r>
            <w:proofErr w:type="gramEnd"/>
          </w:p>
          <w:p w14:paraId="718F5304" w14:textId="77777777" w:rsidR="007C260B" w:rsidRPr="007C260B" w:rsidRDefault="007C260B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الدلائل العقلية على ختم الرسالة المحمدية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محمد الألوسي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2270BE69" w14:textId="77777777" w:rsidR="007C260B" w:rsidRPr="007C260B" w:rsidRDefault="007C260B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البعث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والنشور،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للبيهقي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7207DD75" w14:textId="77777777" w:rsidR="007C260B" w:rsidRPr="007C260B" w:rsidRDefault="007C260B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</w:p>
          <w:p w14:paraId="5FA11204" w14:textId="0FE57D62" w:rsidR="00627C27" w:rsidRPr="007C260B" w:rsidRDefault="00627C27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دلائل النبوة لأبي نعيم الأصبهاني.</w:t>
            </w:r>
          </w:p>
          <w:p w14:paraId="413D1FC2" w14:textId="77777777" w:rsidR="00627C27" w:rsidRPr="007C260B" w:rsidRDefault="00627C27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دلائل النبوة لقوام السنة الأصبهاني.</w:t>
            </w:r>
          </w:p>
          <w:p w14:paraId="60F83C6D" w14:textId="77777777" w:rsidR="00627C27" w:rsidRPr="007C260B" w:rsidRDefault="00627C27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دلائل النبوة للبيهقي.</w:t>
            </w:r>
          </w:p>
          <w:p w14:paraId="2E331178" w14:textId="77777777" w:rsidR="00627C27" w:rsidRPr="007C260B" w:rsidRDefault="00627C27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حياة الأنبياء عليهم الصلاة والسلام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للبيهقي.</w:t>
            </w:r>
          </w:p>
          <w:p w14:paraId="7831E356" w14:textId="77777777" w:rsidR="00627C27" w:rsidRPr="007C260B" w:rsidRDefault="00627C27" w:rsidP="007C260B">
            <w:pPr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الشفاء في التعريف بحقوق المصطفى للقاضي عياض.</w:t>
            </w:r>
          </w:p>
          <w:p w14:paraId="02F15294" w14:textId="77777777" w:rsidR="00627C27" w:rsidRPr="007C260B" w:rsidRDefault="00627C27" w:rsidP="007C260B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التذكرة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في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أحوال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الموتى وأمور الآخرة،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للقرطبي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4DAC3E5C" w14:textId="77777777" w:rsidR="00627C27" w:rsidRPr="007C260B" w:rsidRDefault="00627C27" w:rsidP="007C260B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النهاية في الفتن والملاحم، لابن كثير.</w:t>
            </w:r>
          </w:p>
          <w:p w14:paraId="63E11B2C" w14:textId="77777777" w:rsidR="00627C27" w:rsidRPr="007C260B" w:rsidRDefault="00627C27" w:rsidP="007C260B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شرح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الصدور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في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أحوال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الموتى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والقبور،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للسيوطي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4DDC5953" w14:textId="77777777" w:rsidR="00627C27" w:rsidRPr="007C260B" w:rsidRDefault="00627C27" w:rsidP="007C260B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الإشاعة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لما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كان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وما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يكون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بين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يدي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الساعة،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صديق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حسن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خان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195BA60A" w14:textId="77777777" w:rsidR="00627C27" w:rsidRPr="007C260B" w:rsidRDefault="00627C27" w:rsidP="007C260B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البحور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الزاخرة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في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الآخرة،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60B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للسفاريني</w:t>
            </w:r>
            <w:r w:rsidRPr="007C260B"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  <w:t>.</w:t>
            </w:r>
          </w:p>
          <w:p w14:paraId="4FE1167A" w14:textId="4FE1F076" w:rsidR="00390016" w:rsidRPr="00492A69" w:rsidRDefault="007E261E" w:rsidP="00492A69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7C260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منشورات هيئة كبار العلماء.</w:t>
            </w: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CB898E0" w14:textId="77777777" w:rsidR="007E261E" w:rsidRPr="002D32FC" w:rsidRDefault="007E261E" w:rsidP="007E261E">
            <w:pPr>
              <w:pStyle w:val="af"/>
              <w:numPr>
                <w:ilvl w:val="0"/>
                <w:numId w:val="17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2D32FC">
              <w:rPr>
                <w:rFonts w:cs="KacstBook"/>
                <w:sz w:val="28"/>
                <w:szCs w:val="28"/>
                <w:rtl/>
              </w:rPr>
              <w:t xml:space="preserve">الرئاسة العامة للبحوث العلمية </w:t>
            </w:r>
            <w:proofErr w:type="gramStart"/>
            <w:r w:rsidRPr="002D32FC">
              <w:rPr>
                <w:rFonts w:cs="KacstBook"/>
                <w:sz w:val="28"/>
                <w:szCs w:val="28"/>
                <w:rtl/>
              </w:rPr>
              <w:t xml:space="preserve">والإفتاء  </w:t>
            </w:r>
            <w:r w:rsidRPr="002D32FC">
              <w:rPr>
                <w:rFonts w:cs="KacstBook"/>
                <w:sz w:val="28"/>
                <w:szCs w:val="28"/>
              </w:rPr>
              <w:t>www.alifta.gov.sa</w:t>
            </w:r>
            <w:proofErr w:type="gramEnd"/>
          </w:p>
          <w:p w14:paraId="4600C40E" w14:textId="2F05BC07" w:rsidR="00390016" w:rsidRPr="00027E75" w:rsidRDefault="007E261E" w:rsidP="00027E75">
            <w:pPr>
              <w:pStyle w:val="af"/>
              <w:numPr>
                <w:ilvl w:val="0"/>
                <w:numId w:val="17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2D32FC">
              <w:rPr>
                <w:rFonts w:cs="KacstBook"/>
                <w:sz w:val="28"/>
                <w:szCs w:val="28"/>
                <w:rtl/>
              </w:rPr>
              <w:t xml:space="preserve">وزارة الشؤون الإسلامية والدعوة والإرشاد </w:t>
            </w: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7" w:name="_Toc526247390"/>
      <w:bookmarkStart w:id="38" w:name="_Toc337796"/>
      <w:bookmarkStart w:id="39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7"/>
      <w:bookmarkEnd w:id="38"/>
      <w:bookmarkEnd w:id="3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840E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295EB06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المحاضرات.</w:t>
            </w:r>
          </w:p>
          <w:p w14:paraId="6C660FE1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بحث تضم مكتبة تحتوي على المراجع الأساسية، ومكتبة رقمية شاملة، وأجهزة حاسوب.</w:t>
            </w:r>
          </w:p>
          <w:p w14:paraId="227C2E9D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تعليم مطور.</w:t>
            </w:r>
          </w:p>
          <w:p w14:paraId="65A6E715" w14:textId="11150AE4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تواصل نشط لتدريس الأساتذة لشطر الطالبات.</w:t>
            </w:r>
          </w:p>
        </w:tc>
      </w:tr>
      <w:tr w:rsidR="00E840E6" w:rsidRPr="005D2DDD" w14:paraId="40D9BF19" w14:textId="77777777" w:rsidTr="003777EA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4F75BD" w14:textId="77777777" w:rsidR="00E840E6" w:rsidRDefault="00E840E6" w:rsidP="00E840E6">
            <w:pPr>
              <w:numPr>
                <w:ilvl w:val="0"/>
                <w:numId w:val="7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/>
                <w:b/>
                <w:bCs/>
                <w:sz w:val="28"/>
                <w:szCs w:val="28"/>
                <w:rtl/>
              </w:rPr>
              <w:br w:type="page"/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مصادر تقنية </w:t>
            </w:r>
            <w:r>
              <w:rPr>
                <w:rFonts w:cs="KacstBook" w:hint="cs"/>
                <w:rtl/>
              </w:rPr>
              <w:t>(أدوات عرض البيانات، واللوحات الذكية، والبرمجيات وغيرها):</w:t>
            </w:r>
          </w:p>
          <w:p w14:paraId="5664B43E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lastRenderedPageBreak/>
              <w:t>مكتبة رقمية شاملة للمصادر والمراجع والأوعية العلمية الخاصة بالمقرر.</w:t>
            </w:r>
          </w:p>
          <w:p w14:paraId="70638D9B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أجهزة حاسوب لاستخدام المكتبة الرقمية وشبكة الإنترنت.</w:t>
            </w:r>
          </w:p>
          <w:p w14:paraId="363C6068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شبكة إتصال بالإنترنت</w:t>
            </w:r>
          </w:p>
          <w:p w14:paraId="454B3B3D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أداة عرض البيانات</w:t>
            </w:r>
            <w:r>
              <w:rPr>
                <w:rFonts w:cs="KacstBook"/>
                <w:sz w:val="28"/>
                <w:szCs w:val="28"/>
              </w:rPr>
              <w:t>.</w:t>
            </w:r>
          </w:p>
          <w:p w14:paraId="0A3F7E37" w14:textId="722C7B9C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لوح ذكي.</w:t>
            </w:r>
          </w:p>
        </w:tc>
      </w:tr>
      <w:tr w:rsidR="00E840E6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E840E6" w:rsidRPr="00C36A18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2F8EF174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0" w:name="_Toc526247391"/>
      <w:bookmarkStart w:id="41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2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0"/>
      <w:bookmarkEnd w:id="41"/>
      <w:bookmarkEnd w:id="42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E840E6" w14:paraId="02A9AF2B" w14:textId="77777777" w:rsidTr="000B590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FF9DE9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3" w:name="_Toc521326972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59ADA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bookmarkStart w:id="44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6736AF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E840E6" w14:paraId="22190777" w14:textId="77777777" w:rsidTr="000B5906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2B1C50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rtl/>
              </w:rPr>
              <w:t xml:space="preserve">فعالية التدريس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E1B26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853397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 وغير مباشر</w:t>
            </w:r>
          </w:p>
        </w:tc>
      </w:tr>
      <w:tr w:rsidR="00E840E6" w14:paraId="440E1681" w14:textId="77777777" w:rsidTr="00A3413B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5403161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فاعلية طرق تقييم الطلاب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2536" w14:textId="7E449903" w:rsidR="00E840E6" w:rsidRPr="00A3413B" w:rsidRDefault="00DB01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3413B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840E6" w:rsidRPr="00A3413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A773B1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78A9DB1D" w14:textId="77777777" w:rsidTr="00A3413B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B823E75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0869" w14:textId="1F4149F3" w:rsidR="00E840E6" w:rsidRPr="00A3413B" w:rsidRDefault="00DB01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3413B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840E6" w:rsidRPr="00A3413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F86925D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2E806901" w14:textId="77777777" w:rsidTr="00A3413B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747E5DE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32B8" w14:textId="146EDEF5" w:rsidR="00E840E6" w:rsidRPr="00A3413B" w:rsidRDefault="00DB01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3413B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840E6" w:rsidRPr="00A3413B">
              <w:rPr>
                <w:rFonts w:asciiTheme="majorBidi" w:hAnsiTheme="majorBidi" w:cstheme="majorBidi" w:hint="cs"/>
                <w:rtl/>
              </w:rPr>
              <w:t>قيادات البرنامج-الطلاب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58871B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087B2025" w14:textId="77777777" w:rsidTr="000B590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49232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D7710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18FBA7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bookmarkEnd w:id="45"/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6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6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7" w:name="_Toc337798"/>
      <w:bookmarkStart w:id="48" w:name="_Toc39762805"/>
      <w:r w:rsidRPr="005D2DDD">
        <w:rPr>
          <w:rFonts w:hint="cs"/>
          <w:rtl/>
        </w:rPr>
        <w:t>ح. اعتماد التوصيف</w:t>
      </w:r>
      <w:bookmarkEnd w:id="47"/>
      <w:bookmarkEnd w:id="48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197322" w14:paraId="0552DB7F" w14:textId="77777777" w:rsidTr="00197322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3"/>
          <w:p w14:paraId="4CC5D96C" w14:textId="77777777" w:rsidR="00197322" w:rsidRDefault="00197322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D32EA49" w14:textId="77777777" w:rsidR="00197322" w:rsidRDefault="00197322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197322" w14:paraId="7A7E625A" w14:textId="77777777" w:rsidTr="00A87425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6BB5CF8" w14:textId="77777777" w:rsidR="00197322" w:rsidRDefault="00197322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CEA7B05" w14:textId="6587DEC0" w:rsidR="00197322" w:rsidRDefault="000B5906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197322" w14:paraId="6DAF1014" w14:textId="77777777" w:rsidTr="00A87425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D901A7E" w14:textId="77777777" w:rsidR="00197322" w:rsidRDefault="00197322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C554117" w14:textId="05313839" w:rsidR="00197322" w:rsidRDefault="000B5906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F896" w14:textId="77777777" w:rsidR="00806BE5" w:rsidRDefault="00806BE5">
      <w:r>
        <w:separator/>
      </w:r>
    </w:p>
  </w:endnote>
  <w:endnote w:type="continuationSeparator" w:id="0">
    <w:p w14:paraId="5709CF9C" w14:textId="77777777" w:rsidR="00806BE5" w:rsidRDefault="0080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9D6C8C" w:rsidRDefault="00422BD1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623E66B9" w:rsidR="00422BD1" w:rsidRPr="00705C7E" w:rsidRDefault="00422BD1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2420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623E66B9" w:rsidR="00422BD1" w:rsidRPr="00705C7E" w:rsidRDefault="00422BD1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E2420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625B" w14:textId="77777777" w:rsidR="00806BE5" w:rsidRDefault="00806BE5">
      <w:r>
        <w:separator/>
      </w:r>
    </w:p>
  </w:footnote>
  <w:footnote w:type="continuationSeparator" w:id="0">
    <w:p w14:paraId="057B42FB" w14:textId="77777777" w:rsidR="00806BE5" w:rsidRDefault="0080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056689" w:rsidRDefault="0005668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62270E3"/>
    <w:multiLevelType w:val="hybridMultilevel"/>
    <w:tmpl w:val="74DEDEA8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65E6"/>
    <w:multiLevelType w:val="hybridMultilevel"/>
    <w:tmpl w:val="7BAAA27E"/>
    <w:lvl w:ilvl="0" w:tplc="FDA68818">
      <w:start w:val="7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8B83220"/>
    <w:multiLevelType w:val="hybridMultilevel"/>
    <w:tmpl w:val="7A8AA11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D21"/>
    <w:multiLevelType w:val="hybridMultilevel"/>
    <w:tmpl w:val="77381B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0906"/>
    <w:multiLevelType w:val="hybridMultilevel"/>
    <w:tmpl w:val="C9C8A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82ADA"/>
    <w:multiLevelType w:val="hybridMultilevel"/>
    <w:tmpl w:val="2D7A2316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5E8C6166"/>
    <w:multiLevelType w:val="hybridMultilevel"/>
    <w:tmpl w:val="57944E5A"/>
    <w:lvl w:ilvl="0" w:tplc="923C97C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B3BC3"/>
    <w:multiLevelType w:val="hybridMultilevel"/>
    <w:tmpl w:val="5240D7D4"/>
    <w:lvl w:ilvl="0" w:tplc="85BE538C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C0992"/>
    <w:multiLevelType w:val="hybridMultilevel"/>
    <w:tmpl w:val="646E262E"/>
    <w:lvl w:ilvl="0" w:tplc="32F4175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b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53797525">
    <w:abstractNumId w:val="13"/>
  </w:num>
  <w:num w:numId="2" w16cid:durableId="449979690">
    <w:abstractNumId w:val="5"/>
  </w:num>
  <w:num w:numId="3" w16cid:durableId="1914973561">
    <w:abstractNumId w:val="7"/>
  </w:num>
  <w:num w:numId="4" w16cid:durableId="847715926">
    <w:abstractNumId w:val="14"/>
  </w:num>
  <w:num w:numId="5" w16cid:durableId="1445031346">
    <w:abstractNumId w:val="2"/>
  </w:num>
  <w:num w:numId="6" w16cid:durableId="312682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918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227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97390">
    <w:abstractNumId w:val="17"/>
  </w:num>
  <w:num w:numId="10" w16cid:durableId="2048917667">
    <w:abstractNumId w:val="12"/>
  </w:num>
  <w:num w:numId="11" w16cid:durableId="930429322">
    <w:abstractNumId w:val="6"/>
  </w:num>
  <w:num w:numId="12" w16cid:durableId="559292950">
    <w:abstractNumId w:val="3"/>
  </w:num>
  <w:num w:numId="13" w16cid:durableId="1662735337">
    <w:abstractNumId w:val="15"/>
  </w:num>
  <w:num w:numId="14" w16cid:durableId="263074397">
    <w:abstractNumId w:val="19"/>
  </w:num>
  <w:num w:numId="15" w16cid:durableId="2063939402">
    <w:abstractNumId w:val="9"/>
  </w:num>
  <w:num w:numId="16" w16cid:durableId="1996489116">
    <w:abstractNumId w:val="11"/>
  </w:num>
  <w:num w:numId="17" w16cid:durableId="1004741547">
    <w:abstractNumId w:val="1"/>
  </w:num>
  <w:num w:numId="18" w16cid:durableId="769393959">
    <w:abstractNumId w:val="4"/>
  </w:num>
  <w:num w:numId="19" w16cid:durableId="523981973">
    <w:abstractNumId w:val="0"/>
  </w:num>
  <w:num w:numId="20" w16cid:durableId="58642656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18CA"/>
    <w:rsid w:val="00013CCA"/>
    <w:rsid w:val="00014DE6"/>
    <w:rsid w:val="00015606"/>
    <w:rsid w:val="000202CA"/>
    <w:rsid w:val="0002115A"/>
    <w:rsid w:val="00024BAA"/>
    <w:rsid w:val="000250D2"/>
    <w:rsid w:val="00026D18"/>
    <w:rsid w:val="00027E75"/>
    <w:rsid w:val="00030182"/>
    <w:rsid w:val="00030E95"/>
    <w:rsid w:val="00032D6C"/>
    <w:rsid w:val="00032DDD"/>
    <w:rsid w:val="00035452"/>
    <w:rsid w:val="00037270"/>
    <w:rsid w:val="00037512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A651E"/>
    <w:rsid w:val="000B139F"/>
    <w:rsid w:val="000B159E"/>
    <w:rsid w:val="000B33BC"/>
    <w:rsid w:val="000B3632"/>
    <w:rsid w:val="000B3792"/>
    <w:rsid w:val="000B3C80"/>
    <w:rsid w:val="000B4A9F"/>
    <w:rsid w:val="000B5860"/>
    <w:rsid w:val="000B5906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760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7322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6D3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6E20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67A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56B44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2A69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625C"/>
    <w:rsid w:val="00557217"/>
    <w:rsid w:val="00557CF9"/>
    <w:rsid w:val="00560F65"/>
    <w:rsid w:val="00561178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A7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5E8A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293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C27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369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030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4502"/>
    <w:rsid w:val="007766D6"/>
    <w:rsid w:val="00777067"/>
    <w:rsid w:val="0078166C"/>
    <w:rsid w:val="00782820"/>
    <w:rsid w:val="00784CAA"/>
    <w:rsid w:val="00785A63"/>
    <w:rsid w:val="00785D98"/>
    <w:rsid w:val="007862E7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68CA"/>
    <w:rsid w:val="007C260B"/>
    <w:rsid w:val="007C26E7"/>
    <w:rsid w:val="007C33B7"/>
    <w:rsid w:val="007D434C"/>
    <w:rsid w:val="007D45FD"/>
    <w:rsid w:val="007D4EF1"/>
    <w:rsid w:val="007D7ECA"/>
    <w:rsid w:val="007E044E"/>
    <w:rsid w:val="007E261E"/>
    <w:rsid w:val="007E3628"/>
    <w:rsid w:val="007E3E23"/>
    <w:rsid w:val="007E50EC"/>
    <w:rsid w:val="007F27A3"/>
    <w:rsid w:val="007F63FE"/>
    <w:rsid w:val="00802D9C"/>
    <w:rsid w:val="008045D1"/>
    <w:rsid w:val="0080692E"/>
    <w:rsid w:val="00806BE5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6616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5A5B"/>
    <w:rsid w:val="008B69F3"/>
    <w:rsid w:val="008B7759"/>
    <w:rsid w:val="008C26F5"/>
    <w:rsid w:val="008C3F52"/>
    <w:rsid w:val="008C4B35"/>
    <w:rsid w:val="008C4C93"/>
    <w:rsid w:val="008C4E53"/>
    <w:rsid w:val="008C56C5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3945"/>
    <w:rsid w:val="00984065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2A25"/>
    <w:rsid w:val="009A4F4D"/>
    <w:rsid w:val="009A6DFC"/>
    <w:rsid w:val="009B0884"/>
    <w:rsid w:val="009B0EFF"/>
    <w:rsid w:val="009C04B8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802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3B7F"/>
    <w:rsid w:val="00A27640"/>
    <w:rsid w:val="00A31452"/>
    <w:rsid w:val="00A323FF"/>
    <w:rsid w:val="00A324A5"/>
    <w:rsid w:val="00A33A93"/>
    <w:rsid w:val="00A3413B"/>
    <w:rsid w:val="00A3606A"/>
    <w:rsid w:val="00A360CF"/>
    <w:rsid w:val="00A37EAB"/>
    <w:rsid w:val="00A40D31"/>
    <w:rsid w:val="00A418A9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87425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6AFA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66CA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B3141"/>
    <w:rsid w:val="00BC0BD3"/>
    <w:rsid w:val="00BC0F44"/>
    <w:rsid w:val="00BC3C20"/>
    <w:rsid w:val="00BD2157"/>
    <w:rsid w:val="00BD22EE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060C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2C0A"/>
    <w:rsid w:val="00C537CB"/>
    <w:rsid w:val="00C546AF"/>
    <w:rsid w:val="00C55E75"/>
    <w:rsid w:val="00C60036"/>
    <w:rsid w:val="00C602B1"/>
    <w:rsid w:val="00C621FF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447B"/>
    <w:rsid w:val="00D25F07"/>
    <w:rsid w:val="00D27D49"/>
    <w:rsid w:val="00D30D7C"/>
    <w:rsid w:val="00D31A04"/>
    <w:rsid w:val="00D32180"/>
    <w:rsid w:val="00D32288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2B6F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123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4207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457E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0E6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99B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1EEA63-B80E-4040-8D58-D6BEE724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9315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13</cp:revision>
  <cp:lastPrinted>2023-05-18T07:37:00Z</cp:lastPrinted>
  <dcterms:created xsi:type="dcterms:W3CDTF">2023-05-08T03:41:00Z</dcterms:created>
  <dcterms:modified xsi:type="dcterms:W3CDTF">2023-05-18T07:37:00Z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GrammarlyDocumentId">
    <vt:lpwstr>8e64f404b82e9194e275a65b88f396c3ae90e1f2653dfe2bc642764b90c7a511</vt:lpwstr>
  </property>
</Properties>
</file>