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F9458C" w:rsidRPr="00454180" w14:paraId="5214115B" w14:textId="77777777" w:rsidTr="00E61FC4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F9458C" w:rsidRPr="00454180" w:rsidRDefault="00F9458C" w:rsidP="00F9458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63AFDDF" w:rsidR="00F9458C" w:rsidRPr="00454180" w:rsidRDefault="00F9458C" w:rsidP="00F9458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الخلاف والمناظرة </w:t>
            </w:r>
          </w:p>
        </w:tc>
      </w:tr>
      <w:tr w:rsidR="00F9458C" w:rsidRPr="00454180" w14:paraId="28DDC292" w14:textId="77777777" w:rsidTr="00E61FC4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F9458C" w:rsidRPr="00454180" w:rsidRDefault="00F9458C" w:rsidP="00F9458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4DF71847" w:rsidR="00F9458C" w:rsidRPr="00454180" w:rsidRDefault="00F9458C" w:rsidP="00F9458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257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226B10DB" w:rsidR="00EF018C" w:rsidRPr="00454180" w:rsidRDefault="00F06DEC" w:rsidP="00D40036">
          <w:pPr>
            <w:pStyle w:val="10"/>
            <w:rPr>
              <w:rFonts w:eastAsiaTheme="minorEastAsia"/>
              <w:lang w:bidi="ar-SA"/>
            </w:rPr>
          </w:pPr>
          <w:r w:rsidRPr="00454180">
            <w:rPr>
              <w:lang w:val="ar-SA"/>
            </w:rPr>
            <w:fldChar w:fldCharType="begin"/>
          </w:r>
          <w:r w:rsidRPr="00454180">
            <w:rPr>
              <w:lang w:val="ar-SA"/>
            </w:rPr>
            <w:instrText xml:space="preserve"> TOC \o "1-3" \h \z \u </w:instrText>
          </w:r>
          <w:r w:rsidRPr="00454180">
            <w:rPr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_Toc337784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3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39790C7D" w14:textId="2A0E0DCC" w:rsidR="00EF018C" w:rsidRPr="00454180" w:rsidRDefault="001C5FFD" w:rsidP="00D40036">
          <w:pPr>
            <w:pStyle w:val="10"/>
            <w:rPr>
              <w:rFonts w:eastAsiaTheme="minorEastAsia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_Toc337785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3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73E0E812" w14:textId="01132BA1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028DC0F6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3D2A7C35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6F120C1D" w:rsidR="00EF018C" w:rsidRPr="00454180" w:rsidRDefault="001C5FFD" w:rsidP="00D40036">
          <w:pPr>
            <w:pStyle w:val="10"/>
            <w:rPr>
              <w:rFonts w:eastAsiaTheme="minorEastAsia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_Toc337789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4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009B7644" w14:textId="7D1AE499" w:rsidR="00EF018C" w:rsidRPr="00454180" w:rsidRDefault="001C5FFD" w:rsidP="00D40036">
          <w:pPr>
            <w:pStyle w:val="10"/>
            <w:rPr>
              <w:rFonts w:eastAsiaTheme="minorEastAsia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_Toc337790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6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6714BCA2" w14:textId="7A7888FA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151AF1E5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3D03867B" w:rsidR="00EF018C" w:rsidRPr="00454180" w:rsidRDefault="001C5FFD" w:rsidP="00D40036">
          <w:pPr>
            <w:pStyle w:val="10"/>
            <w:rPr>
              <w:rFonts w:eastAsiaTheme="minorEastAsia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_Toc337793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8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52DB93B5" w14:textId="14AF9210" w:rsidR="00EF018C" w:rsidRPr="00454180" w:rsidRDefault="001C5FFD" w:rsidP="00D40036">
          <w:pPr>
            <w:pStyle w:val="10"/>
            <w:rPr>
              <w:rFonts w:eastAsiaTheme="minorEastAsia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_Toc337794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8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4CBE604B" w14:textId="7A1586B9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3988E30D" w:rsidR="00EF018C" w:rsidRPr="00454180" w:rsidRDefault="001C5FFD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D5504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3BF29071" w:rsidR="00EF018C" w:rsidRPr="00454180" w:rsidRDefault="001C5FFD" w:rsidP="00D40036">
          <w:pPr>
            <w:pStyle w:val="10"/>
            <w:rPr>
              <w:rFonts w:eastAsiaTheme="minorEastAsia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_Toc337797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9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41729DC2" w14:textId="73F87114" w:rsidR="00EF018C" w:rsidRPr="00454180" w:rsidRDefault="001C5FFD" w:rsidP="00D40036">
          <w:pPr>
            <w:pStyle w:val="10"/>
            <w:rPr>
              <w:rFonts w:eastAsiaTheme="minorEastAsia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webHidden/>
              </w:rPr>
              <w:tab/>
            </w:r>
            <w:r w:rsidR="00EF018C" w:rsidRPr="00454180">
              <w:rPr>
                <w:webHidden/>
              </w:rPr>
              <w:fldChar w:fldCharType="begin"/>
            </w:r>
            <w:r w:rsidR="00EF018C" w:rsidRPr="00454180">
              <w:rPr>
                <w:webHidden/>
              </w:rPr>
              <w:instrText xml:space="preserve"> PAGEREF _Toc337798 \h </w:instrText>
            </w:r>
            <w:r w:rsidR="00EF018C" w:rsidRPr="00454180">
              <w:rPr>
                <w:webHidden/>
              </w:rPr>
            </w:r>
            <w:r w:rsidR="00EF018C" w:rsidRPr="00454180">
              <w:rPr>
                <w:webHidden/>
              </w:rPr>
              <w:fldChar w:fldCharType="separate"/>
            </w:r>
            <w:r w:rsidR="006D5504">
              <w:rPr>
                <w:webHidden/>
                <w:rtl/>
              </w:rPr>
              <w:t>9</w:t>
            </w:r>
            <w:r w:rsidR="00EF018C" w:rsidRPr="00454180">
              <w:rPr>
                <w:webHidden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32E7C461" w:rsidR="00807FAF" w:rsidRPr="003A0325" w:rsidRDefault="00D033F9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ساعتان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245782E2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</w:t>
            </w:r>
            <w:r w:rsidR="00E61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الثا</w:t>
            </w:r>
            <w:r w:rsidR="00F945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لث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76E87F0D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E61F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الحكم الشرعي</w:t>
            </w:r>
            <w:r w:rsidR="00E61F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-</w:t>
            </w:r>
            <w:r w:rsidR="00E61F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أصل 121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4967F19" w:rsidR="00DE6839" w:rsidRPr="00454180" w:rsidRDefault="00F9458C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32575A21" w:rsidR="00DE6839" w:rsidRPr="00454180" w:rsidRDefault="00F9458C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39971D0B" w:rsidR="00DE6839" w:rsidRPr="00F9458C" w:rsidRDefault="00F9458C" w:rsidP="00F9458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945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301684DB" w:rsidR="00673AFD" w:rsidRPr="00454180" w:rsidRDefault="00F9458C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47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يحتوي المقرر على: </w:t>
            </w:r>
            <w:r w:rsidRPr="001B47B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حقائق المصطلحات المنطقية، حقيقة الخلاف وأحكامه، وآدابه، حقيقة المناظرة، وآدابها.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17EB0A2" w:rsidR="00807FAF" w:rsidRPr="00454180" w:rsidRDefault="00F9458C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47B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معرفة أهم المصطلحات المنطقية التي يحتاج إليها في دراسته لعلم أصول الفقه، وآداب الخلاف والمناظرة، وتطبيق ذلك عملياً.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F9458C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F9458C" w:rsidRPr="00454180" w:rsidRDefault="00F9458C" w:rsidP="00F9458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71B6CAB" w:rsidR="00F9458C" w:rsidRPr="00454180" w:rsidRDefault="00F9458C" w:rsidP="00F9458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47B5">
              <w:rPr>
                <w:rFonts w:ascii="Traditional Arabic" w:hAnsi="Traditional Arabic" w:cs="Traditional Arabic"/>
                <w:sz w:val="28"/>
                <w:szCs w:val="28"/>
                <w:rtl/>
              </w:rPr>
              <w:t>ذكر أهم المصطلحات المنطقية التي يحتاجها في دراسة أصول الفقه.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172FAA20" w:rsidR="00F9458C" w:rsidRPr="00454180" w:rsidRDefault="00F9458C" w:rsidP="00F9458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F9458C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F9458C" w:rsidRPr="00454180" w:rsidRDefault="00F9458C" w:rsidP="00F9458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10A2238" w:rsidR="00F9458C" w:rsidRPr="00454180" w:rsidRDefault="00F9458C" w:rsidP="00F9458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47B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الخلاف وآدابه وأحكامه.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61D4725E" w:rsidR="00F9458C" w:rsidRPr="00454180" w:rsidRDefault="00F9458C" w:rsidP="00F9458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1909B5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1909B5" w:rsidRPr="00454180" w:rsidRDefault="001909B5" w:rsidP="001909B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1256ABB" w:rsidR="001909B5" w:rsidRPr="00454180" w:rsidRDefault="001909B5" w:rsidP="001909B5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47B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المناظرة وآدابها.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764768EA" w:rsidR="001909B5" w:rsidRPr="00454180" w:rsidRDefault="001909B5" w:rsidP="001909B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44BD7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644BD7" w:rsidRPr="00454180" w:rsidRDefault="00644BD7" w:rsidP="0064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BB91815" w:rsidR="00644BD7" w:rsidRPr="00454180" w:rsidRDefault="001C5FFD" w:rsidP="00644BD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تنزيل قواعد الخلاف على الواقع المعاصر.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326FF220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م</w:t>
            </w:r>
            <w:r w:rsidR="001C5FF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AU"/>
              </w:rPr>
              <w:t>3</w:t>
            </w:r>
          </w:p>
        </w:tc>
      </w:tr>
      <w:tr w:rsidR="00644BD7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644BD7" w:rsidRPr="00454180" w:rsidRDefault="00644BD7" w:rsidP="0064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26DDAC15" w:rsidR="00644BD7" w:rsidRPr="00454180" w:rsidRDefault="001C5FFD" w:rsidP="00644BD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 المناظرات العلمية عمليًا.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2A56E41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AU"/>
              </w:rPr>
              <w:t>م</w:t>
            </w:r>
            <w:r w:rsidR="00F3003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E4BD7" w:rsidRPr="00454180" w14:paraId="5A0E072E" w14:textId="77777777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8A1921" w14:textId="386791CD" w:rsidR="006E4BD7" w:rsidRPr="00454180" w:rsidRDefault="006E4BD7" w:rsidP="0064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4F2B513" w14:textId="04C218F1" w:rsidR="006E4BD7" w:rsidRDefault="006E4BD7" w:rsidP="00644BD7">
            <w:pPr>
              <w:bidi/>
              <w:jc w:val="lowKashida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استخدام المهارات والآليات الصحيحة في التفكير والاستدلال والنقد.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94236" w14:textId="2C487391" w:rsidR="006E4BD7" w:rsidRDefault="006E4BD7" w:rsidP="00644BD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AU"/>
              </w:rPr>
              <w:t>م2</w:t>
            </w:r>
          </w:p>
        </w:tc>
      </w:tr>
      <w:tr w:rsidR="00644BD7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644BD7" w:rsidRPr="00454180" w:rsidRDefault="00644BD7" w:rsidP="00644BD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القيم: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 الطالب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44BD7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644BD7" w:rsidRPr="00454180" w:rsidRDefault="00644BD7" w:rsidP="0064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7B5EE5B" w:rsidR="00644BD7" w:rsidRPr="00454180" w:rsidRDefault="00644BD7" w:rsidP="00644BD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26AEC5F4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644BD7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644BD7" w:rsidRPr="00454180" w:rsidRDefault="00644BD7" w:rsidP="0064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D059F32" w:rsidR="00644BD7" w:rsidRPr="00454180" w:rsidRDefault="00644BD7" w:rsidP="00644BD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</w:t>
            </w:r>
            <w:r w:rsidR="001C5FF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والاحتكام إلى الأدلة دون النظر إلى القائل.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336FCFBF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644BD7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644BD7" w:rsidRPr="00454180" w:rsidRDefault="00644BD7" w:rsidP="0064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799C264" w:rsidR="00644BD7" w:rsidRPr="00454180" w:rsidRDefault="00644BD7" w:rsidP="00644BD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7CC24C64" w:rsidR="00644BD7" w:rsidRPr="00454180" w:rsidRDefault="00644BD7" w:rsidP="00644BD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FC8A94E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2F41D6" w:rsidRPr="00454180" w14:paraId="7A7D722A" w14:textId="77777777" w:rsidTr="00C468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6423C" w14:textId="77777777" w:rsidR="002F41D6" w:rsidRPr="002F41D6" w:rsidRDefault="002F41D6" w:rsidP="002F41D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أولًا: أهم المصطلحات المنطقية التي يُحتاج إليها في الخلاف والمناظرة.</w:t>
            </w:r>
          </w:p>
          <w:p w14:paraId="7867DD8C" w14:textId="2F20A460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علم المنطق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وفائدة تعلمه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وعلاقته بعلم أصول الفقه، وأهم المؤلفات فيه.</w:t>
            </w:r>
          </w:p>
          <w:p w14:paraId="6F5FD334" w14:textId="586F68EA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التصور والتصديق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وأقسام كل منهما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والأمثلة على ذلك.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5BD5BE5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1ECDCD5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69B3B" w14:textId="5E9DAB7F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الدلالة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وأقسامها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وأمثلة كل قسم.</w:t>
            </w:r>
          </w:p>
          <w:p w14:paraId="0E7E2118" w14:textId="77E6A09A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الكليات الخمس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والتمثيل لكل منها.</w:t>
            </w:r>
          </w:p>
          <w:p w14:paraId="3991BA1B" w14:textId="171AAD01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حقيقة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التعريفات،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وأنواعها،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وشروط صحتها.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23638FAC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123517E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3CE12" w14:textId="42003986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القضايا التي تتألف منها الأقيسة المنطقية.</w:t>
            </w:r>
          </w:p>
          <w:p w14:paraId="2EE55F88" w14:textId="5DBB2AD5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معنى القياس عند 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المناطقة،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وأنواعه.</w:t>
            </w:r>
          </w:p>
          <w:p w14:paraId="584C671E" w14:textId="3AEBC842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الفرق بين القياس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المنطقي،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والقياس الشرعي.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A2307CB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7575697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60505414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معنى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البرهان،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وأنواعه.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17E223C5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54E1ECC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6DC0F885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سماء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الألفاظ،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والتمييز بينها.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5817CD87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31606E1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42917" w14:textId="5989A4EA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النسب الأربع بين 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الأشياء،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والتمثيل عليها.</w:t>
            </w:r>
          </w:p>
          <w:p w14:paraId="08D7B3A2" w14:textId="4D6C98FD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مراتب الإدراك.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09802F9D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3975D73B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26929" w14:textId="4EBEF32A" w:rsidR="002F41D6" w:rsidRPr="002F41D6" w:rsidRDefault="002F41D6" w:rsidP="002F41D6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مراتب الحجج والتمييز بينها.</w:t>
            </w:r>
          </w:p>
          <w:p w14:paraId="02404441" w14:textId="45964333" w:rsidR="002F41D6" w:rsidRPr="003B19DD" w:rsidRDefault="002F41D6" w:rsidP="002F41D6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معنى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الاستقراء،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والتمييز بين أقسامه.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0D489C08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0A17ABE2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C5630" w14:textId="77777777" w:rsidR="002F41D6" w:rsidRPr="002F41D6" w:rsidRDefault="002F41D6" w:rsidP="002F41D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ثانيًا: حقيقة </w:t>
            </w:r>
            <w:r w:rsidRPr="002F41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الخلاف،</w:t>
            </w:r>
            <w:r w:rsidRPr="002F41D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F41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وأحكامه،</w:t>
            </w:r>
            <w:r w:rsidRPr="002F41D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وآدابه:</w:t>
            </w:r>
          </w:p>
          <w:p w14:paraId="07B36FA5" w14:textId="09FFE022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حقيقة 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الخلاف،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وعلاقته بالمصطلحات المشابهة.</w:t>
            </w:r>
          </w:p>
          <w:p w14:paraId="09CEB854" w14:textId="76EF76FA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الخلاف.</w:t>
            </w:r>
          </w:p>
          <w:p w14:paraId="5A822882" w14:textId="308A94CA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التمييز بين الخلاف 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المحمود،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والخلاف المذموم.</w:t>
            </w:r>
          </w:p>
          <w:p w14:paraId="4E58F3B2" w14:textId="36E20519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التمييز بين الخلاف 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الحقيقي،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والخلاف غير الحقيقي.</w:t>
            </w:r>
          </w:p>
          <w:p w14:paraId="2D2111E7" w14:textId="153C47F0" w:rsidR="002F41D6" w:rsidRPr="003B19DD" w:rsidRDefault="002F41D6" w:rsidP="002F41D6">
            <w:pPr>
              <w:pStyle w:val="af"/>
              <w:numPr>
                <w:ilvl w:val="0"/>
                <w:numId w:val="3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التمييز بين محل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الخلاف،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ومحل الوفاق.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2FA8722B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075E6A0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2A077D" w14:textId="5C025E97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أسباب الخلاف.</w:t>
            </w:r>
          </w:p>
          <w:p w14:paraId="5F28B248" w14:textId="5D3FDD9D" w:rsidR="002F41D6" w:rsidRPr="003B19DD" w:rsidRDefault="002F41D6" w:rsidP="002F41D6">
            <w:pPr>
              <w:pStyle w:val="af"/>
              <w:numPr>
                <w:ilvl w:val="0"/>
                <w:numId w:val="3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حكم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الخلاف،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والحكمة منه.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55F43B0F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4280793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982522" w14:textId="229BB261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الإنكار على المخالف.</w:t>
            </w:r>
          </w:p>
          <w:p w14:paraId="166F5E15" w14:textId="6DF970FE" w:rsidR="002F41D6" w:rsidRPr="001F538D" w:rsidRDefault="002F41D6" w:rsidP="002F41D6">
            <w:pPr>
              <w:pStyle w:val="af"/>
              <w:numPr>
                <w:ilvl w:val="0"/>
                <w:numId w:val="33"/>
              </w:numPr>
              <w:bidi/>
              <w:jc w:val="lowKashida"/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مراعاة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الخلاف،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وأثرها.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1F543BEA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0417411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1A5882" w14:textId="1E2DD676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الخروج من الخلاف.</w:t>
            </w:r>
          </w:p>
          <w:p w14:paraId="217AEA89" w14:textId="430044A3" w:rsidR="002F41D6" w:rsidRPr="001F538D" w:rsidRDefault="002F41D6" w:rsidP="002F41D6">
            <w:pPr>
              <w:pStyle w:val="af"/>
              <w:numPr>
                <w:ilvl w:val="0"/>
                <w:numId w:val="3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مراحل بحث المسائل الخلافية.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09C7073C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43F017C0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38976C" w14:textId="3DDE512F" w:rsidR="002F41D6" w:rsidRPr="002F41D6" w:rsidRDefault="002F41D6" w:rsidP="002F41D6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آداب الخلاف.</w:t>
            </w:r>
          </w:p>
          <w:p w14:paraId="31AE0642" w14:textId="19A1FB8D" w:rsidR="002F41D6" w:rsidRPr="001F538D" w:rsidRDefault="002F41D6" w:rsidP="002F41D6">
            <w:pPr>
              <w:pStyle w:val="af"/>
              <w:numPr>
                <w:ilvl w:val="0"/>
                <w:numId w:val="3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تطبيق قواعد </w:t>
            </w:r>
            <w:r w:rsidRPr="008D09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الخلاف،</w:t>
            </w: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وأحكامه على نماذج من اختلافات العلماء قديمًا وحديثًا.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1FF02FC8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5DE066E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AD09A9" w14:textId="77777777" w:rsidR="002F41D6" w:rsidRPr="002F41D6" w:rsidRDefault="002F41D6" w:rsidP="002F41D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ثالثًا: حقيقة </w:t>
            </w:r>
            <w:r w:rsidRPr="002F41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المناظرة،</w:t>
            </w:r>
            <w:r w:rsidRPr="002F41D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وآدابها:</w:t>
            </w:r>
          </w:p>
          <w:p w14:paraId="775879B9" w14:textId="2BFA1F15" w:rsidR="002F41D6" w:rsidRPr="002F41D6" w:rsidRDefault="002F41D6" w:rsidP="002F41D6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المناظرة وعلاقتها بالمصطلحات المشابهة.</w:t>
            </w:r>
          </w:p>
          <w:p w14:paraId="1842AC8A" w14:textId="1F393C59" w:rsidR="002F41D6" w:rsidRPr="002F41D6" w:rsidRDefault="002F41D6" w:rsidP="002F41D6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أركان </w:t>
            </w:r>
            <w:r w:rsidRPr="002F4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المناظرة،</w:t>
            </w: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وشروط كل ركن.</w:t>
            </w:r>
          </w:p>
          <w:p w14:paraId="69283B37" w14:textId="5D1036E4" w:rsidR="002F41D6" w:rsidRPr="001F538D" w:rsidRDefault="002F41D6" w:rsidP="002F41D6">
            <w:pPr>
              <w:pStyle w:val="af"/>
              <w:numPr>
                <w:ilvl w:val="0"/>
                <w:numId w:val="34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الحكم الشرعي في المناظرات.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490B6" w14:textId="1E60AA5E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60B57D24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CFAE49" w14:textId="4CDAE438" w:rsidR="002F41D6" w:rsidRPr="002F41D6" w:rsidRDefault="002F41D6" w:rsidP="002F41D6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سبب نشأة المناظرات.</w:t>
            </w:r>
          </w:p>
          <w:p w14:paraId="0C5E2288" w14:textId="27DCDEFD" w:rsidR="002F41D6" w:rsidRPr="002F41D6" w:rsidRDefault="002F41D6" w:rsidP="002F41D6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فائدة المناظرات.</w:t>
            </w:r>
          </w:p>
          <w:p w14:paraId="6F374877" w14:textId="013C1AB0" w:rsidR="002F41D6" w:rsidRPr="001F538D" w:rsidRDefault="002F41D6" w:rsidP="002F41D6">
            <w:pPr>
              <w:pStyle w:val="af"/>
              <w:numPr>
                <w:ilvl w:val="0"/>
                <w:numId w:val="34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المراحل التي تمر بها المناظرة.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E3EADA" w14:textId="6E5463BF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708D1F5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F8BED3" w14:textId="033AFCE8" w:rsidR="002F41D6" w:rsidRPr="002F41D6" w:rsidRDefault="002F41D6" w:rsidP="002F41D6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ضوابط المناظرات.</w:t>
            </w:r>
          </w:p>
          <w:p w14:paraId="34BDA455" w14:textId="22CF5FBC" w:rsidR="002F41D6" w:rsidRPr="002F41D6" w:rsidRDefault="002F41D6" w:rsidP="002F41D6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آداب المناظرات.</w:t>
            </w:r>
          </w:p>
          <w:p w14:paraId="59759E5F" w14:textId="5DC065B2" w:rsidR="002F41D6" w:rsidRPr="001F538D" w:rsidRDefault="002F41D6" w:rsidP="002F41D6">
            <w:pPr>
              <w:pStyle w:val="af"/>
              <w:numPr>
                <w:ilvl w:val="0"/>
                <w:numId w:val="34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مناظرات العلماء قديمًا وحديثًا.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498C04" w14:textId="14175A76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F41D6" w:rsidRPr="00454180" w14:paraId="5E885A9E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708DE9" w14:textId="77777777" w:rsidR="002F41D6" w:rsidRPr="0045418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00F192" w14:textId="5C31C145" w:rsidR="002F41D6" w:rsidRPr="008D0990" w:rsidRDefault="002F41D6" w:rsidP="002F41D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D099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يراعى في تدريس المفردات السابقة: ذكر صورة المسألة، والاستدلال لها، وذكر الأمثلة عليها.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404449" w14:textId="77777777" w:rsidR="002F41D6" w:rsidRPr="008D0990" w:rsidRDefault="002F41D6" w:rsidP="002F4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3E9CA7B" w:rsidR="00AE3CC1" w:rsidRPr="00454180" w:rsidRDefault="002F41D6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608B9E0F" w14:textId="77777777" w:rsidR="002F41D6" w:rsidRDefault="002F41D6" w:rsidP="00283B54">
      <w:pPr>
        <w:pStyle w:val="1"/>
        <w:rPr>
          <w:rFonts w:ascii="Traditional Arabic" w:hAnsi="Traditional Arabic" w:cs="Traditional Arabic"/>
          <w:rtl/>
        </w:rPr>
      </w:pPr>
      <w:bookmarkStart w:id="15" w:name="_Toc526247384"/>
      <w:bookmarkStart w:id="16" w:name="_Toc337790"/>
    </w:p>
    <w:p w14:paraId="7582B285" w14:textId="77777777" w:rsidR="002F41D6" w:rsidRDefault="002F41D6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13BD6D71" w14:textId="673BA054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1F538D" w:rsidRPr="00454180" w14:paraId="7D932913" w14:textId="77777777" w:rsidTr="0087381E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6293080E" w:rsidR="001F538D" w:rsidRPr="00454180" w:rsidRDefault="001F538D" w:rsidP="002F41D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="002F41D6"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ذكر أهم المصطلحات المنطقية التي يحتاجها في دراسة أصول الفقه.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1F538D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3BE11D56" w:rsidR="001F538D" w:rsidRPr="00454180" w:rsidRDefault="001F538D" w:rsidP="002B3A3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="002B3A3E"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الخلاف وآدابه وأحكامه.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F538D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BC36648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="002B3A3E" w:rsidRPr="002F41D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المناظرة وآدابها.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017B4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63A0372" w:rsidR="00017B4E" w:rsidRPr="00454180" w:rsidRDefault="00644BD7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</w:t>
            </w:r>
            <w:r w:rsidR="00F300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7FEE2D40" w:rsidR="00017B4E" w:rsidRPr="00454180" w:rsidRDefault="00017B4E" w:rsidP="00017B4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 xml:space="preserve">أن يكون الطالب قادرًا على </w:t>
            </w:r>
            <w:r w:rsidR="006E4BD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تنزيل قواعد الخلاف على الواقع المعاصر.</w:t>
            </w:r>
          </w:p>
        </w:tc>
        <w:tc>
          <w:tcPr>
            <w:tcW w:w="2437" w:type="dxa"/>
            <w:vAlign w:val="center"/>
          </w:tcPr>
          <w:p w14:paraId="4768B76B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175156F8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26822C6E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6AEF449C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8280DE7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33AA533A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284798BC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5DBB34C5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23AF27ED" w14:textId="71E4468D" w:rsidR="00017B4E" w:rsidRPr="00454180" w:rsidRDefault="00017B4E" w:rsidP="00017B4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1F6A0F0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D88F525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6A31841A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08A5B65C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5851A3E3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4F092BB5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DDE9C57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119B6187" w14:textId="50208A6C" w:rsidR="00017B4E" w:rsidRPr="00454180" w:rsidRDefault="00017B4E" w:rsidP="00017B4E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F3003F" w:rsidRPr="00454180" w14:paraId="5D1DB4D2" w14:textId="77777777" w:rsidTr="00FD638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DEBA2C0" w14:textId="6C06BD75" w:rsidR="00F3003F" w:rsidRDefault="00F3003F" w:rsidP="00F3003F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33CF8BCC" w14:textId="48A5F0F4" w:rsidR="00F3003F" w:rsidRDefault="00F3003F" w:rsidP="00F3003F">
            <w:pPr>
              <w:bidi/>
              <w:jc w:val="both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 المناظرات العلمية عمليًا.</w:t>
            </w:r>
          </w:p>
        </w:tc>
        <w:tc>
          <w:tcPr>
            <w:tcW w:w="2437" w:type="dxa"/>
            <w:vMerge w:val="restart"/>
            <w:vAlign w:val="center"/>
          </w:tcPr>
          <w:p w14:paraId="2B3A9C4A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028A8054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669C7E5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73266A91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البحوث العلمية الفردية والجماعية.</w:t>
            </w:r>
          </w:p>
          <w:p w14:paraId="23D32D5F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7780502D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1090D72C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1F9B5A2D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25DF23C0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7C6B4773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3AA10AA7" w14:textId="77777777" w:rsidR="00F3003F" w:rsidRPr="00454180" w:rsidRDefault="00F3003F" w:rsidP="00F3003F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3C32E81A" w14:textId="4F227685" w:rsidR="00F3003F" w:rsidRPr="00454180" w:rsidRDefault="00F3003F" w:rsidP="00F3003F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vAlign w:val="center"/>
          </w:tcPr>
          <w:p w14:paraId="78299B96" w14:textId="77777777" w:rsidR="00F3003F" w:rsidRPr="00454180" w:rsidRDefault="00F3003F" w:rsidP="00F3003F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6F42D06F" w14:textId="77777777" w:rsidR="00F3003F" w:rsidRPr="00454180" w:rsidRDefault="00F3003F" w:rsidP="00F3003F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714337C5" w14:textId="77777777" w:rsidR="00F3003F" w:rsidRPr="00454180" w:rsidRDefault="00F3003F" w:rsidP="00F3003F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3ABF6DBD" w14:textId="77777777" w:rsidR="00F3003F" w:rsidRPr="00454180" w:rsidRDefault="00F3003F" w:rsidP="00F3003F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تقييم البحوث العلمية الفردية والجماعية.</w:t>
            </w:r>
          </w:p>
          <w:p w14:paraId="5CE1B829" w14:textId="77777777" w:rsidR="00F3003F" w:rsidRPr="00454180" w:rsidRDefault="00F3003F" w:rsidP="00F3003F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5A62E831" w14:textId="77777777" w:rsidR="00F3003F" w:rsidRPr="00454180" w:rsidRDefault="00F3003F" w:rsidP="00F3003F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07FF02DE" w14:textId="1F727DD7" w:rsidR="00F3003F" w:rsidRPr="00454180" w:rsidRDefault="00F3003F" w:rsidP="00F3003F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F3003F" w:rsidRPr="00454180" w14:paraId="3C5B866D" w14:textId="77777777" w:rsidTr="00FD638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ADEBBD5" w14:textId="35CC7C9D" w:rsidR="00F3003F" w:rsidRDefault="00F3003F" w:rsidP="00F3003F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4DD8C813" w14:textId="5ADE5501" w:rsidR="00F3003F" w:rsidRDefault="00F3003F" w:rsidP="00F3003F">
            <w:pPr>
              <w:bidi/>
              <w:jc w:val="both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استخدام المهارات والآليات الصحيحة في التفكير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والاستدلال والنقد.</w:t>
            </w:r>
          </w:p>
        </w:tc>
        <w:tc>
          <w:tcPr>
            <w:tcW w:w="2437" w:type="dxa"/>
            <w:vMerge/>
            <w:vAlign w:val="center"/>
          </w:tcPr>
          <w:p w14:paraId="108057BF" w14:textId="77777777" w:rsidR="00F3003F" w:rsidRPr="00454180" w:rsidRDefault="00F3003F" w:rsidP="00F3003F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14:paraId="26B301DF" w14:textId="77777777" w:rsidR="00F3003F" w:rsidRPr="00454180" w:rsidRDefault="00F3003F" w:rsidP="00F3003F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6E4BD7" w:rsidRPr="00454180" w14:paraId="018E1029" w14:textId="77777777" w:rsidTr="00F7601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6E4BD7" w:rsidRPr="00454180" w:rsidRDefault="006E4BD7" w:rsidP="006E4B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655C289D" w:rsidR="006E4BD7" w:rsidRPr="00454180" w:rsidRDefault="006E4BD7" w:rsidP="006E4BD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والاحتكام إلى الأدلة دون النظر إلى القائل.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6E4BD7" w:rsidRPr="00454180" w:rsidRDefault="006E4BD7" w:rsidP="006E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6E4BD7" w:rsidRPr="00454180" w:rsidRDefault="006E4BD7" w:rsidP="006E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E4BD7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6E4BD7" w:rsidRPr="00454180" w:rsidRDefault="006E4BD7" w:rsidP="006E4B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6E4BD7" w:rsidRPr="00454180" w:rsidRDefault="006E4BD7" w:rsidP="006E4BD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6E4BD7" w:rsidRPr="00454180" w:rsidRDefault="006E4BD7" w:rsidP="006E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6E4BD7" w:rsidRPr="00454180" w:rsidRDefault="006E4BD7" w:rsidP="006E4BD7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2676EFBC" w:rsidR="003A0325" w:rsidRPr="00017B4E" w:rsidRDefault="00C26B99" w:rsidP="00017B4E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40036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D40036" w:rsidRPr="00454180" w:rsidRDefault="00D40036" w:rsidP="00D400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7572C5C9" w:rsidR="00D40036" w:rsidRPr="00454180" w:rsidRDefault="00D40036" w:rsidP="00D40036">
            <w:pPr>
              <w:pStyle w:val="af"/>
              <w:numPr>
                <w:ilvl w:val="0"/>
                <w:numId w:val="3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C4BFA">
              <w:rPr>
                <w:rFonts w:ascii="Traditional Arabic" w:hAnsi="Traditional Arabic" w:cs="Traditional Arabic"/>
                <w:sz w:val="28"/>
                <w:szCs w:val="28"/>
                <w:rtl/>
              </w:rPr>
              <w:t>آداب البحث والمناظرة: للشيخ محمد الأمين الشنقيطي.</w:t>
            </w:r>
          </w:p>
        </w:tc>
      </w:tr>
      <w:tr w:rsidR="00D40036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D40036" w:rsidRPr="00454180" w:rsidRDefault="00D40036" w:rsidP="00D400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D3DB402" w14:textId="77777777" w:rsidR="00D40036" w:rsidRPr="00AC4BFA" w:rsidRDefault="00D40036" w:rsidP="00D40036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C4BF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المنهاج في ترتيب الحجاج: لأبي الوليد الباجي المالكي.</w:t>
            </w:r>
          </w:p>
          <w:p w14:paraId="532F9714" w14:textId="77777777" w:rsidR="00D40036" w:rsidRPr="00AC4BFA" w:rsidRDefault="00D40036" w:rsidP="00D40036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C4BF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المناظر: لابن قدامة المقدسي.</w:t>
            </w:r>
          </w:p>
          <w:p w14:paraId="63C3B8C0" w14:textId="77777777" w:rsidR="00D40036" w:rsidRPr="00AC4BFA" w:rsidRDefault="00D40036" w:rsidP="00D40036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C4BF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الإيضاح لقوانين الاصطلاح: لأبي محمد يوسف ابن الجوزي.</w:t>
            </w:r>
          </w:p>
          <w:p w14:paraId="66937976" w14:textId="77777777" w:rsidR="00D40036" w:rsidRDefault="00D40036" w:rsidP="00D40036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C4BF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رفع الملام عن الأئمة الأعلام: شيخ الإسلام ابن تيمية</w:t>
            </w:r>
          </w:p>
          <w:p w14:paraId="3BABF0D2" w14:textId="42A78A4B" w:rsidR="00D40036" w:rsidRPr="004A7F6A" w:rsidRDefault="00D40036" w:rsidP="00D40036">
            <w:pPr>
              <w:pStyle w:val="af"/>
              <w:numPr>
                <w:ilvl w:val="0"/>
                <w:numId w:val="3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C4BF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البحوث الإسلامية.</w:t>
            </w:r>
          </w:p>
        </w:tc>
      </w:tr>
      <w:tr w:rsidR="00017B4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6A0B7F29" w:rsidR="00017B4E" w:rsidRPr="00454180" w:rsidRDefault="00017B4E" w:rsidP="00017B4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017B4E" w:rsidRPr="00454180" w14:paraId="569C3E96" w14:textId="77777777" w:rsidTr="00017B4E">
        <w:trPr>
          <w:trHeight w:val="40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024A1A0F" w:rsidR="00017B4E" w:rsidRPr="00454180" w:rsidRDefault="004A7F6A" w:rsidP="00017B4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017B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68B98E1B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</w:p>
    <w:p w14:paraId="21819F48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</w:p>
    <w:p w14:paraId="7FE61A27" w14:textId="77777777" w:rsidR="003A0325" w:rsidRDefault="003A032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6FCEBC92" w14:textId="77777777" w:rsidR="003A0325" w:rsidRDefault="003A0325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9023" w14:textId="77777777" w:rsidR="00D45AE6" w:rsidRDefault="00D45AE6">
      <w:r>
        <w:separator/>
      </w:r>
    </w:p>
  </w:endnote>
  <w:endnote w:type="continuationSeparator" w:id="0">
    <w:p w14:paraId="20121623" w14:textId="77777777" w:rsidR="00D45AE6" w:rsidRDefault="00D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1C5FFD" w:rsidRDefault="001C5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C5FFD" w:rsidRDefault="001C5F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1C5FFD" w:rsidRPr="000B5619" w:rsidRDefault="001C5FFD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1C5FFD" w:rsidRPr="00705C7E" w:rsidRDefault="001C5FFD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1C5FFD" w:rsidRPr="00705C7E" w:rsidRDefault="001C5FFD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D462" w14:textId="77777777" w:rsidR="00D45AE6" w:rsidRDefault="00D45AE6">
      <w:r>
        <w:separator/>
      </w:r>
    </w:p>
  </w:footnote>
  <w:footnote w:type="continuationSeparator" w:id="0">
    <w:p w14:paraId="55F6ED83" w14:textId="77777777" w:rsidR="00D45AE6" w:rsidRDefault="00D4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1C5FFD" w:rsidRPr="00A006BB" w:rsidRDefault="001C5FFD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10D"/>
    <w:multiLevelType w:val="hybridMultilevel"/>
    <w:tmpl w:val="A4E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00A19"/>
    <w:multiLevelType w:val="hybridMultilevel"/>
    <w:tmpl w:val="D7C8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58A0"/>
    <w:multiLevelType w:val="hybridMultilevel"/>
    <w:tmpl w:val="399EBFE4"/>
    <w:lvl w:ilvl="0" w:tplc="33140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20C5"/>
    <w:multiLevelType w:val="hybridMultilevel"/>
    <w:tmpl w:val="BD9A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01E5B"/>
    <w:multiLevelType w:val="hybridMultilevel"/>
    <w:tmpl w:val="0CB0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DB4"/>
    <w:multiLevelType w:val="hybridMultilevel"/>
    <w:tmpl w:val="6468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3067C"/>
    <w:multiLevelType w:val="hybridMultilevel"/>
    <w:tmpl w:val="E326A9E4"/>
    <w:lvl w:ilvl="0" w:tplc="B378B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45E0A"/>
    <w:multiLevelType w:val="hybridMultilevel"/>
    <w:tmpl w:val="ED6A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1673A"/>
    <w:multiLevelType w:val="hybridMultilevel"/>
    <w:tmpl w:val="CF5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D750F"/>
    <w:multiLevelType w:val="hybridMultilevel"/>
    <w:tmpl w:val="35C6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738D7"/>
    <w:multiLevelType w:val="hybridMultilevel"/>
    <w:tmpl w:val="BA34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034A"/>
    <w:multiLevelType w:val="hybridMultilevel"/>
    <w:tmpl w:val="A10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30"/>
  </w:num>
  <w:num w:numId="5">
    <w:abstractNumId w:val="1"/>
  </w:num>
  <w:num w:numId="6">
    <w:abstractNumId w:val="26"/>
  </w:num>
  <w:num w:numId="7">
    <w:abstractNumId w:val="36"/>
  </w:num>
  <w:num w:numId="8">
    <w:abstractNumId w:val="19"/>
  </w:num>
  <w:num w:numId="9">
    <w:abstractNumId w:val="0"/>
  </w:num>
  <w:num w:numId="10">
    <w:abstractNumId w:val="27"/>
  </w:num>
  <w:num w:numId="11">
    <w:abstractNumId w:val="8"/>
  </w:num>
  <w:num w:numId="12">
    <w:abstractNumId w:val="35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24"/>
  </w:num>
  <w:num w:numId="18">
    <w:abstractNumId w:val="34"/>
  </w:num>
  <w:num w:numId="19">
    <w:abstractNumId w:val="33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4"/>
  </w:num>
  <w:num w:numId="30">
    <w:abstractNumId w:val="25"/>
  </w:num>
  <w:num w:numId="31">
    <w:abstractNumId w:val="37"/>
  </w:num>
  <w:num w:numId="32">
    <w:abstractNumId w:val="32"/>
  </w:num>
  <w:num w:numId="33">
    <w:abstractNumId w:val="15"/>
  </w:num>
  <w:num w:numId="34">
    <w:abstractNumId w:val="16"/>
  </w:num>
  <w:num w:numId="35">
    <w:abstractNumId w:val="22"/>
  </w:num>
  <w:num w:numId="36">
    <w:abstractNumId w:val="31"/>
  </w:num>
  <w:num w:numId="37">
    <w:abstractNumId w:val="17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17B4E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22"/>
    <w:rsid w:val="00171BC0"/>
    <w:rsid w:val="00173028"/>
    <w:rsid w:val="00180742"/>
    <w:rsid w:val="001818FB"/>
    <w:rsid w:val="00181EF9"/>
    <w:rsid w:val="00183D2F"/>
    <w:rsid w:val="00184345"/>
    <w:rsid w:val="001849A4"/>
    <w:rsid w:val="00186D1C"/>
    <w:rsid w:val="0019054C"/>
    <w:rsid w:val="001909B5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C5FFD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3AA8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538D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B3A3E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1D6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19DD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2AF9"/>
    <w:rsid w:val="00443180"/>
    <w:rsid w:val="004439C9"/>
    <w:rsid w:val="00446A48"/>
    <w:rsid w:val="00451F66"/>
    <w:rsid w:val="0045242D"/>
    <w:rsid w:val="00454180"/>
    <w:rsid w:val="00454324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A7F6A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D7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5504"/>
    <w:rsid w:val="006D6757"/>
    <w:rsid w:val="006D6BE5"/>
    <w:rsid w:val="006D70AA"/>
    <w:rsid w:val="006E085C"/>
    <w:rsid w:val="006E28CB"/>
    <w:rsid w:val="006E2E0C"/>
    <w:rsid w:val="006E4BD7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426C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076D6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D75E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65C"/>
    <w:rsid w:val="00A04DCF"/>
    <w:rsid w:val="00A06AD8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5A5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AE9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4445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165F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03CC"/>
    <w:rsid w:val="00D01E1B"/>
    <w:rsid w:val="00D0288A"/>
    <w:rsid w:val="00D02B12"/>
    <w:rsid w:val="00D033F9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036"/>
    <w:rsid w:val="00D41348"/>
    <w:rsid w:val="00D45AE6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06E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B7F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C7A77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1FC4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C09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5E64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03F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458C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uiPriority w:val="99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uiPriority w:val="99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D40036"/>
    <w:pPr>
      <w:tabs>
        <w:tab w:val="right" w:leader="dot" w:pos="9213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uiPriority w:val="99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10070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9</cp:revision>
  <cp:lastPrinted>2020-12-08T19:23:00Z</cp:lastPrinted>
  <dcterms:created xsi:type="dcterms:W3CDTF">2020-12-08T16:02:00Z</dcterms:created>
  <dcterms:modified xsi:type="dcterms:W3CDTF">2020-12-08T19:24:00Z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