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bookmarkStart w:id="0" w:name="_GoBack"/>
      <w:bookmarkEnd w:id="0"/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782D5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82D56" w:rsidRPr="00782D56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( كلية اللغات والترجمة 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782D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782D56" w:rsidRPr="00782D56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200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BA59A9" w:rsidRDefault="009E7AC8" w:rsidP="00BA59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BA59A9" w:rsidRPr="00BA59A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الفقه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D20E4B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200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782D56" w:rsidRDefault="00B82FD8" w:rsidP="00782D5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782D56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r w:rsidR="00782D56" w:rsidRPr="00782D56">
              <w:rPr>
                <w:rFonts w:ascii="Traditional Arabic" w:hAnsi="Traditional Arabic" w:cs="Traditional Arabic" w:hint="cs"/>
                <w:color w:val="548DD4" w:themeColor="text2" w:themeTint="99"/>
                <w:rtl/>
              </w:rPr>
              <w:t xml:space="preserve">جامعة الإمام </w:t>
            </w:r>
            <w:r w:rsidR="00782D56" w:rsidRPr="00782D56">
              <w:rPr>
                <w:rFonts w:ascii="Traditional Arabic" w:hAnsi="Traditional Arabic" w:cs="Traditional Arabic"/>
                <w:color w:val="548DD4" w:themeColor="text2" w:themeTint="99"/>
                <w:rtl/>
              </w:rPr>
              <w:t>–</w:t>
            </w:r>
            <w:r w:rsidR="00782D56" w:rsidRPr="00782D56">
              <w:rPr>
                <w:rFonts w:ascii="Traditional Arabic" w:hAnsi="Traditional Arabic" w:cs="Traditional Arabic" w:hint="cs"/>
                <w:color w:val="548DD4" w:themeColor="text2" w:themeTint="99"/>
                <w:rtl/>
              </w:rPr>
              <w:t xml:space="preserve"> كلية اللغات والترجمة -المبنى</w:t>
            </w:r>
            <w:r w:rsidR="00782D56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B05FB1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21F53" w:rsidRPr="00786450" w:rsidRDefault="00E21F53" w:rsidP="00E21F53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E14468" w:rsidRPr="00786450" w:rsidRDefault="00B461A3" w:rsidP="00B461A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اللقيط ، تعريفه وحكمه وبيان حقوقه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2625D" w:rsidRDefault="00B461A3" w:rsidP="00E2625D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الوقف ، حكمه وبيان حقوقه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42087B" w:rsidRPr="00E8014E" w:rsidTr="00E21F53">
        <w:tc>
          <w:tcPr>
            <w:tcW w:w="4308" w:type="dxa"/>
            <w:vAlign w:val="center"/>
          </w:tcPr>
          <w:p w:rsidR="0042087B" w:rsidRPr="0042087B" w:rsidRDefault="00B461A3" w:rsidP="0042087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حكم عطية الأولاد</w:t>
            </w:r>
            <w:r w:rsidR="0042087B" w:rsidRPr="00D81FD3"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42087B" w:rsidRPr="00E8014E" w:rsidRDefault="0042087B" w:rsidP="0042087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42087B" w:rsidRPr="006A6F6C" w:rsidRDefault="0042087B" w:rsidP="0042087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42087B" w:rsidRPr="006A6F6C" w:rsidRDefault="0042087B" w:rsidP="0042087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970D58" w:rsidP="00970D5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الوصية ، حكمها وشروطها 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970D58" w:rsidP="00970D5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970D5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النكاح حكمه والحكمة منه، أحكام الخطبة، أركان النكاح، شروطه، الشروط في النكاح، الصداق حكمه ومقداره.</w:t>
            </w:r>
          </w:p>
        </w:tc>
        <w:tc>
          <w:tcPr>
            <w:tcW w:w="1119" w:type="dxa"/>
            <w:vAlign w:val="center"/>
          </w:tcPr>
          <w:p w:rsidR="00E14468" w:rsidRPr="00E8014E" w:rsidRDefault="00970D5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134897" w:rsidRDefault="00754AB5" w:rsidP="00E21F5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54A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 السني والبدعي، الرجعة وما تحصل به، الخلع وتعريفه وحكمه.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8C783B" w:rsidRDefault="00B738D2" w:rsidP="00B738D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fr-FR" w:bidi="ar-EG"/>
              </w:rPr>
            </w:pPr>
            <w:r w:rsidRPr="008C78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أنواع النفقات الواجبة ومقاديرها.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B738D2" w:rsidP="00B738D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الحضانة وعلى من تجب ، ومن الأحق بها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8C783B" w:rsidRDefault="008C783B" w:rsidP="008C783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C783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الحدود ، تعريفها ، أثرها ، أنواعها ، الشروطططط العامة لإقامتها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8D76E1" w:rsidP="008D76E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التعزير وحكمه وأنواعه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معرفة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لقيط وحقوقه 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تقييم ملخص القراءة الخارجية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معرفة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وقف وفضله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درك حكم عطية الأولاد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وصية وشروطها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أركان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نكاح والحكمة منه وشروطه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 يستعرض صفة ال</w:t>
            </w:r>
            <w:r w:rsid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طلاق السني والبدعي ، والرجعة وأحكامها وما تحصل ب ، وتعريف الخلع وحكمه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يعرف أنواع النفقات الواجبة ومقاديرها .</w:t>
            </w:r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1،8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يدرك أحكام الحضانة .</w:t>
            </w:r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يعرف الحدود وأثرها ، والتعزير وأحكامه</w:t>
            </w:r>
            <w:bookmarkStart w:id="1" w:name="LastPosition"/>
            <w:bookmarkEnd w:id="1"/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المنظومات المعرفية الأخرى.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lastRenderedPageBreak/>
              <w:t xml:space="preserve">المجتمع.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2.5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اقتراح وسائل إجرائية لتعميق القيم الإسلامية في المجتمع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الشرعية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E21F53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782D56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782D56" w:rsidRPr="00782D56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782D56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782D56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782D56" w:rsidP="0092768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82D5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مصفوفة الاختبار:</w:t>
      </w: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الدرجة التقريبية المستحقة من 65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4.8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اللقيط وأحكامه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الوقف حكمه وفضله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عطية الأولاد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الوصية 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النكاح -حكمه- أحكام الخطبة </w:t>
            </w:r>
            <w:r w:rsidRPr="00306044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أركان النكاح </w:t>
            </w:r>
            <w:r w:rsidRPr="00306044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شروطه </w:t>
            </w:r>
            <w:r w:rsidRPr="00306044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الشروط في النكاح -الصداق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4.8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الطلاق السني والبدعي </w:t>
            </w:r>
            <w:r w:rsidRPr="00306044">
              <w:rPr>
                <w:color w:val="365F91" w:themeColor="accent1" w:themeShade="BF"/>
                <w:sz w:val="28"/>
                <w:szCs w:val="28"/>
                <w:rtl/>
                <w:lang w:val="en-US"/>
              </w:rPr>
              <w:t>–</w:t>
            </w: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الرجعة - الخلع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أنواع النفقات 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الحضانة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الحدود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التعزير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64.6</w:t>
            </w: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99.5%</w:t>
            </w: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المجموع </w:t>
            </w:r>
          </w:p>
        </w:tc>
      </w:tr>
      <w:tr w:rsidR="00782D56" w:rsidRPr="00306044" w:rsidTr="00782D56">
        <w:tc>
          <w:tcPr>
            <w:tcW w:w="99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306044">
              <w:rPr>
                <w:color w:val="365F91" w:themeColor="accent1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82D56" w:rsidRPr="00306044" w:rsidRDefault="00782D56" w:rsidP="00586E7F">
            <w:pPr>
              <w:jc w:val="right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306044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درجة الخط والإملاء وسلامة اللغة </w:t>
            </w:r>
          </w:p>
        </w:tc>
      </w:tr>
    </w:tbl>
    <w:p w:rsidR="00782D56" w:rsidRPr="00782D56" w:rsidRDefault="00782D56" w:rsidP="00782D5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Default="00B82FD8" w:rsidP="00782D5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782D56" w:rsidRDefault="00782D56" w:rsidP="00782D5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782D56" w:rsidRDefault="00782D56" w:rsidP="00782D5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منحنى توزيع الدرجات :</w:t>
            </w:r>
          </w:p>
          <w:p w:rsidR="00782D56" w:rsidRDefault="00782D56" w:rsidP="00782D5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782D56" w:rsidRDefault="00782D56" w:rsidP="00782D5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782D56" w:rsidRDefault="00782D56" w:rsidP="00782D5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782D56" w:rsidRPr="00E8014E" w:rsidRDefault="00782D56" w:rsidP="00782D5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83" w:rsidRDefault="00AF3283">
      <w:r>
        <w:separator/>
      </w:r>
    </w:p>
  </w:endnote>
  <w:endnote w:type="continuationSeparator" w:id="1">
    <w:p w:rsidR="00AF3283" w:rsidRDefault="00AF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F" w:rsidRPr="00E85FEB" w:rsidRDefault="001141FF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141FF" w:rsidRDefault="00163307" w:rsidP="00A97885">
    <w:pPr>
      <w:pStyle w:val="a3"/>
      <w:bidi/>
      <w:jc w:val="right"/>
    </w:pPr>
    <w:r w:rsidRPr="00163307">
      <w:fldChar w:fldCharType="begin"/>
    </w:r>
    <w:r w:rsidR="001141FF">
      <w:instrText xml:space="preserve"> PAGE   \* MERGEFORMAT </w:instrText>
    </w:r>
    <w:r w:rsidRPr="00163307">
      <w:fldChar w:fldCharType="separate"/>
    </w:r>
    <w:r w:rsidR="00306044" w:rsidRPr="00306044">
      <w:rPr>
        <w:noProof/>
        <w:rtl/>
        <w:lang w:val="ar-SA"/>
      </w:rPr>
      <w:t>11</w:t>
    </w:r>
    <w:r>
      <w:rPr>
        <w:noProof/>
        <w:lang w:val="ar-SA"/>
      </w:rPr>
      <w:fldChar w:fldCharType="end"/>
    </w:r>
  </w:p>
  <w:p w:rsidR="001141FF" w:rsidRPr="0094487B" w:rsidRDefault="001141FF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F" w:rsidRPr="00BD314D" w:rsidRDefault="001141FF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141FF" w:rsidRDefault="001141FF" w:rsidP="003A369E">
    <w:pPr>
      <w:pStyle w:val="a3"/>
      <w:bidi/>
    </w:pPr>
  </w:p>
  <w:p w:rsidR="001141FF" w:rsidRDefault="001141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83" w:rsidRDefault="00AF3283">
      <w:r>
        <w:separator/>
      </w:r>
    </w:p>
  </w:footnote>
  <w:footnote w:type="continuationSeparator" w:id="1">
    <w:p w:rsidR="00AF3283" w:rsidRDefault="00AF3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F" w:rsidRDefault="001141FF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1FF" w:rsidRPr="00E9121F" w:rsidRDefault="001141FF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41FF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3307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44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68CF"/>
    <w:rsid w:val="004772CF"/>
    <w:rsid w:val="004775ED"/>
    <w:rsid w:val="004802ED"/>
    <w:rsid w:val="00480E14"/>
    <w:rsid w:val="00481C30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32FB"/>
    <w:rsid w:val="00513669"/>
    <w:rsid w:val="00513BB6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5631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AB5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2D56"/>
    <w:rsid w:val="007839A0"/>
    <w:rsid w:val="00785FA9"/>
    <w:rsid w:val="00786450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2E4B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57B5"/>
    <w:rsid w:val="008C5964"/>
    <w:rsid w:val="008C783B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6E1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0D58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283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1A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8D2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BE9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9A9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07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0BC"/>
    <w:rsid w:val="00D141C9"/>
    <w:rsid w:val="00D1455A"/>
    <w:rsid w:val="00D152C3"/>
    <w:rsid w:val="00D153BE"/>
    <w:rsid w:val="00D157BE"/>
    <w:rsid w:val="00D1620E"/>
    <w:rsid w:val="00D178D4"/>
    <w:rsid w:val="00D2014E"/>
    <w:rsid w:val="00D20E4B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75C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46414-BCA0-4852-8B39-97E922F7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4</cp:revision>
  <cp:lastPrinted>2016-01-19T12:24:00Z</cp:lastPrinted>
  <dcterms:created xsi:type="dcterms:W3CDTF">2018-04-17T16:42:00Z</dcterms:created>
  <dcterms:modified xsi:type="dcterms:W3CDTF">2018-04-20T18:02:00Z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