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7F7524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BA484C1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="004E7670" w:rsidRPr="007F7524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7F7524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 w:rsidRPr="007F7524">
              <w:rPr>
                <w:rtl/>
              </w:rPr>
              <w:t xml:space="preserve"> </w:t>
            </w:r>
            <w:proofErr w:type="gramEnd"/>
            <w:r w:rsidR="001D3D03" w:rsidRPr="007F7524">
              <w:rPr>
                <w:rtl/>
              </w:rPr>
              <w:t xml:space="preserve"> </w:t>
            </w:r>
            <w:r w:rsidR="00A534D7" w:rsidRPr="007F7524">
              <w:rPr>
                <w:rtl/>
              </w:rPr>
              <w:t xml:space="preserve"> </w:t>
            </w:r>
            <w:r w:rsidR="005D0F4F" w:rsidRPr="007F7524">
              <w:rPr>
                <w:rtl/>
              </w:rPr>
              <w:t xml:space="preserve"> </w:t>
            </w:r>
            <w:r w:rsidR="0030242E" w:rsidRPr="007F7524">
              <w:rPr>
                <w:rtl/>
              </w:rPr>
              <w:t xml:space="preserve"> </w:t>
            </w:r>
            <w:r w:rsidR="00BD1AB7" w:rsidRPr="007F7524">
              <w:rPr>
                <w:rtl/>
              </w:rPr>
              <w:t xml:space="preserve"> </w:t>
            </w:r>
            <w:r w:rsidR="00BD1AB7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النظام التجاري</w:t>
            </w:r>
          </w:p>
        </w:tc>
      </w:tr>
      <w:tr w:rsidR="00DE7BA6" w:rsidRPr="007F7524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EFAC984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="004E7670" w:rsidRPr="007F7524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 w:rsidRPr="007F7524">
              <w:rPr>
                <w:rtl/>
              </w:rPr>
              <w:t xml:space="preserve"> </w:t>
            </w:r>
            <w:proofErr w:type="gramEnd"/>
            <w:r w:rsidR="00A534D7" w:rsidRPr="007F7524">
              <w:rPr>
                <w:rtl/>
              </w:rPr>
              <w:t xml:space="preserve"> </w:t>
            </w:r>
            <w:r w:rsidR="005D0F4F" w:rsidRPr="007F7524">
              <w:rPr>
                <w:rtl/>
              </w:rPr>
              <w:t xml:space="preserve"> </w:t>
            </w:r>
            <w:r w:rsidR="0030242E" w:rsidRPr="007F7524">
              <w:rPr>
                <w:rtl/>
              </w:rPr>
              <w:t xml:space="preserve"> </w:t>
            </w:r>
            <w:r w:rsidR="00BD1AB7" w:rsidRPr="007F7524">
              <w:rPr>
                <w:rtl/>
              </w:rPr>
              <w:t xml:space="preserve"> </w:t>
            </w:r>
            <w:r w:rsidR="00BD1AB7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4314EC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1351</w:t>
            </w:r>
          </w:p>
        </w:tc>
      </w:tr>
      <w:tr w:rsidR="00DE7BA6" w:rsidRPr="007F7524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 w:rsidRPr="007F7524">
              <w:rPr>
                <w:rtl/>
              </w:rPr>
              <w:t xml:space="preserve"> </w:t>
            </w:r>
            <w:proofErr w:type="gramEnd"/>
            <w:r w:rsidR="004E7670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7F7524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4E7670" w:rsidRPr="007F7524">
              <w:rPr>
                <w:rtl/>
              </w:rPr>
              <w:t xml:space="preserve"> </w:t>
            </w:r>
            <w:proofErr w:type="gramEnd"/>
            <w:r w:rsidR="001D3D03" w:rsidRPr="007F7524">
              <w:rPr>
                <w:rtl/>
              </w:rPr>
              <w:t xml:space="preserve"> </w:t>
            </w:r>
            <w:r w:rsidR="001D3D03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7F7524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 w:rsidRPr="007F7524">
              <w:rPr>
                <w:rtl/>
              </w:rPr>
              <w:t xml:space="preserve"> </w:t>
            </w:r>
            <w:proofErr w:type="gramEnd"/>
            <w:r w:rsidR="001D3D03" w:rsidRPr="007F7524">
              <w:rPr>
                <w:rtl/>
              </w:rPr>
              <w:t xml:space="preserve"> </w:t>
            </w:r>
            <w:r w:rsidR="001D3D03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7F7524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 w:rsidRPr="007F7524">
              <w:rPr>
                <w:rtl/>
              </w:rPr>
              <w:t xml:space="preserve"> </w:t>
            </w:r>
            <w:proofErr w:type="gramEnd"/>
            <w:r w:rsidR="004E7670"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7F7524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="00DE7BA6" w:rsidRPr="007F7524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7F752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7F7524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7F7524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</w:tbl>
    <w:p w14:paraId="15FABE62" w14:textId="4EA244F0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7F752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7F7524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7F7524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F7524" w:rsidRDefault="006D3F0B" w:rsidP="00964C6F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F7524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270FE8D7" w14:textId="52A04E67" w:rsidR="00964C6F" w:rsidRPr="007F7524" w:rsidRDefault="006D3F0B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F752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F7524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F752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9571" w:history="1">
            <w:r w:rsidR="00964C6F"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964C6F"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964C6F"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964C6F" w:rsidRPr="007F7524">
              <w:rPr>
                <w:noProof/>
                <w:webHidden/>
              </w:rPr>
              <w:tab/>
            </w:r>
            <w:r w:rsidR="00964C6F" w:rsidRPr="007F7524">
              <w:rPr>
                <w:noProof/>
                <w:webHidden/>
              </w:rPr>
              <w:fldChar w:fldCharType="begin"/>
            </w:r>
            <w:r w:rsidR="00964C6F" w:rsidRPr="007F7524">
              <w:rPr>
                <w:noProof/>
                <w:webHidden/>
              </w:rPr>
              <w:instrText xml:space="preserve"> PAGEREF _Toc182689571 \h </w:instrText>
            </w:r>
            <w:r w:rsidR="00964C6F" w:rsidRPr="007F7524">
              <w:rPr>
                <w:noProof/>
                <w:webHidden/>
              </w:rPr>
            </w:r>
            <w:r w:rsidR="00964C6F"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3</w:t>
            </w:r>
            <w:r w:rsidR="00964C6F" w:rsidRPr="007F7524">
              <w:rPr>
                <w:noProof/>
                <w:webHidden/>
              </w:rPr>
              <w:fldChar w:fldCharType="end"/>
            </w:r>
          </w:hyperlink>
        </w:p>
        <w:p w14:paraId="28644C3C" w14:textId="17333F58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2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_Toc182689572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4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2ACD6241" w14:textId="5BE7F333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3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_Toc182689573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6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243F23E4" w14:textId="359F40F4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4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_Toc182689574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8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2550B839" w14:textId="3BB69DC6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5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_Toc182689575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9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24B826BE" w14:textId="1F463D05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6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_Toc182689576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11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47B31E2A" w14:textId="5AC5B4B5" w:rsidR="00964C6F" w:rsidRPr="007F7524" w:rsidRDefault="00964C6F" w:rsidP="00964C6F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9577" w:history="1">
            <w:r w:rsidRPr="007F7524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 w:rsidRPr="007F7524">
              <w:rPr>
                <w:noProof/>
                <w:webHidden/>
              </w:rPr>
              <w:tab/>
            </w:r>
            <w:r w:rsidRPr="007F7524">
              <w:rPr>
                <w:noProof/>
                <w:webHidden/>
              </w:rPr>
              <w:fldChar w:fldCharType="begin"/>
            </w:r>
            <w:r w:rsidRPr="007F7524">
              <w:rPr>
                <w:noProof/>
                <w:webHidden/>
              </w:rPr>
              <w:instrText xml:space="preserve"> PAGEREF _Toc182689577 \h </w:instrText>
            </w:r>
            <w:r w:rsidRPr="007F7524">
              <w:rPr>
                <w:noProof/>
                <w:webHidden/>
              </w:rPr>
            </w:r>
            <w:r w:rsidRPr="007F7524">
              <w:rPr>
                <w:noProof/>
                <w:webHidden/>
              </w:rPr>
              <w:fldChar w:fldCharType="separate"/>
            </w:r>
            <w:r w:rsidR="0066094A">
              <w:rPr>
                <w:noProof/>
                <w:webHidden/>
                <w:rtl/>
              </w:rPr>
              <w:t>11</w:t>
            </w:r>
            <w:r w:rsidRPr="007F7524">
              <w:rPr>
                <w:noProof/>
                <w:webHidden/>
              </w:rPr>
              <w:fldChar w:fldCharType="end"/>
            </w:r>
          </w:hyperlink>
        </w:p>
        <w:p w14:paraId="05B6FBB5" w14:textId="3D99149D" w:rsidR="006D3F0B" w:rsidRPr="007F7524" w:rsidRDefault="006D3F0B" w:rsidP="00964C6F">
          <w:pPr>
            <w:bidi/>
            <w:rPr>
              <w:rFonts w:ascii="Sakkal Majalla" w:hAnsi="Sakkal Majalla" w:cs="Sakkal Majalla"/>
            </w:rPr>
          </w:pPr>
          <w:r w:rsidRPr="007F7524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7F7524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7F752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7F752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7F7524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7F7524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7F7524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9571"/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7F7524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7F7524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00482A9" w:rsidR="00C5703B" w:rsidRPr="007F752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DF2AFD" w:rsidRPr="007F752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ثلاث ساعات نظرية</w:t>
            </w:r>
          </w:p>
        </w:tc>
      </w:tr>
      <w:tr w:rsidR="00C5703B" w:rsidRPr="007F7524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7F7524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7F7524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7F752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7F7524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7F7524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7F752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 w:rsidRPr="007F752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7F752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 w:rsidRPr="007F752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7F752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7F7524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7F752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7F7524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7F752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7F7524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 w:rsidRPr="007F7524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7F7524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7F7524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7F752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 w:rsidRPr="007F752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7F752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7F7524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7F7524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7F7524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8865342" w:rsidR="001F03FF" w:rsidRPr="007F752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CE2990"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DF2AFD" w:rsidRPr="007F752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الخامس</w:t>
            </w:r>
          </w:p>
        </w:tc>
      </w:tr>
      <w:tr w:rsidR="001F03FF" w:rsidRPr="007F7524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7F752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7F7524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E69A7BC" w:rsidR="001F03FF" w:rsidRPr="007F7524" w:rsidRDefault="00BD1AB7" w:rsidP="001F03FF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يتناول هذا المقرر مبادئ النظام التجاري، ونظرية الأعمال التجارية والتاجر، والمبادئ العامة للشركات.</w:t>
            </w:r>
            <w:r w:rsidR="00DF2AFD"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F7524"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كما يعنى المقرر بدراسة </w:t>
            </w:r>
            <w:r w:rsidR="00DF2AFD"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أهم </w:t>
            </w:r>
            <w:r w:rsidR="007F7524" w:rsidRPr="007F752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</w:t>
            </w:r>
            <w:r w:rsidR="00DF2AFD"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أحكام </w:t>
            </w:r>
            <w:r w:rsidR="007F7524" w:rsidRPr="007F752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المتعلقة ب</w:t>
            </w:r>
            <w:r w:rsidR="00DF2AFD"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الأوراق التجارية، </w:t>
            </w:r>
            <w:r w:rsidR="007F7524" w:rsidRPr="007F752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والإفلاس</w:t>
            </w:r>
            <w:r w:rsidR="00DF2AFD"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وإجراءاته.</w:t>
            </w:r>
          </w:p>
        </w:tc>
      </w:tr>
      <w:tr w:rsidR="001F03FF" w:rsidRPr="007F7524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7F752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</w:t>
            </w:r>
            <w:proofErr w:type="gramStart"/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المقرر </w:t>
            </w:r>
            <w:r w:rsidR="00CE2990" w:rsidRPr="007F752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7F7524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</w:t>
            </w:r>
            <w:proofErr w:type="gramEnd"/>
            <w:r w:rsidRPr="007F7524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إن وجدت)</w:t>
            </w:r>
          </w:p>
        </w:tc>
      </w:tr>
      <w:bookmarkEnd w:id="2"/>
      <w:tr w:rsidR="001F03FF" w:rsidRPr="007F7524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F40787A" w:rsidR="001F03FF" w:rsidRPr="007F7524" w:rsidRDefault="004314EC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عدل 1151</w:t>
            </w:r>
          </w:p>
        </w:tc>
      </w:tr>
      <w:tr w:rsidR="001F03FF" w:rsidRPr="007F7524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7F752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7F7524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7F7524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7F7524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7F7524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7F7524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B882A3D" w:rsidR="00425629" w:rsidRPr="007F7524" w:rsidRDefault="00BD1AB7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أن يكون </w:t>
            </w:r>
            <w:r w:rsidR="007F7524"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الطالب</w:t>
            </w: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قادرا على معرفة مبادئ النظام التجاري، ونظرية الأعمال التجارية والتاجر، والمبادئ العامة للشركات.</w:t>
            </w:r>
            <w:r w:rsidR="00DF2AFD"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 w:rsidR="00C34CAF"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وقادرًا</w:t>
            </w:r>
            <w:r w:rsidR="00DF2AFD"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على توضيح الأحكام التفصيلية للأوراق التجارية، وماهية الإفلاس وأهم إجراءاته.</w:t>
            </w:r>
          </w:p>
        </w:tc>
      </w:tr>
    </w:tbl>
    <w:bookmarkEnd w:id="1"/>
    <w:p w14:paraId="59B12B53" w14:textId="6C36AFFB" w:rsidR="00A44627" w:rsidRPr="007F7524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7F7524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7F7524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7F7524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7F7524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7F7524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7F7524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7F7524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7F7524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7F7524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7F752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7F752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7F752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7F752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7F7524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7F7524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7F7524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7F75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541E344" w:rsidR="00A4737E" w:rsidRPr="007F7524" w:rsidRDefault="00DF2AF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CF17133" w:rsidR="00A4737E" w:rsidRPr="007F7524" w:rsidRDefault="00DF2AF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7F7524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7F752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7F7524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7F7524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7F752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7F7524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7F75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7F7524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7F7524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7F752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7F752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7F7524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7F7524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7F7524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758183D8" w:rsidR="001D3D03" w:rsidRPr="007F7524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65908D16" w:rsidR="001D3D03" w:rsidRPr="007F7524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7F7524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Pr="007F7524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Pr="007F7524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7F7524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7F7524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7F7524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7F7524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7F7524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7F752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69C41EE" w:rsidR="006C0DCE" w:rsidRPr="007F7524" w:rsidRDefault="00DF2AF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21ABC28" w:rsidR="006C0DCE" w:rsidRPr="007F7524" w:rsidRDefault="00C34CA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7F7524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7F752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7F7524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7F752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7F7524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7F752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7F7524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7F752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7F752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7F7524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7F7524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7F7524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5362759" w:rsidR="00F62E73" w:rsidRPr="007F7524" w:rsidRDefault="00DF2AF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7F7524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7F7524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9572"/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5"/>
        <w:gridCol w:w="2268"/>
        <w:gridCol w:w="2986"/>
      </w:tblGrid>
      <w:tr w:rsidR="006E3A65" w:rsidRPr="007F7524" w14:paraId="01D21B76" w14:textId="77777777" w:rsidTr="00E90392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7F7524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7F7524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1" w:type="dxa"/>
            <w:shd w:val="clear" w:color="auto" w:fill="4C3D8E"/>
          </w:tcPr>
          <w:p w14:paraId="3EC1B35D" w14:textId="77777777" w:rsidR="004D6B9A" w:rsidRPr="007F7524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7F7524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7F7524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65" w:type="dxa"/>
            <w:shd w:val="clear" w:color="auto" w:fill="4C3D8E"/>
            <w:vAlign w:val="center"/>
          </w:tcPr>
          <w:p w14:paraId="42563F95" w14:textId="77777777" w:rsidR="006E3A65" w:rsidRPr="007F7524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7F7524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7F7524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7F7524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DF2AFD" w:rsidRPr="007F7524" w14:paraId="2E821FBF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08E52A3E" w:rsidR="00DF2AFD" w:rsidRPr="007F7524" w:rsidRDefault="00DF2AFD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36779FA4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تلخيص خصائص النظام التجاري ومصادره ودوره الحيوي في دعم النشاط الاقتصادي.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3BD57457" w14:textId="38D6A5B4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08820F16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008961FD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3180D3B8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36470526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D9D56D6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8193198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79909CF6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3BE2763D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9DED926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753D8295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53C79107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2A139FF9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6FD9F6AA" w14:textId="77777777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1DA541F" w:rsidR="00DF2AFD" w:rsidRPr="007F7524" w:rsidRDefault="00DF2AFD" w:rsidP="00BD1AB7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DF2AFD" w:rsidRPr="007F7524" w14:paraId="768CEEF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129CFB1D" w:rsidR="00DF2AFD" w:rsidRPr="007F7524" w:rsidRDefault="00DF2AFD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F1279B6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بيان أنواع الأعمال التجارية التي نص عليها النظام.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4B2353C" w14:textId="5CCD5154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5993CD4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69948DEE" w14:textId="1FE4C517" w:rsidR="00DF2AFD" w:rsidRPr="007F7524" w:rsidRDefault="00DF2AFD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315D14F" w14:textId="403BDF31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توضيح المبادئ العامة في النظام التجاري، ومبادئ حوكمة الشركات في المملكة العربية السعودية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770B821D" w14:textId="71192F45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F8B7825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48CD351" w14:textId="77777777" w:rsidR="00DF2AFD" w:rsidRPr="007F7524" w:rsidRDefault="00DF2AFD" w:rsidP="00BD1AB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04B4542A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19489C6" w14:textId="1E16FB72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1.4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A766DFC" w14:textId="4E5B54D1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توضيح الأحكام النظامية للأوراق التجارية.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C663C87" w14:textId="20D1A940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92CFB08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2DA742A4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243A2A0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50D86C8" w14:textId="68D01463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2F870FC" w14:textId="2656AF21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بيان المقصود بالإفلاس، والأهداف العامة لنظام </w:t>
            </w: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الإفلاس السعودي وأنواع الإجراءات المنصوص عليها في النظام إجمالاً.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0135494" w14:textId="66894546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0A0943A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B631C1B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186B93A8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666A14F2" w14:textId="60939F31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1.6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EB264AE" w14:textId="3B3388CA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بيان الهدف الرئيس والغاية من إجراءات الإنقاذ والتصفية.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6CCD15BD" w14:textId="4313789C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2C7EC26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ABB2448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DF2AFD" w:rsidRPr="007F7524" w:rsidRDefault="00DF2AFD" w:rsidP="00DF2AFD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DF2AFD" w:rsidRPr="007F7524" w14:paraId="7E4151D5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3C7F2457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04B5A10E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التمييز بين الأعمال التجارية والأعمال غير التجارية.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27731C" w14:textId="0C066232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37BC86FF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693BE66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7CFC401E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7434C2C5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2720F3C8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36350F02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C8D80EA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976BE5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0B1316B2" w14:textId="77777777" w:rsidR="00DF2AFD" w:rsidRPr="007F7524" w:rsidRDefault="00DF2AFD" w:rsidP="00DF2AFD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765A70B8" w14:textId="77777777" w:rsidR="00DF2AFD" w:rsidRPr="007F7524" w:rsidRDefault="00DF2AFD" w:rsidP="00DF2A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0BD7FE59" w14:textId="77777777" w:rsidR="00DF2AFD" w:rsidRPr="007F7524" w:rsidRDefault="00DF2AFD" w:rsidP="00DF2A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4B200DE" w:rsidR="00DF2AFD" w:rsidRPr="007F7524" w:rsidRDefault="00DF2AFD" w:rsidP="00DF2A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965" w:type="dxa"/>
            <w:vMerge w:val="restart"/>
            <w:shd w:val="clear" w:color="auto" w:fill="D9D9D9" w:themeFill="background1" w:themeFillShade="D9"/>
            <w:vAlign w:val="center"/>
          </w:tcPr>
          <w:p w14:paraId="391CA455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الملاحظة وفق مقاييس التقدير "</w:t>
            </w:r>
            <w:proofErr w:type="spellStart"/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الروبرك</w:t>
            </w:r>
            <w:proofErr w:type="spellEnd"/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"</w:t>
            </w:r>
          </w:p>
          <w:p w14:paraId="1AD91D62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1648FD8A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09334ECF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10630D1B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42FA773C" w14:textId="77777777" w:rsidR="00DF2AFD" w:rsidRPr="007F7524" w:rsidRDefault="00DF2AFD" w:rsidP="00DF2AFD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1DBD1C01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DF2AFD" w:rsidRPr="007F7524" w14:paraId="22769A13" w14:textId="77777777" w:rsidTr="00AA011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344C7934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4ADF94F4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eastAsia="Cambria" w:hAnsi="Sakkal Majalla" w:cs="Sakkal Majalla"/>
                <w:sz w:val="28"/>
                <w:szCs w:val="28"/>
                <w:rtl/>
              </w:rPr>
              <w:t>قياس أنواع الأعمال التجارية التي لم ينص عليها النظام على الأنواع المنصوص عليها.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18E08BB" w14:textId="1A8954BC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5A90DBE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6F507076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2. 3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5971E508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eastAsia="Cambria" w:hAnsi="Sakkal Majalla" w:cs="Sakkal Majalla"/>
                <w:sz w:val="28"/>
                <w:szCs w:val="28"/>
                <w:rtl/>
              </w:rPr>
              <w:t>تحليل الأحكام النظامية لأنواع الشركات التجارية وشروط كل نوع.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37EBF" w14:textId="2FD76214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1D1F124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235074EF" w14:textId="74DA659E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2.4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0A2ABE5" w14:textId="79794742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Cambria" w:hAnsi="Sakkal Majalla" w:cs="Sakkal Majalla"/>
                <w:sz w:val="28"/>
                <w:szCs w:val="28"/>
                <w:rtl/>
              </w:rPr>
              <w:t>صياغة عقود الشركات وفق الأنظمة المعمول بها.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BA95D6F" w14:textId="3CAFA3F1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B726516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3E9CB6D6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24C70D07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2EE6F2EC" w14:textId="3E4B36BE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2.5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D021475" w14:textId="34C53D8B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المقارنة بين أنواع الأوراق التجارية.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03D7CCB6" w14:textId="0DD6C7AE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8D50D81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073C7DB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61FB74F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034B91C0" w14:textId="162F6864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2.6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5231BD1" w14:textId="03B70AF2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التمييز بين مصطلح الإفلاس والمصطلحات المشابهة له.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2EEEC2B9" w14:textId="202BAA40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8B0FA9B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588ADADF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1E707E25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06C20E22" w14:textId="3D340F91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2.7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DA4D3E4" w14:textId="462F25E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eastAsia="Cambri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Cambria" w:hAnsi="Sakkal Majalla" w:cs="Sakkal Majalla"/>
                <w:sz w:val="28"/>
                <w:szCs w:val="28"/>
                <w:rtl/>
              </w:rPr>
              <w:t>استخدام إجراءات الإنقاذ والتصفية المناسبة لحل القضايا المتعثرة ماليًا</w:t>
            </w:r>
            <w:r w:rsidRPr="007F7524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1761ABBF" w14:textId="19CDE1CB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90670AB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271CFF07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DF2AFD" w:rsidRPr="007F7524" w:rsidRDefault="00DF2AFD" w:rsidP="00DF2AFD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DF2AFD" w:rsidRPr="007F7524" w14:paraId="631410A3" w14:textId="77777777" w:rsidTr="00B9796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30739205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3D37CE04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5BD06249" w14:textId="6501C7C2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ق1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C54E9FE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50A18333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F3311C5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453D8F07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65A4DEED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01090CB5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43F09E83" w14:textId="77777777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9C9F60A" w:rsidR="00DF2AFD" w:rsidRPr="007F7524" w:rsidRDefault="00DF2AFD" w:rsidP="00DF2AFD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671E8279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18805006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D8AB785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DAF2BC8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DF2AFD" w:rsidRPr="007F7524" w14:paraId="3FE4025C" w14:textId="77777777" w:rsidTr="00B9796F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4ECAB520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1ED474A5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4816A" w14:textId="24C8D455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ق2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F2AFD" w:rsidRPr="007F7524" w14:paraId="550AAE12" w14:textId="77777777" w:rsidTr="00B9796F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0EBFBAFD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6845A803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217A87D" w14:textId="0F085D7A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ق3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DF2AFD" w:rsidRPr="007F7524" w:rsidRDefault="00DF2AFD" w:rsidP="00DF2AF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Pr="007F7524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70FE68AF" w14:textId="77777777" w:rsidR="005D0F4F" w:rsidRPr="007F7524" w:rsidRDefault="005D0F4F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7F7524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9573"/>
      <w:r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7F7524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7F752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7F752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7F7524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BD1AB7" w:rsidRPr="007F7524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2EF92B50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C61075B" w14:textId="07053C2E" w:rsidR="00BD1AB7" w:rsidRPr="007F7524" w:rsidRDefault="00BD1AB7" w:rsidP="00BD1AB7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التعريف بالنظام التجاري، أهميته، خصائصه، مصادره، وعلاقته بالنظم الأخرى:</w:t>
            </w:r>
          </w:p>
          <w:p w14:paraId="0163DD7E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2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تعريف النظام التجاري، والمراد به في اصطلاح النظام السعودي، ومدى صلته بالقانون ومجالاته.</w:t>
            </w:r>
          </w:p>
          <w:p w14:paraId="6F34DD6C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2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أهمية النظام التجاري، وخصائصه التي تميزه عن غيره من الأنظمة.</w:t>
            </w:r>
          </w:p>
          <w:p w14:paraId="326ADEA4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2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مصادر النظام التجاري.</w:t>
            </w:r>
          </w:p>
          <w:p w14:paraId="5BF1116D" w14:textId="216B74C1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2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علاقة النظام التجاري بغيره من الأنظمة.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424E74A4" w:rsidR="00BD1AB7" w:rsidRPr="007F7524" w:rsidRDefault="0009723A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3</w:t>
            </w:r>
          </w:p>
        </w:tc>
      </w:tr>
      <w:tr w:rsidR="00BD1AB7" w:rsidRPr="007F7524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30C1594A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C273116" w14:textId="41457B50" w:rsidR="00BD1AB7" w:rsidRPr="007F7524" w:rsidRDefault="00BD1AB7" w:rsidP="00BD1AB7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الأعمال التجارية، أنواعها، ومعيار التمييز بينها وبين الأعمال غير التجارية:</w:t>
            </w:r>
          </w:p>
          <w:p w14:paraId="36930A0F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التعريف بالأعمال التجارية.</w:t>
            </w:r>
          </w:p>
          <w:p w14:paraId="5CBA397F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تقسيم الأعمال التجارية إلى أعمال تجارية بطبيعتها، أعمال تجارية بالتبعية، أعمال 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lastRenderedPageBreak/>
              <w:t>تجارية مختلطة.</w:t>
            </w:r>
          </w:p>
          <w:p w14:paraId="1DA4373F" w14:textId="2A0353FF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التمييز بين الأعمال التجارية وغير التجارية، والأثر المترتب على ذلك لاسيما فيما يتعلق بوسائل الإثبات والاختصاص القضائي.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15315E30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4</w:t>
            </w:r>
          </w:p>
        </w:tc>
      </w:tr>
      <w:tr w:rsidR="00BD1AB7" w:rsidRPr="007F7524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DA9C1D6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FF426A2" w14:textId="489B14AD" w:rsidR="00BD1AB7" w:rsidRPr="007F7524" w:rsidRDefault="00BD1AB7" w:rsidP="00BD1AB7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  <w:t>التاجر: شروط اكتساب صفة التاجر، والتزامات التجار:</w:t>
            </w:r>
          </w:p>
          <w:p w14:paraId="147ADFDC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التعريف بالتاجر.</w:t>
            </w:r>
          </w:p>
          <w:p w14:paraId="48EAA794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شروط اكتساب صفة التاجر.</w:t>
            </w:r>
          </w:p>
          <w:p w14:paraId="032A1AD3" w14:textId="77777777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الأهلية التجارية.</w:t>
            </w:r>
          </w:p>
          <w:p w14:paraId="66E8FB9F" w14:textId="05C5751A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4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التزامات التاجر المهنية والنظامية.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8B0EB22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BD1AB7" w:rsidRPr="007F7524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21AD024D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9DF931" w14:textId="4419D0EB" w:rsidR="00BD1AB7" w:rsidRPr="007F7524" w:rsidRDefault="00BD1AB7" w:rsidP="00BD1AB7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المبادئ العامة للشركة:</w:t>
            </w:r>
          </w:p>
          <w:p w14:paraId="656D8C43" w14:textId="77777777" w:rsidR="00BD1AB7" w:rsidRPr="007F7524" w:rsidRDefault="00BD1AB7" w:rsidP="00BD1AB7">
            <w:pPr>
              <w:pStyle w:val="11"/>
              <w:numPr>
                <w:ilvl w:val="0"/>
                <w:numId w:val="6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التعريف بعقد الشركة، أركانه. </w:t>
            </w:r>
          </w:p>
          <w:p w14:paraId="36AAE0C6" w14:textId="77777777" w:rsidR="00BD1AB7" w:rsidRPr="007F7524" w:rsidRDefault="00BD1AB7" w:rsidP="00BD1AB7">
            <w:pPr>
              <w:pStyle w:val="11"/>
              <w:numPr>
                <w:ilvl w:val="0"/>
                <w:numId w:val="6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الشخصية المعنوية للشركة.</w:t>
            </w:r>
          </w:p>
          <w:p w14:paraId="547DDE20" w14:textId="77777777" w:rsidR="00BD1AB7" w:rsidRPr="007F7524" w:rsidRDefault="00BD1AB7" w:rsidP="00BD1AB7">
            <w:pPr>
              <w:pStyle w:val="11"/>
              <w:numPr>
                <w:ilvl w:val="0"/>
                <w:numId w:val="6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انقضاء الشركة.</w:t>
            </w:r>
          </w:p>
          <w:p w14:paraId="65E35658" w14:textId="4C9DC39B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5"/>
              </w:numPr>
              <w:bidi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معيار التمييز بين الشركات التجارية والشركات غير التجارية.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251BABD8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</w:tr>
      <w:tr w:rsidR="00BD1AB7" w:rsidRPr="007F7524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5116F9B0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5A12FB" w14:textId="7426934B" w:rsidR="00BD1AB7" w:rsidRPr="007F7524" w:rsidRDefault="00BD1AB7" w:rsidP="00BD1AB7">
            <w:pPr>
              <w:bidi/>
              <w:ind w:left="56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أنواع الشركات التجارية في النظام السعودي وأحكامها:</w:t>
            </w:r>
          </w:p>
          <w:p w14:paraId="21970838" w14:textId="77777777" w:rsidR="00BD1AB7" w:rsidRPr="007F7524" w:rsidRDefault="00BD1AB7" w:rsidP="00BD1AB7">
            <w:pPr>
              <w:pStyle w:val="11"/>
              <w:numPr>
                <w:ilvl w:val="0"/>
                <w:numId w:val="66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  <w:t>شركات الأشخاص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 (شركة التضامن – شركة التوصية البسيطة)</w:t>
            </w:r>
          </w:p>
          <w:p w14:paraId="3A230870" w14:textId="77777777" w:rsidR="00BD1AB7" w:rsidRPr="007F7524" w:rsidRDefault="00BD1AB7" w:rsidP="00BD1AB7">
            <w:pPr>
              <w:pStyle w:val="11"/>
              <w:numPr>
                <w:ilvl w:val="0"/>
                <w:numId w:val="67"/>
              </w:numPr>
              <w:bidi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تكوين شركات الأشخاص، خصائصها، إداراتها، وانقضاؤها.</w:t>
            </w:r>
          </w:p>
          <w:p w14:paraId="6D077E16" w14:textId="77777777" w:rsidR="00BD1AB7" w:rsidRPr="007F7524" w:rsidRDefault="00BD1AB7" w:rsidP="00BD1AB7">
            <w:pPr>
              <w:pStyle w:val="11"/>
              <w:numPr>
                <w:ilvl w:val="0"/>
                <w:numId w:val="66"/>
              </w:numPr>
              <w:bidi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  <w:t>شركات الأموال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 (شركة </w:t>
            </w: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مساهمة- </w:t>
            </w: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شركة المساهمة المبسطة- ال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شركة ذات </w:t>
            </w: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مسؤولية </w:t>
            </w: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</w:t>
            </w: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محدودة).</w:t>
            </w:r>
          </w:p>
          <w:p w14:paraId="05C21B56" w14:textId="472399C9" w:rsidR="00BD1AB7" w:rsidRPr="007F7524" w:rsidRDefault="00BD1AB7" w:rsidP="00BD1AB7">
            <w:pPr>
              <w:pStyle w:val="11"/>
              <w:widowControl w:val="0"/>
              <w:numPr>
                <w:ilvl w:val="0"/>
                <w:numId w:val="67"/>
              </w:numPr>
              <w:bidi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تكوين شركات الأموال، خصائصها، إداراتها، وانقضاؤها.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39556694" w:rsidR="00BD1AB7" w:rsidRPr="007F7524" w:rsidRDefault="00BD1AB7" w:rsidP="00BD1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</w:tr>
      <w:tr w:rsidR="00DF2AFD" w:rsidRPr="007F7524" w14:paraId="46B261D8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D055BEB" w14:textId="77777777" w:rsidR="00DF2AFD" w:rsidRPr="007F7524" w:rsidRDefault="00DF2AFD" w:rsidP="00973C18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1A43DE2" w14:textId="5A650CEB" w:rsidR="00DF2AFD" w:rsidRPr="007F7524" w:rsidRDefault="00DF2AFD" w:rsidP="00973C18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لمحة حول مبادئ حوكمة الشركات في المملكة العربية السعودية.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4E6D627" w14:textId="77777777" w:rsidR="00DF2AFD" w:rsidRPr="007F7524" w:rsidRDefault="00DF2AFD" w:rsidP="00973C18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</w:tr>
      <w:tr w:rsidR="00DF2AFD" w:rsidRPr="007F7524" w14:paraId="6F938D96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6086D7" w14:textId="06D739E1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B6127B4" w14:textId="6C2F2655" w:rsidR="00DF2AFD" w:rsidRPr="007F7524" w:rsidRDefault="00DF2AFD" w:rsidP="00DF2AFD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التعريف بالأوراق التجارية، وظائفها، خصائصها، أنواعها، والمبادئ التي يقوم عليها قانون الصرف، والفرق بينها وبين الأوراق المالية: </w:t>
            </w:r>
          </w:p>
          <w:p w14:paraId="0CE558A9" w14:textId="77777777" w:rsidR="007F7524" w:rsidRPr="007F7524" w:rsidRDefault="00DF2AFD" w:rsidP="007F7524">
            <w:pPr>
              <w:pStyle w:val="11"/>
              <w:widowControl w:val="0"/>
              <w:numPr>
                <w:ilvl w:val="0"/>
                <w:numId w:val="2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تعريف الأوراق التجارية، وظائفها، خصائصها، أنواعها.</w:t>
            </w:r>
          </w:p>
          <w:p w14:paraId="4621CB1C" w14:textId="3F03B937" w:rsidR="00DF2AFD" w:rsidRPr="007F7524" w:rsidRDefault="00DF2AFD" w:rsidP="007F7524">
            <w:pPr>
              <w:pStyle w:val="11"/>
              <w:widowControl w:val="0"/>
              <w:numPr>
                <w:ilvl w:val="0"/>
                <w:numId w:val="23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بيان الأسس العامة لقانون الصرف.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979C552" w14:textId="13256550" w:rsidR="00DF2AFD" w:rsidRPr="007F7524" w:rsidRDefault="007F7524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lang w:val="ar-SA"/>
              </w:rPr>
              <w:t>2</w:t>
            </w:r>
          </w:p>
        </w:tc>
      </w:tr>
      <w:tr w:rsidR="00DF2AFD" w:rsidRPr="007F7524" w14:paraId="1327A7C9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ABB98B" w14:textId="09D422B1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59570C" w14:textId="32B568D5" w:rsidR="00DF2AFD" w:rsidRPr="007F7524" w:rsidRDefault="00DF2AFD" w:rsidP="00DF2AFD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الكمبيالة (إنشاؤها، تداولها، ضمانات الوفاء بها، انقضاء الالتزام الثابت بها):</w:t>
            </w:r>
          </w:p>
          <w:p w14:paraId="516D4F0F" w14:textId="77777777" w:rsidR="00DF2AFD" w:rsidRPr="007F7524" w:rsidRDefault="00DF2AFD" w:rsidP="00DF2AFD">
            <w:pPr>
              <w:pStyle w:val="11"/>
              <w:widowControl w:val="0"/>
              <w:numPr>
                <w:ilvl w:val="0"/>
                <w:numId w:val="2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إنشاء الكمبيالة.</w:t>
            </w:r>
          </w:p>
          <w:p w14:paraId="35674EAB" w14:textId="77777777" w:rsidR="007F7524" w:rsidRPr="007F7524" w:rsidRDefault="00DF2AFD" w:rsidP="007F7524">
            <w:pPr>
              <w:pStyle w:val="11"/>
              <w:widowControl w:val="0"/>
              <w:numPr>
                <w:ilvl w:val="0"/>
                <w:numId w:val="2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تداول الكمبيالة، وضمانات الوفاء بها.</w:t>
            </w:r>
          </w:p>
          <w:p w14:paraId="78F9BB52" w14:textId="02F96A15" w:rsidR="00DF2AFD" w:rsidRPr="007F7524" w:rsidRDefault="00DF2AFD" w:rsidP="007F7524">
            <w:pPr>
              <w:pStyle w:val="11"/>
              <w:widowControl w:val="0"/>
              <w:numPr>
                <w:ilvl w:val="0"/>
                <w:numId w:val="24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انقضاء الالتزام الثابت بالكمبيالة.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9430FA" w14:textId="5CD6A1EA" w:rsidR="00DF2AFD" w:rsidRPr="007F7524" w:rsidRDefault="007F7524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lang w:val="ar-SA"/>
              </w:rPr>
              <w:t>2</w:t>
            </w:r>
          </w:p>
        </w:tc>
      </w:tr>
      <w:tr w:rsidR="00DF2AFD" w:rsidRPr="007F7524" w14:paraId="6B582908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5C9000" w14:textId="2A438B63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1DDB199" w14:textId="77F24561" w:rsidR="00DF2AFD" w:rsidRPr="007F7524" w:rsidRDefault="00DF2AFD" w:rsidP="00DF2AFD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  <w:t>السند لأمر (إنشاؤه، تداوله، ضمانات الوفاء به، انقضاء الالتزام الثابت به):</w:t>
            </w:r>
          </w:p>
          <w:p w14:paraId="10F31EEA" w14:textId="77777777" w:rsidR="00DF2AFD" w:rsidRPr="007F7524" w:rsidRDefault="00DF2AFD" w:rsidP="00DF2AFD">
            <w:pPr>
              <w:pStyle w:val="11"/>
              <w:widowControl w:val="0"/>
              <w:numPr>
                <w:ilvl w:val="0"/>
                <w:numId w:val="2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إنشاء السند لأمر.</w:t>
            </w:r>
          </w:p>
          <w:p w14:paraId="2F689CC2" w14:textId="77777777" w:rsidR="007F7524" w:rsidRPr="007F7524" w:rsidRDefault="00DF2AFD" w:rsidP="007F7524">
            <w:pPr>
              <w:pStyle w:val="11"/>
              <w:widowControl w:val="0"/>
              <w:numPr>
                <w:ilvl w:val="0"/>
                <w:numId w:val="2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تداول السند لأمر، وضمانات الوفاء به.</w:t>
            </w:r>
          </w:p>
          <w:p w14:paraId="410D42DE" w14:textId="42EA3E66" w:rsidR="00DF2AFD" w:rsidRPr="007F7524" w:rsidRDefault="00DF2AFD" w:rsidP="007F7524">
            <w:pPr>
              <w:pStyle w:val="11"/>
              <w:widowControl w:val="0"/>
              <w:numPr>
                <w:ilvl w:val="0"/>
                <w:numId w:val="25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lastRenderedPageBreak/>
              <w:t>انقضاء الالتزام الثابت بالسند لأمر.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4CB03A9" w14:textId="2D724700" w:rsidR="00DF2AFD" w:rsidRPr="007F7524" w:rsidRDefault="007F7524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lang w:val="ar-SA"/>
              </w:rPr>
              <w:lastRenderedPageBreak/>
              <w:t>2</w:t>
            </w:r>
          </w:p>
        </w:tc>
      </w:tr>
      <w:tr w:rsidR="00DF2AFD" w:rsidRPr="007F7524" w14:paraId="148D2EC8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02B126A" w14:textId="4EA82B5D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7753687" w14:textId="1531C933" w:rsidR="00DF2AFD" w:rsidRPr="007F7524" w:rsidRDefault="00DF2AFD" w:rsidP="00DF2AFD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الشيك (إنشاؤه، تداوله، ضمانات الوفاء به، انقضاء الالتزام الثابت به):</w:t>
            </w:r>
          </w:p>
          <w:p w14:paraId="76B9C3E3" w14:textId="77777777" w:rsidR="00DF2AFD" w:rsidRPr="007F7524" w:rsidRDefault="00DF2AFD" w:rsidP="00DF2AFD">
            <w:pPr>
              <w:pStyle w:val="11"/>
              <w:widowControl w:val="0"/>
              <w:numPr>
                <w:ilvl w:val="0"/>
                <w:numId w:val="26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إنشاء الشيك.</w:t>
            </w:r>
          </w:p>
          <w:p w14:paraId="6A7CB827" w14:textId="77777777" w:rsidR="007F7524" w:rsidRPr="007F7524" w:rsidRDefault="00DF2AFD" w:rsidP="007F7524">
            <w:pPr>
              <w:pStyle w:val="11"/>
              <w:widowControl w:val="0"/>
              <w:numPr>
                <w:ilvl w:val="0"/>
                <w:numId w:val="26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تداول الشيك، وضمانات الوفاء به.</w:t>
            </w:r>
          </w:p>
          <w:p w14:paraId="7F6E45BE" w14:textId="42E51C55" w:rsidR="00DF2AFD" w:rsidRPr="007F7524" w:rsidRDefault="00DF2AFD" w:rsidP="007F7524">
            <w:pPr>
              <w:pStyle w:val="11"/>
              <w:widowControl w:val="0"/>
              <w:numPr>
                <w:ilvl w:val="0"/>
                <w:numId w:val="26"/>
              </w:numPr>
              <w:bidi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انقضاء الالتزام الثابت بالشيك.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476970A" w14:textId="1C2E4EB7" w:rsidR="00DF2AFD" w:rsidRPr="007F7524" w:rsidRDefault="007F7524" w:rsidP="007F7524">
            <w:pPr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</w:rPr>
              <w:t>2</w:t>
            </w:r>
          </w:p>
        </w:tc>
      </w:tr>
      <w:tr w:rsidR="00DF2AFD" w:rsidRPr="007F7524" w14:paraId="6398E470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486176" w14:textId="6FF9ABB4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10DA9DD" w14:textId="12A0B058" w:rsidR="00DF2AFD" w:rsidRPr="007F7524" w:rsidRDefault="00DF2AFD" w:rsidP="007F7524">
            <w:pPr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الإفلاس: تعريفه في الفقه والنظام، أهمية قانون الإفلاس ودوره في دعم النمو الاقتصادي: </w:t>
            </w:r>
          </w:p>
          <w:p w14:paraId="543A2C32" w14:textId="77777777" w:rsidR="00DF2AFD" w:rsidRPr="007F7524" w:rsidRDefault="00DF2AFD" w:rsidP="00DF2AFD">
            <w:pPr>
              <w:pStyle w:val="11"/>
              <w:numPr>
                <w:ilvl w:val="0"/>
                <w:numId w:val="2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 xml:space="preserve">تعريف الإفلاس في الفقه والنظام. </w:t>
            </w:r>
          </w:p>
          <w:p w14:paraId="56BE5ABF" w14:textId="77777777" w:rsidR="00DF2AFD" w:rsidRPr="007F7524" w:rsidRDefault="00DF2AFD" w:rsidP="00DF2AFD">
            <w:pPr>
              <w:pStyle w:val="11"/>
              <w:numPr>
                <w:ilvl w:val="0"/>
                <w:numId w:val="27"/>
              </w:numPr>
              <w:bidi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  <w:t>أهمية قانون الإفلاس ودوره في دعم النمو الاقتصادي.</w:t>
            </w:r>
          </w:p>
          <w:p w14:paraId="30B14CD8" w14:textId="77777777" w:rsidR="007F7524" w:rsidRPr="007F7524" w:rsidRDefault="00DF2AFD" w:rsidP="007F7524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نظام الإفلاس السعودي ولائحته التنفيذية:</w:t>
            </w:r>
          </w:p>
          <w:p w14:paraId="02EC0A9A" w14:textId="77777777" w:rsidR="007F7524" w:rsidRPr="007F7524" w:rsidRDefault="00DF2AFD" w:rsidP="007F7524">
            <w:pPr>
              <w:pStyle w:val="a6"/>
              <w:numPr>
                <w:ilvl w:val="0"/>
                <w:numId w:val="70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/>
                <w:color w:val="000000"/>
                <w:sz w:val="28"/>
                <w:szCs w:val="28"/>
                <w:u w:color="000000"/>
                <w:rtl/>
                <w:lang w:val="ar-SA"/>
              </w:rPr>
              <w:t>التطور التاريخي لتنظيم الإفلاس في المملكة.</w:t>
            </w:r>
          </w:p>
          <w:p w14:paraId="7ECFA52F" w14:textId="77BC03D5" w:rsidR="00DF2AFD" w:rsidRPr="007F7524" w:rsidRDefault="00DF2AFD" w:rsidP="007F7524">
            <w:pPr>
              <w:pStyle w:val="a6"/>
              <w:numPr>
                <w:ilvl w:val="0"/>
                <w:numId w:val="70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نظرة عامة على نظام الإفلاس السعودي: خصائصه، أهدافه، نطاق تطبيقه، الإجراءات المنصوص عليها في النظام.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F00FA8D" w14:textId="4BE775A2" w:rsidR="00DF2AFD" w:rsidRPr="007F7524" w:rsidRDefault="0009723A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3</w:t>
            </w:r>
          </w:p>
        </w:tc>
      </w:tr>
      <w:tr w:rsidR="00DF2AFD" w:rsidRPr="007F7524" w14:paraId="2BEDB3D5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B808835" w14:textId="391965A9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EE7BB40" w14:textId="064F263F" w:rsidR="00DF2AFD" w:rsidRPr="007F7524" w:rsidRDefault="00DF2AFD" w:rsidP="00DF2AFD">
            <w:pPr>
              <w:bidi/>
              <w:ind w:left="56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إجراءات الإنقاذ، أهدافها، خصائصها، شروط افتتاحها، آثارها، انتهائها:</w:t>
            </w:r>
          </w:p>
          <w:p w14:paraId="5B076E2D" w14:textId="77777777" w:rsidR="00DF2AFD" w:rsidRPr="007F7524" w:rsidRDefault="00DF2AFD" w:rsidP="00DF2AFD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color w:val="000000"/>
                <w:sz w:val="28"/>
                <w:szCs w:val="28"/>
                <w:u w:color="000000"/>
                <w:rtl/>
                <w:lang w:val="ar-SA"/>
              </w:rPr>
              <w:t>إجراءات الإنقاذ (التسوية الوقائية-التسوية الوقائية لصغار المدينين-إعادة التنظيم المالي-إعادة التنظيم المالي لصغار المدينين).</w:t>
            </w:r>
          </w:p>
          <w:p w14:paraId="4B5E8719" w14:textId="77777777" w:rsidR="007F7524" w:rsidRPr="007F7524" w:rsidRDefault="00DF2AFD" w:rsidP="007F7524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أهداف إجراءات الإنقاذ، خصائصها.</w:t>
            </w:r>
          </w:p>
          <w:p w14:paraId="0CF64C33" w14:textId="23428E6C" w:rsidR="00DF2AFD" w:rsidRPr="007F7524" w:rsidRDefault="00DF2AFD" w:rsidP="007F7524">
            <w:pPr>
              <w:pStyle w:val="a6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شروط افتتاح إجراءات الإنقاذ، آثارها، انتهاؤها.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D5E637" w14:textId="44B5A7C0" w:rsidR="00DF2AFD" w:rsidRPr="007F7524" w:rsidRDefault="0009723A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3</w:t>
            </w:r>
          </w:p>
        </w:tc>
      </w:tr>
      <w:tr w:rsidR="00DF2AFD" w:rsidRPr="007F7524" w14:paraId="45CD7F25" w14:textId="77777777" w:rsidTr="00973C1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918C2C7" w14:textId="0E71C005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D812BD8" w14:textId="51409811" w:rsidR="00DF2AFD" w:rsidRPr="007F7524" w:rsidRDefault="00DF2AFD" w:rsidP="007F7524">
            <w:pPr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إجراءات التصفية، أهدافها، خصائصها، شروط افتتاحها، آثارها، انتهائها:</w:t>
            </w:r>
          </w:p>
          <w:p w14:paraId="5F7BF0B5" w14:textId="77777777" w:rsidR="00DF2AFD" w:rsidRPr="007F7524" w:rsidRDefault="00DF2AFD" w:rsidP="00DF2AFD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color w:val="000000"/>
                <w:sz w:val="28"/>
                <w:szCs w:val="28"/>
                <w:u w:color="000000"/>
                <w:rtl/>
                <w:lang w:val="ar-SA"/>
              </w:rPr>
              <w:t>إجراءات التصفية (التصفية-التصفية لصغار المدينين-التصفية الإدارية).</w:t>
            </w:r>
          </w:p>
          <w:p w14:paraId="5FE4DAF0" w14:textId="77777777" w:rsidR="007F7524" w:rsidRPr="007F7524" w:rsidRDefault="00DF2AFD" w:rsidP="007F7524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أهداف إجراءات التصفية، خصائصها.</w:t>
            </w:r>
          </w:p>
          <w:p w14:paraId="25F52250" w14:textId="6F67102F" w:rsidR="00DF2AFD" w:rsidRPr="007F7524" w:rsidRDefault="00DF2AFD" w:rsidP="007F7524">
            <w:pPr>
              <w:pStyle w:val="a6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شروط افتتاح إجراءات التصفية، آثارها، انتهاؤها.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8321E9E" w14:textId="28A5643A" w:rsidR="00DF2AFD" w:rsidRPr="007F7524" w:rsidRDefault="0009723A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3</w:t>
            </w:r>
          </w:p>
        </w:tc>
      </w:tr>
      <w:tr w:rsidR="00DF2AFD" w:rsidRPr="007F7524" w14:paraId="0B392B50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17C472F" w14:textId="02026011" w:rsidR="00DF2AFD" w:rsidRPr="007F7524" w:rsidRDefault="00DF2AFD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C37BB1" w14:textId="5781B386" w:rsidR="00DF2AFD" w:rsidRPr="007F7524" w:rsidRDefault="00DF2AFD" w:rsidP="00DF2AFD">
            <w:pPr>
              <w:pStyle w:val="11"/>
              <w:widowControl w:val="0"/>
              <w:bidi/>
              <w:ind w:left="0"/>
              <w:rPr>
                <w:rFonts w:ascii="Sakkal Majalla" w:eastAsia="AL-Mohanad Bold" w:hAnsi="Sakkal Majalla" w:cs="Sakkal Majalla" w:hint="default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تطبيقات عملية في الإفلاس من المحاكم التجارية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16CEFD2" w14:textId="2BEEA545" w:rsidR="00DF2AFD" w:rsidRPr="007F7524" w:rsidRDefault="0009723A" w:rsidP="00DF2AF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3</w:t>
            </w:r>
          </w:p>
        </w:tc>
      </w:tr>
      <w:tr w:rsidR="005E3EC0" w:rsidRPr="007F7524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7F7524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9D25770" w:rsidR="005E3EC0" w:rsidRPr="007F7524" w:rsidRDefault="00DF2AF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018F4437" w:rsidR="00E434B1" w:rsidRPr="007F7524" w:rsidRDefault="000B1E4A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9574"/>
      <w:r w:rsidRPr="007F7524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7F7524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7F7524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233DDA" w:rsidRPr="007F7524" w14:paraId="76F00AF6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212ED455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7F58514" w14:textId="77777777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أنشطة صفية (اختبار شفهي، ورشة عمل، عرض </w:t>
            </w:r>
            <w:proofErr w:type="gramStart"/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تقديمي،...</w:t>
            </w:r>
            <w:proofErr w:type="gramEnd"/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)</w:t>
            </w:r>
          </w:p>
          <w:p w14:paraId="41A17795" w14:textId="70FEF6B4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أنشطة لاصفية (مشروع فردي/جماعي، ورقة عمل، ملصق أو ملخص </w:t>
            </w:r>
            <w:proofErr w:type="gramStart"/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علمي،...</w:t>
            </w:r>
            <w:proofErr w:type="gramEnd"/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0B7CA14" w14:textId="77777777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مستمر</w:t>
            </w:r>
          </w:p>
          <w:p w14:paraId="6A75612C" w14:textId="05D03B09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وفق الخطة التدريسية التي </w:t>
            </w: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lastRenderedPageBreak/>
              <w:t>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5FC615A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lastRenderedPageBreak/>
              <w:t>20%</w:t>
            </w:r>
          </w:p>
        </w:tc>
      </w:tr>
      <w:tr w:rsidR="00233DDA" w:rsidRPr="007F7524" w14:paraId="74E15B81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1297BC4E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7D32BC3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اختبار </w:t>
            </w:r>
            <w:r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CA683EB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81D75F1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7F7524" w14:paraId="4C3BDAD4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1EFC6D6F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3CB5841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اختبار </w:t>
            </w:r>
            <w:r w:rsidRPr="007F752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1DE29F9" w14:textId="77777777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مستمر</w:t>
            </w:r>
          </w:p>
          <w:p w14:paraId="76DC920F" w14:textId="22FD1092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5B31B3B0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7F7524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2243AD05" w:rsidR="00233DDA" w:rsidRPr="007F7524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9515FC7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1D4094B" w:rsidR="00233DDA" w:rsidRPr="007F7524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E755E56" w:rsidR="00233DDA" w:rsidRPr="007F7524" w:rsidRDefault="00233DDA" w:rsidP="007F752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Pr="007F7524" w:rsidRDefault="00D8287E" w:rsidP="00D8287E">
      <w:pPr>
        <w:bidi/>
        <w:rPr>
          <w:rFonts w:ascii="Sakkal Majalla" w:hAnsi="Sakkal Majalla" w:cs="Sakkal Majalla"/>
          <w:rtl/>
        </w:rPr>
      </w:pPr>
      <w:r w:rsidRPr="007F7524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7F7524">
        <w:rPr>
          <w:rFonts w:ascii="Sakkal Majalla" w:hAnsi="Sakkal Majalla" w:cs="Sakkal Majalla"/>
          <w:rtl/>
        </w:rPr>
        <w:t>قديمي، مشروع جماعي، ورقة عمل وغيره</w:t>
      </w:r>
      <w:r w:rsidRPr="007F7524">
        <w:rPr>
          <w:rFonts w:ascii="Sakkal Majalla" w:hAnsi="Sakkal Majalla" w:cs="Sakkal Majalla"/>
          <w:rtl/>
        </w:rPr>
        <w:t>)</w:t>
      </w:r>
      <w:r w:rsidR="00786495" w:rsidRPr="007F7524">
        <w:rPr>
          <w:rFonts w:ascii="Sakkal Majalla" w:hAnsi="Sakkal Majalla" w:cs="Sakkal Majalla" w:hint="cs"/>
          <w:rtl/>
        </w:rPr>
        <w:t>.</w:t>
      </w:r>
    </w:p>
    <w:p w14:paraId="11942B24" w14:textId="6A496BF7" w:rsidR="00D8287E" w:rsidRPr="007F7524" w:rsidRDefault="000B1E4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9575"/>
      <w:r w:rsidRPr="007F7524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7F7524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BD1AB7" w:rsidRPr="007F7524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52CEBF6E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7A1B675F" w14:textId="77777777" w:rsidR="00BD1AB7" w:rsidRPr="007F7524" w:rsidRDefault="00BD1AB7" w:rsidP="00BD1AB7">
            <w:pPr>
              <w:pStyle w:val="a6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contextualSpacing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القانون التجاري السعودي، </w:t>
            </w: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د. </w:t>
            </w: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محمد حسن الجبر.</w:t>
            </w:r>
          </w:p>
          <w:p w14:paraId="08599E34" w14:textId="77777777" w:rsidR="00BD1AB7" w:rsidRPr="007F7524" w:rsidRDefault="00BD1AB7" w:rsidP="00BD1AB7">
            <w:pPr>
              <w:numPr>
                <w:ilvl w:val="0"/>
                <w:numId w:val="68"/>
              </w:num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القانون التجاري</w:t>
            </w: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 السعودي</w:t>
            </w: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، </w:t>
            </w: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د. </w:t>
            </w: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عبد الهادي محمد الغامدي</w:t>
            </w: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، ط. ٦</w:t>
            </w:r>
          </w:p>
          <w:p w14:paraId="0DE3FEC1" w14:textId="77777777" w:rsidR="00BD1AB7" w:rsidRPr="007F7524" w:rsidRDefault="00BD1AB7" w:rsidP="00BD1AB7">
            <w:pPr>
              <w:pStyle w:val="a6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الشركات التجارية وفق نظام الشركات السعودي والتطبيقات القضائية، خالد بن عبد العزيز الرويس</w:t>
            </w:r>
          </w:p>
          <w:p w14:paraId="38D2BACD" w14:textId="0F7B7222" w:rsidR="0009723A" w:rsidRPr="007F7524" w:rsidRDefault="0009723A" w:rsidP="0009723A">
            <w:pPr>
              <w:pStyle w:val="a6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الأوراق التجارية وإجراءات الإفلاس طبقاً للأنظمة القانونية المنفذة لرؤية المملكة 2030، عبد الرحمن السيد قرمان.</w:t>
            </w:r>
          </w:p>
        </w:tc>
      </w:tr>
      <w:tr w:rsidR="00BD1AB7" w:rsidRPr="007F7524" w14:paraId="75DF8E49" w14:textId="77777777" w:rsidTr="00995CC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37EDB093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F98C39D" w14:textId="77777777" w:rsidR="00BD1AB7" w:rsidRPr="007F7524" w:rsidRDefault="00BD1AB7" w:rsidP="00BD1AB7">
            <w:pPr>
              <w:pStyle w:val="a6"/>
              <w:numPr>
                <w:ilvl w:val="3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color w:val="000000"/>
                <w:sz w:val="28"/>
                <w:szCs w:val="28"/>
                <w:u w:color="000000"/>
                <w:rtl/>
                <w:lang w:val="ar-SA"/>
              </w:rPr>
              <w:t>الأنظمة واللوائح ذات الصلة.</w:t>
            </w:r>
          </w:p>
          <w:p w14:paraId="03DDFA7F" w14:textId="57FB0E6A" w:rsidR="0009723A" w:rsidRPr="007F7524" w:rsidRDefault="0009723A" w:rsidP="0009723A">
            <w:pPr>
              <w:pStyle w:val="a6"/>
              <w:numPr>
                <w:ilvl w:val="3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تقرير السياسات العامة في شأن مشروع نظام الإفلاس في المملكة العربية السعودية، وزارة التجارة.</w:t>
            </w:r>
          </w:p>
        </w:tc>
      </w:tr>
      <w:tr w:rsidR="00BD1AB7" w:rsidRPr="007F7524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2F074DEC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6B5F0F6" w14:textId="77777777" w:rsidR="00BD1AB7" w:rsidRPr="007F7524" w:rsidRDefault="00BD1AB7" w:rsidP="00BD1AB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6CE9FBF5" w14:textId="77777777" w:rsidR="00BD1AB7" w:rsidRPr="007F7524" w:rsidRDefault="00BD1AB7" w:rsidP="00BD1AB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7F7524">
                <w:rPr>
                  <w:rStyle w:val="Hyperlink0"/>
                  <w:rFonts w:ascii="Sakkal Majalla" w:eastAsia="AL-Mohanad Bold" w:hAnsi="Sakkal Majalla" w:cs="Sakkal Majalla"/>
                  <w:sz w:val="28"/>
                  <w:szCs w:val="28"/>
                </w:rPr>
                <w:t>http://boe.gov.sa/</w:t>
              </w:r>
            </w:hyperlink>
          </w:p>
          <w:p w14:paraId="6773EA1A" w14:textId="77777777" w:rsidR="00BD1AB7" w:rsidRPr="007F7524" w:rsidRDefault="00BD1AB7" w:rsidP="00BD1AB7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المركز الوطني للوثائق </w:t>
            </w:r>
            <w:proofErr w:type="gramStart"/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و المحفوظات</w:t>
            </w:r>
            <w:proofErr w:type="gramEnd"/>
          </w:p>
          <w:p w14:paraId="64E8CA46" w14:textId="77777777" w:rsidR="00BD1AB7" w:rsidRPr="007F7524" w:rsidRDefault="00BD1AB7" w:rsidP="00BD1AB7">
            <w:pPr>
              <w:bidi/>
              <w:rPr>
                <w:rFonts w:ascii="Sakkal Majalla" w:hAnsi="Sakkal Majalla" w:cs="Sakkal Majalla"/>
                <w:color w:val="0000FF"/>
                <w:sz w:val="28"/>
                <w:szCs w:val="28"/>
                <w:u w:val="single"/>
                <w:rtl/>
                <w:lang w:bidi="ar-EG"/>
              </w:rPr>
            </w:pPr>
            <w:hyperlink r:id="rId12" w:history="1">
              <w:r w:rsidRPr="007F7524">
                <w:rPr>
                  <w:rStyle w:val="Hyperlink"/>
                  <w:rFonts w:ascii="Sakkal Majalla" w:hAnsi="Sakkal Majalla" w:cs="Sakkal Majalla"/>
                  <w:sz w:val="28"/>
                  <w:szCs w:val="28"/>
                  <w:lang w:bidi="ar-EG"/>
                </w:rPr>
                <w:t>http://www.ncar.gov.sa</w:t>
              </w:r>
              <w:r w:rsidRPr="007F7524">
                <w:rPr>
                  <w:rStyle w:val="Hyperlink"/>
                  <w:rFonts w:ascii="Sakkal Majalla" w:hAnsi="Sakkal Majalla" w:cs="Sakkal Majalla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51A4CFAC" w14:textId="77777777" w:rsidR="00BD1AB7" w:rsidRPr="007F7524" w:rsidRDefault="00BD1AB7" w:rsidP="00BD1AB7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7F752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3ABFD712" w14:textId="77777777" w:rsidR="00BD1AB7" w:rsidRPr="007F7524" w:rsidRDefault="00BD1AB7" w:rsidP="00BD1AB7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7F7524">
              <w:rPr>
                <w:rStyle w:val="Hyperlink"/>
                <w:rFonts w:ascii="Sakkal Majalla" w:hAnsi="Sakkal Majalla" w:cs="Sakkal Majalla"/>
                <w:sz w:val="28"/>
                <w:szCs w:val="28"/>
                <w:lang w:bidi="ar-EG"/>
              </w:rPr>
              <w:t>https://www.bog.gov.sa</w:t>
            </w:r>
          </w:p>
          <w:p w14:paraId="6CAAA25B" w14:textId="77777777" w:rsidR="00BD1AB7" w:rsidRPr="007F7524" w:rsidRDefault="00BD1AB7" w:rsidP="00BD1AB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البوابة العلمية القضائية</w:t>
            </w:r>
          </w:p>
          <w:p w14:paraId="4498F728" w14:textId="77777777" w:rsidR="00BD1AB7" w:rsidRPr="007F7524" w:rsidRDefault="00BD1AB7" w:rsidP="00BD1AB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3" w:history="1">
              <w:r w:rsidRPr="007F7524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https://sjp.moj.gov.sa</w:t>
              </w:r>
            </w:hyperlink>
          </w:p>
          <w:p w14:paraId="3B4EA56E" w14:textId="77777777" w:rsidR="0009723A" w:rsidRPr="007F7524" w:rsidRDefault="0009723A" w:rsidP="0009723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موقع لجنة الإفلاس </w:t>
            </w:r>
          </w:p>
          <w:p w14:paraId="532D3604" w14:textId="77777777" w:rsidR="0009723A" w:rsidRPr="007F7524" w:rsidRDefault="0009723A" w:rsidP="0009723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4" w:history="1">
              <w:r w:rsidRPr="007F7524">
                <w:rPr>
                  <w:rStyle w:val="Hyperlink"/>
                  <w:rFonts w:ascii="Sakkal Majalla" w:hAnsi="Sakkal Majalla" w:cs="Sakkal Majalla"/>
                  <w:sz w:val="28"/>
                  <w:szCs w:val="28"/>
                  <w:lang w:bidi="ar-EG"/>
                </w:rPr>
                <w:t>https://bankruptcy.gov.sa/ar/Pages/default.aspx</w:t>
              </w:r>
            </w:hyperlink>
          </w:p>
          <w:p w14:paraId="712081BF" w14:textId="77777777" w:rsidR="0009723A" w:rsidRPr="007F7524" w:rsidRDefault="0009723A" w:rsidP="0009723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الدليل التشريعي لقانون الإعسار، لجنة الأمم المتحدة للقانون التجاري الدولي (</w:t>
            </w:r>
            <w:proofErr w:type="spellStart"/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الأونسيترال</w:t>
            </w:r>
            <w:proofErr w:type="spellEnd"/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). </w:t>
            </w:r>
          </w:p>
          <w:p w14:paraId="07845F3D" w14:textId="071E5FD2" w:rsidR="0009723A" w:rsidRPr="007F7524" w:rsidRDefault="0009723A" w:rsidP="0009723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hyperlink r:id="rId15" w:history="1">
              <w:r w:rsidRPr="007F7524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https://uncitral.un.org/ar/texts/insolvency</w:t>
              </w:r>
            </w:hyperlink>
          </w:p>
        </w:tc>
      </w:tr>
      <w:tr w:rsidR="00BD1AB7" w:rsidRPr="007F7524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6C432AC7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أخرى 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3FBAF35A" w:rsidR="00BD1AB7" w:rsidRPr="007F7524" w:rsidRDefault="00BD1AB7" w:rsidP="00BD1AB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7F7524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571BC7E" w14:textId="77777777" w:rsidR="000B1E4A" w:rsidRPr="007F7524" w:rsidRDefault="000B1E4A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40358C03" w14:textId="77777777" w:rsidR="000B1E4A" w:rsidRPr="007F7524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561D6196" w:rsidR="00215895" w:rsidRPr="007F7524" w:rsidRDefault="00215895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7F752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7F7524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7F752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7F752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D1AB7" w:rsidRPr="007F7524" w14:paraId="2CC0C5BC" w14:textId="77777777" w:rsidTr="00017F3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F9A6CCC" w14:textId="77777777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224CAF72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E88FAF1" w:rsidR="00BD1AB7" w:rsidRPr="007F7524" w:rsidRDefault="00BD1AB7" w:rsidP="007F7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قاعة للمحاضرات، مكتبة، محكمة صورية.</w:t>
            </w:r>
          </w:p>
        </w:tc>
      </w:tr>
      <w:tr w:rsidR="00BD1AB7" w:rsidRPr="007F7524" w14:paraId="0D6CBC31" w14:textId="77777777" w:rsidTr="00017F3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47D200D3" w14:textId="77777777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5E7672B8" w:rsidR="00BD1AB7" w:rsidRPr="007F7524" w:rsidRDefault="00BD1AB7" w:rsidP="00BD1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8A25439" w:rsidR="00BD1AB7" w:rsidRPr="007F7524" w:rsidRDefault="00BD1AB7" w:rsidP="007F7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السبورة الذكية، بروجكتر.</w:t>
            </w:r>
          </w:p>
        </w:tc>
      </w:tr>
      <w:tr w:rsidR="00BD1AB7" w:rsidRPr="007F7524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09E6A3A8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تجهيزات</w:t>
            </w:r>
            <w:r w:rsidRPr="007F752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7F752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CAC776B" w:rsidR="00BD1AB7" w:rsidRPr="007F7524" w:rsidRDefault="00BD1AB7" w:rsidP="007F7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Pr="007F7524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F7524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 w:rsidRPr="007F7524"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3D3C8A6E" w:rsidR="00844E6A" w:rsidRPr="007F7524" w:rsidRDefault="00224BDB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9576"/>
      <w:r w:rsidRPr="007F7524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1511"/>
        <w:gridCol w:w="4685"/>
      </w:tblGrid>
      <w:tr w:rsidR="00844E6A" w:rsidRPr="007F7524" w14:paraId="3F40FF6C" w14:textId="77777777" w:rsidTr="00520AA6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7F7524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1497" w:type="dxa"/>
            <w:shd w:val="clear" w:color="auto" w:fill="4C3D8E"/>
            <w:vAlign w:val="center"/>
          </w:tcPr>
          <w:p w14:paraId="4C4B4BF3" w14:textId="77777777" w:rsidR="00844E6A" w:rsidRPr="007F7524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4664" w:type="dxa"/>
            <w:shd w:val="clear" w:color="auto" w:fill="4C3D8E"/>
            <w:vAlign w:val="center"/>
          </w:tcPr>
          <w:p w14:paraId="7FAD87D5" w14:textId="77777777" w:rsidR="00844E6A" w:rsidRPr="007F7524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D1AB7" w:rsidRPr="007F7524" w14:paraId="0E232717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67A3597F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2C84D7D5" w14:textId="1208B0A4" w:rsidR="00BD1AB7" w:rsidRPr="007F7524" w:rsidRDefault="00BD1AB7" w:rsidP="007F7524">
            <w:pPr>
              <w:bidi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الطلبة</w:t>
            </w:r>
          </w:p>
        </w:tc>
        <w:tc>
          <w:tcPr>
            <w:tcW w:w="4664" w:type="dxa"/>
            <w:shd w:val="clear" w:color="auto" w:fill="F2F2F2" w:themeFill="background1" w:themeFillShade="F2"/>
            <w:vAlign w:val="center"/>
          </w:tcPr>
          <w:p w14:paraId="61F19C40" w14:textId="77777777" w:rsidR="00BD1AB7" w:rsidRPr="007F7524" w:rsidRDefault="00BD1AB7" w:rsidP="00BD1AB7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7F752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0D04306D" w14:textId="77777777" w:rsidR="00BD1AB7" w:rsidRPr="007F7524" w:rsidRDefault="00BD1AB7" w:rsidP="00BD1AB7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7F752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7A133A9E" w14:textId="77777777" w:rsidR="00BD1AB7" w:rsidRPr="007F7524" w:rsidRDefault="00BD1AB7" w:rsidP="00BD1AB7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 w:rsidRPr="007F752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7F58D653" w14:textId="40D9AEC9" w:rsidR="00BD1AB7" w:rsidRPr="007F7524" w:rsidRDefault="00BD1AB7" w:rsidP="00BD1AB7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</w:tc>
      </w:tr>
      <w:tr w:rsidR="00BD1AB7" w:rsidRPr="007F7524" w14:paraId="5740896B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6CE03C8B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عملية التدريس</w:t>
            </w: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14:paraId="7CE9C1AB" w14:textId="4805879E" w:rsidR="00BD1AB7" w:rsidRPr="007F7524" w:rsidRDefault="00BD1AB7" w:rsidP="00520AA6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4664" w:type="dxa"/>
            <w:shd w:val="clear" w:color="auto" w:fill="D9D9D9" w:themeFill="background1" w:themeFillShade="D9"/>
            <w:vAlign w:val="center"/>
          </w:tcPr>
          <w:p w14:paraId="407A9C66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id="11" w:name="OLE_LINK2"/>
            <w:bookmarkStart w:id="12" w:name="OLE_LINK1"/>
            <w:r w:rsidRPr="007F752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14:paraId="3ACEBDD0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1"/>
            <w:bookmarkEnd w:id="12"/>
          </w:p>
          <w:p w14:paraId="2854965A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الأداء الوظيفي.</w:t>
            </w:r>
          </w:p>
          <w:p w14:paraId="5018C09A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مراجعة دورية للمقرر من قبل القسم.</w:t>
            </w:r>
          </w:p>
          <w:p w14:paraId="60A1BFD7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إجراء تقييم داخلي بمشاركة أعضاء القسم</w:t>
            </w:r>
            <w:r w:rsidRPr="007F7524"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14:paraId="1A9EE9AA" w14:textId="77777777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3E2E8B33" w:rsidR="00BD1AB7" w:rsidRPr="007F7524" w:rsidRDefault="00BD1AB7" w:rsidP="00BD1AB7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="00BD1AB7" w:rsidRPr="007F7524" w14:paraId="1644584C" w14:textId="77777777" w:rsidTr="00520AA6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4449CECC" w:rsidR="00BD1AB7" w:rsidRPr="007F7524" w:rsidRDefault="00BD1AB7" w:rsidP="00BD1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التدريس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14:paraId="1F024043" w14:textId="3B0C9FFD" w:rsidR="00BD1AB7" w:rsidRPr="007F7524" w:rsidRDefault="00BD1AB7" w:rsidP="00520AA6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4664" w:type="dxa"/>
            <w:shd w:val="clear" w:color="auto" w:fill="F2F2F2" w:themeFill="background1" w:themeFillShade="F2"/>
            <w:vAlign w:val="center"/>
          </w:tcPr>
          <w:p w14:paraId="71779E52" w14:textId="77777777" w:rsidR="00BD1AB7" w:rsidRPr="007F7524" w:rsidRDefault="00BD1AB7" w:rsidP="00BD1AB7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7F752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تكوين لجنة من أساتذة القسم تتولى مراجعة عينات من الأوراق بعد تصحيحها.</w:t>
            </w:r>
          </w:p>
          <w:p w14:paraId="34680995" w14:textId="42131774" w:rsidR="00BD1AB7" w:rsidRPr="007F7524" w:rsidRDefault="00BD1AB7" w:rsidP="00BD1AB7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</w:tbl>
    <w:p w14:paraId="5FD24405" w14:textId="77777777" w:rsidR="00D63495" w:rsidRPr="007F7524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0"/>
      <w:r w:rsidRPr="007F7524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7F7524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7F7524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7F7524">
        <w:rPr>
          <w:rFonts w:ascii="Sakkal Majalla" w:hAnsi="Sakkal Majalla" w:cs="Sakkal Majalla" w:hint="cs"/>
          <w:color w:val="52B5C2"/>
          <w:rtl/>
        </w:rPr>
        <w:t>المقيمون</w:t>
      </w:r>
      <w:r w:rsidRPr="007F7524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7F7524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7F7524">
        <w:rPr>
          <w:rFonts w:ascii="Sakkal Majalla" w:hAnsi="Sakkal Majalla" w:cs="Sakkal Majalla" w:hint="cs"/>
          <w:color w:val="52B5C2"/>
          <w:rtl/>
        </w:rPr>
        <w:t>طرق التقييم</w:t>
      </w:r>
      <w:r w:rsidRPr="007F7524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2296C9B7" w14:textId="0CBEDAEE" w:rsidR="00A44627" w:rsidRPr="007F7524" w:rsidRDefault="00224BDB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9577"/>
      <w:bookmarkEnd w:id="13"/>
      <w:r w:rsidRPr="007F7524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7F7524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7F7524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7F7524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7F7524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7F7524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7F7524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3EE55F2E" w:rsidR="00D63495" w:rsidRPr="007F7524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7F752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00814EE4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520AA6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6"/>
      <w:footerReference w:type="default" r:id="rId17"/>
      <w:headerReference w:type="first" r:id="rId18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9CC0" w14:textId="77777777" w:rsidR="004D5638" w:rsidRDefault="004D5638" w:rsidP="00EE490F">
      <w:pPr>
        <w:spacing w:after="0" w:line="240" w:lineRule="auto"/>
      </w:pPr>
      <w:r>
        <w:separator/>
      </w:r>
    </w:p>
  </w:endnote>
  <w:endnote w:type="continuationSeparator" w:id="0">
    <w:p w14:paraId="2954E542" w14:textId="77777777" w:rsidR="004D5638" w:rsidRDefault="004D563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B64C" w14:textId="77777777" w:rsidR="004D5638" w:rsidRDefault="004D5638" w:rsidP="00EE490F">
      <w:pPr>
        <w:spacing w:after="0" w:line="240" w:lineRule="auto"/>
      </w:pPr>
      <w:r>
        <w:separator/>
      </w:r>
    </w:p>
  </w:footnote>
  <w:footnote w:type="continuationSeparator" w:id="0">
    <w:p w14:paraId="38DC1142" w14:textId="77777777" w:rsidR="004D5638" w:rsidRDefault="004D563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AE4"/>
    <w:multiLevelType w:val="hybridMultilevel"/>
    <w:tmpl w:val="467EB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5C62"/>
    <w:multiLevelType w:val="hybridMultilevel"/>
    <w:tmpl w:val="DFD46C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73893"/>
    <w:multiLevelType w:val="hybridMultilevel"/>
    <w:tmpl w:val="5D90D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C381DF9"/>
    <w:multiLevelType w:val="hybridMultilevel"/>
    <w:tmpl w:val="44F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F29B2"/>
    <w:multiLevelType w:val="hybridMultilevel"/>
    <w:tmpl w:val="AD38D8AE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F8E26E0"/>
    <w:multiLevelType w:val="hybridMultilevel"/>
    <w:tmpl w:val="874A9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7631CC9"/>
    <w:multiLevelType w:val="hybridMultilevel"/>
    <w:tmpl w:val="364AFF2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7A343E">
      <w:start w:val="1"/>
      <w:numFmt w:val="bullet"/>
      <w:lvlText w:val="o"/>
      <w:lvlJc w:val="left"/>
      <w:pPr>
        <w:ind w:left="17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60B8FC">
      <w:start w:val="1"/>
      <w:numFmt w:val="bullet"/>
      <w:lvlText w:val="▪"/>
      <w:lvlJc w:val="left"/>
      <w:pPr>
        <w:ind w:left="24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4796">
      <w:start w:val="1"/>
      <w:numFmt w:val="bullet"/>
      <w:lvlText w:val="•"/>
      <w:lvlJc w:val="left"/>
      <w:pPr>
        <w:ind w:left="31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5642A4">
      <w:start w:val="1"/>
      <w:numFmt w:val="bullet"/>
      <w:lvlText w:val="o"/>
      <w:lvlJc w:val="left"/>
      <w:pPr>
        <w:ind w:left="391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26C12E">
      <w:start w:val="1"/>
      <w:numFmt w:val="bullet"/>
      <w:lvlText w:val="▪"/>
      <w:lvlJc w:val="left"/>
      <w:pPr>
        <w:ind w:left="46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E28910">
      <w:start w:val="1"/>
      <w:numFmt w:val="bullet"/>
      <w:lvlText w:val="•"/>
      <w:lvlJc w:val="left"/>
      <w:pPr>
        <w:ind w:left="53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90A13C">
      <w:start w:val="1"/>
      <w:numFmt w:val="bullet"/>
      <w:lvlText w:val="o"/>
      <w:lvlJc w:val="left"/>
      <w:pPr>
        <w:ind w:left="60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3287D0">
      <w:start w:val="1"/>
      <w:numFmt w:val="bullet"/>
      <w:lvlText w:val="▪"/>
      <w:lvlJc w:val="left"/>
      <w:pPr>
        <w:ind w:left="67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145"/>
        </w:tabs>
        <w:ind w:left="120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1865"/>
        </w:tabs>
        <w:ind w:left="192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585"/>
        </w:tabs>
        <w:ind w:left="264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305"/>
        </w:tabs>
        <w:ind w:left="336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025"/>
        </w:tabs>
        <w:ind w:left="408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4745"/>
        </w:tabs>
        <w:ind w:left="480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465"/>
        </w:tabs>
        <w:ind w:left="552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185"/>
        </w:tabs>
        <w:ind w:left="624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AD12E7C"/>
    <w:multiLevelType w:val="hybridMultilevel"/>
    <w:tmpl w:val="86A04562"/>
    <w:lvl w:ilvl="0" w:tplc="088AD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C3EE7"/>
    <w:multiLevelType w:val="hybridMultilevel"/>
    <w:tmpl w:val="1DD6060E"/>
    <w:lvl w:ilvl="0" w:tplc="6CEE74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B86032"/>
    <w:multiLevelType w:val="hybridMultilevel"/>
    <w:tmpl w:val="85BC26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9C97A39"/>
    <w:multiLevelType w:val="hybridMultilevel"/>
    <w:tmpl w:val="7D34B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1C5B3A"/>
    <w:multiLevelType w:val="hybridMultilevel"/>
    <w:tmpl w:val="2884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AA768D"/>
    <w:multiLevelType w:val="hybridMultilevel"/>
    <w:tmpl w:val="A1A4829E"/>
    <w:lvl w:ilvl="0" w:tplc="7ACC61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BCE7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E0CA32">
      <w:start w:val="1"/>
      <w:numFmt w:val="lowerRoman"/>
      <w:lvlText w:val="%3."/>
      <w:lvlJc w:val="left"/>
      <w:pPr>
        <w:ind w:left="216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A8847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0A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70D790">
      <w:start w:val="1"/>
      <w:numFmt w:val="lowerRoman"/>
      <w:lvlText w:val="%6."/>
      <w:lvlJc w:val="left"/>
      <w:pPr>
        <w:ind w:left="432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8EDCC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E0B2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6A9D20">
      <w:start w:val="1"/>
      <w:numFmt w:val="lowerRoman"/>
      <w:lvlText w:val="%9."/>
      <w:lvlJc w:val="left"/>
      <w:pPr>
        <w:ind w:left="6480" w:hanging="3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FB34305"/>
    <w:multiLevelType w:val="hybridMultilevel"/>
    <w:tmpl w:val="C6346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45B7386"/>
    <w:multiLevelType w:val="hybridMultilevel"/>
    <w:tmpl w:val="29CCE6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660397"/>
    <w:multiLevelType w:val="hybridMultilevel"/>
    <w:tmpl w:val="FC307C7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D596E07"/>
    <w:multiLevelType w:val="hybridMultilevel"/>
    <w:tmpl w:val="47B20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FB9024D"/>
    <w:multiLevelType w:val="hybridMultilevel"/>
    <w:tmpl w:val="DF6AA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2849FE"/>
    <w:multiLevelType w:val="hybridMultilevel"/>
    <w:tmpl w:val="51629EF4"/>
    <w:lvl w:ilvl="0" w:tplc="23282844">
      <w:start w:val="1"/>
      <w:numFmt w:val="arabicAbjad"/>
      <w:lvlText w:val="%1."/>
      <w:lvlJc w:val="right"/>
      <w:pPr>
        <w:ind w:left="149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0" w15:restartNumberingAfterBreak="0">
    <w:nsid w:val="695352F1"/>
    <w:multiLevelType w:val="hybridMultilevel"/>
    <w:tmpl w:val="49547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7D7A9E"/>
    <w:multiLevelType w:val="hybridMultilevel"/>
    <w:tmpl w:val="8F38C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0AA792F"/>
    <w:multiLevelType w:val="hybridMultilevel"/>
    <w:tmpl w:val="514A0D32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2405FD9"/>
    <w:multiLevelType w:val="hybridMultilevel"/>
    <w:tmpl w:val="EBE44E1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3BF485F"/>
    <w:multiLevelType w:val="hybridMultilevel"/>
    <w:tmpl w:val="2D00B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751FB1"/>
    <w:multiLevelType w:val="hybridMultilevel"/>
    <w:tmpl w:val="1F7084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10"/>
  </w:num>
  <w:num w:numId="2" w16cid:durableId="1547066089">
    <w:abstractNumId w:val="59"/>
  </w:num>
  <w:num w:numId="3" w16cid:durableId="1665623236">
    <w:abstractNumId w:val="58"/>
  </w:num>
  <w:num w:numId="4" w16cid:durableId="485629730">
    <w:abstractNumId w:val="3"/>
  </w:num>
  <w:num w:numId="5" w16cid:durableId="407507180">
    <w:abstractNumId w:val="7"/>
  </w:num>
  <w:num w:numId="6" w16cid:durableId="43482502">
    <w:abstractNumId w:val="28"/>
  </w:num>
  <w:num w:numId="7" w16cid:durableId="843127125">
    <w:abstractNumId w:val="45"/>
  </w:num>
  <w:num w:numId="8" w16cid:durableId="1638146707">
    <w:abstractNumId w:val="21"/>
  </w:num>
  <w:num w:numId="9" w16cid:durableId="712776377">
    <w:abstractNumId w:val="22"/>
  </w:num>
  <w:num w:numId="10" w16cid:durableId="1889027854">
    <w:abstractNumId w:val="4"/>
  </w:num>
  <w:num w:numId="11" w16cid:durableId="1993605524">
    <w:abstractNumId w:val="8"/>
  </w:num>
  <w:num w:numId="12" w16cid:durableId="1161241151">
    <w:abstractNumId w:val="41"/>
  </w:num>
  <w:num w:numId="13" w16cid:durableId="211383305">
    <w:abstractNumId w:val="12"/>
  </w:num>
  <w:num w:numId="14" w16cid:durableId="1622223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39"/>
  </w:num>
  <w:num w:numId="16" w16cid:durableId="1392118410">
    <w:abstractNumId w:val="36"/>
  </w:num>
  <w:num w:numId="17" w16cid:durableId="1028796721">
    <w:abstractNumId w:val="42"/>
  </w:num>
  <w:num w:numId="18" w16cid:durableId="1548758808">
    <w:abstractNumId w:val="27"/>
  </w:num>
  <w:num w:numId="19" w16cid:durableId="1765220342">
    <w:abstractNumId w:val="56"/>
  </w:num>
  <w:num w:numId="20" w16cid:durableId="1018849891">
    <w:abstractNumId w:val="5"/>
  </w:num>
  <w:num w:numId="21" w16cid:durableId="269242574">
    <w:abstractNumId w:val="30"/>
  </w:num>
  <w:num w:numId="22" w16cid:durableId="839463988">
    <w:abstractNumId w:val="13"/>
  </w:num>
  <w:num w:numId="23" w16cid:durableId="84693263">
    <w:abstractNumId w:val="18"/>
  </w:num>
  <w:num w:numId="24" w16cid:durableId="1703363776">
    <w:abstractNumId w:val="29"/>
  </w:num>
  <w:num w:numId="25" w16cid:durableId="1073895886">
    <w:abstractNumId w:val="17"/>
  </w:num>
  <w:num w:numId="26" w16cid:durableId="1861582114">
    <w:abstractNumId w:val="2"/>
  </w:num>
  <w:num w:numId="27" w16cid:durableId="1039161039">
    <w:abstractNumId w:val="44"/>
  </w:num>
  <w:num w:numId="28" w16cid:durableId="649210900">
    <w:abstractNumId w:val="47"/>
  </w:num>
  <w:num w:numId="29" w16cid:durableId="422410739">
    <w:abstractNumId w:val="24"/>
  </w:num>
  <w:num w:numId="30" w16cid:durableId="1676613575">
    <w:abstractNumId w:val="52"/>
  </w:num>
  <w:num w:numId="31" w16cid:durableId="459763412">
    <w:abstractNumId w:val="20"/>
  </w:num>
  <w:num w:numId="32" w16cid:durableId="131140895">
    <w:abstractNumId w:val="14"/>
  </w:num>
  <w:num w:numId="33" w16cid:durableId="399251133">
    <w:abstractNumId w:val="9"/>
  </w:num>
  <w:num w:numId="34" w16cid:durableId="2070761095">
    <w:abstractNumId w:val="61"/>
  </w:num>
  <w:num w:numId="35" w16cid:durableId="93705910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32"/>
  </w:num>
  <w:num w:numId="42" w16cid:durableId="1500343028">
    <w:abstractNumId w:val="33"/>
  </w:num>
  <w:num w:numId="43" w16cid:durableId="1682466362">
    <w:abstractNumId w:val="63"/>
  </w:num>
  <w:num w:numId="44" w16cid:durableId="1321227805">
    <w:abstractNumId w:val="53"/>
  </w:num>
  <w:num w:numId="45" w16cid:durableId="1728841879">
    <w:abstractNumId w:val="19"/>
  </w:num>
  <w:num w:numId="46" w16cid:durableId="769081775">
    <w:abstractNumId w:val="46"/>
  </w:num>
  <w:num w:numId="47" w16cid:durableId="643852753">
    <w:abstractNumId w:val="54"/>
  </w:num>
  <w:num w:numId="48" w16cid:durableId="256135808">
    <w:abstractNumId w:val="35"/>
  </w:num>
  <w:num w:numId="49" w16cid:durableId="1207527140">
    <w:abstractNumId w:val="16"/>
  </w:num>
  <w:num w:numId="50" w16cid:durableId="177014072">
    <w:abstractNumId w:val="51"/>
  </w:num>
  <w:num w:numId="51" w16cid:durableId="2020309553">
    <w:abstractNumId w:val="57"/>
  </w:num>
  <w:num w:numId="52" w16cid:durableId="373388810">
    <w:abstractNumId w:val="49"/>
  </w:num>
  <w:num w:numId="53" w16cid:durableId="1848134458">
    <w:abstractNumId w:val="15"/>
  </w:num>
  <w:num w:numId="54" w16cid:durableId="1871339174">
    <w:abstractNumId w:val="48"/>
  </w:num>
  <w:num w:numId="55" w16cid:durableId="514613832">
    <w:abstractNumId w:val="11"/>
  </w:num>
  <w:num w:numId="56" w16cid:durableId="921909102">
    <w:abstractNumId w:val="23"/>
  </w:num>
  <w:num w:numId="57" w16cid:durableId="1815832415">
    <w:abstractNumId w:val="37"/>
    <w:lvlOverride w:ilvl="0">
      <w:lvl w:ilvl="0" w:tplc="7ACC6166">
        <w:start w:val="1"/>
        <w:numFmt w:val="decimal"/>
        <w:lvlText w:val="%1."/>
        <w:lvlJc w:val="left"/>
        <w:pPr>
          <w:ind w:left="76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CE71E">
        <w:start w:val="1"/>
        <w:numFmt w:val="lowerLetter"/>
        <w:lvlText w:val="%2."/>
        <w:lvlJc w:val="left"/>
        <w:pPr>
          <w:ind w:left="14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E0CA32">
        <w:start w:val="1"/>
        <w:numFmt w:val="lowerRoman"/>
        <w:lvlText w:val="%3."/>
        <w:lvlJc w:val="left"/>
        <w:pPr>
          <w:ind w:left="220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EA8847A">
        <w:start w:val="1"/>
        <w:numFmt w:val="decimal"/>
        <w:lvlText w:val="%4."/>
        <w:lvlJc w:val="left"/>
        <w:pPr>
          <w:ind w:left="292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0A8DE4">
        <w:start w:val="1"/>
        <w:numFmt w:val="lowerLetter"/>
        <w:lvlText w:val="%5."/>
        <w:lvlJc w:val="left"/>
        <w:pPr>
          <w:ind w:left="364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70D790">
        <w:start w:val="1"/>
        <w:numFmt w:val="lowerRoman"/>
        <w:lvlText w:val="%6."/>
        <w:lvlJc w:val="left"/>
        <w:pPr>
          <w:ind w:left="436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8EDCCE">
        <w:start w:val="1"/>
        <w:numFmt w:val="decimal"/>
        <w:lvlText w:val="%7."/>
        <w:lvlJc w:val="left"/>
        <w:pPr>
          <w:ind w:left="508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E0B25A">
        <w:start w:val="1"/>
        <w:numFmt w:val="lowerLetter"/>
        <w:lvlText w:val="%8."/>
        <w:lvlJc w:val="left"/>
        <w:pPr>
          <w:ind w:left="5805" w:hanging="4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36A9D20">
        <w:start w:val="1"/>
        <w:numFmt w:val="lowerRoman"/>
        <w:lvlText w:val="%9."/>
        <w:lvlJc w:val="left"/>
        <w:pPr>
          <w:ind w:left="6521" w:hanging="3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 w16cid:durableId="978804331">
    <w:abstractNumId w:val="0"/>
  </w:num>
  <w:num w:numId="59" w16cid:durableId="366763846">
    <w:abstractNumId w:val="25"/>
  </w:num>
  <w:num w:numId="60" w16cid:durableId="1040325074">
    <w:abstractNumId w:val="34"/>
  </w:num>
  <w:num w:numId="61" w16cid:durableId="71464248">
    <w:abstractNumId w:val="26"/>
  </w:num>
  <w:num w:numId="62" w16cid:durableId="1939633962">
    <w:abstractNumId w:val="1"/>
  </w:num>
  <w:num w:numId="63" w16cid:durableId="614292819">
    <w:abstractNumId w:val="40"/>
  </w:num>
  <w:num w:numId="64" w16cid:durableId="1291742257">
    <w:abstractNumId w:val="31"/>
  </w:num>
  <w:num w:numId="65" w16cid:durableId="112678890">
    <w:abstractNumId w:val="62"/>
  </w:num>
  <w:num w:numId="66" w16cid:durableId="308747642">
    <w:abstractNumId w:val="55"/>
  </w:num>
  <w:num w:numId="67" w16cid:durableId="395513284">
    <w:abstractNumId w:val="38"/>
  </w:num>
  <w:num w:numId="68" w16cid:durableId="1615289550">
    <w:abstractNumId w:val="37"/>
    <w:lvlOverride w:ilvl="0">
      <w:lvl w:ilvl="0" w:tplc="7ACC6166">
        <w:start w:val="1"/>
        <w:numFmt w:val="decimal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BCE71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BE0CA3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EA8847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A0A8DE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D070D79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B8EDCCE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7BE0B25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B36A9D2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9" w16cid:durableId="1662005264">
    <w:abstractNumId w:val="37"/>
  </w:num>
  <w:num w:numId="70" w16cid:durableId="208342506">
    <w:abstractNumId w:val="5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32758"/>
    <w:rsid w:val="00042349"/>
    <w:rsid w:val="000455C2"/>
    <w:rsid w:val="00047DD1"/>
    <w:rsid w:val="000504DB"/>
    <w:rsid w:val="00055E05"/>
    <w:rsid w:val="00060A9E"/>
    <w:rsid w:val="00084C04"/>
    <w:rsid w:val="00085DEA"/>
    <w:rsid w:val="00086F56"/>
    <w:rsid w:val="0009723A"/>
    <w:rsid w:val="000973BC"/>
    <w:rsid w:val="000A15B4"/>
    <w:rsid w:val="000B1E4A"/>
    <w:rsid w:val="000C0457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219D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24BDB"/>
    <w:rsid w:val="00233DDA"/>
    <w:rsid w:val="0024111A"/>
    <w:rsid w:val="002430CC"/>
    <w:rsid w:val="00251E09"/>
    <w:rsid w:val="00254CE8"/>
    <w:rsid w:val="00256F95"/>
    <w:rsid w:val="00263DD3"/>
    <w:rsid w:val="0026457C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E7842"/>
    <w:rsid w:val="002F0BC0"/>
    <w:rsid w:val="002F5E50"/>
    <w:rsid w:val="0030242E"/>
    <w:rsid w:val="00320349"/>
    <w:rsid w:val="003401C7"/>
    <w:rsid w:val="00344437"/>
    <w:rsid w:val="00352E47"/>
    <w:rsid w:val="00357210"/>
    <w:rsid w:val="00384C97"/>
    <w:rsid w:val="00393194"/>
    <w:rsid w:val="00395189"/>
    <w:rsid w:val="003A47AE"/>
    <w:rsid w:val="003A4ABD"/>
    <w:rsid w:val="003A762E"/>
    <w:rsid w:val="003B0D84"/>
    <w:rsid w:val="003B44D3"/>
    <w:rsid w:val="003C04E9"/>
    <w:rsid w:val="003C1003"/>
    <w:rsid w:val="003C54AD"/>
    <w:rsid w:val="003C7ADF"/>
    <w:rsid w:val="003D0BC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314EC"/>
    <w:rsid w:val="004408AF"/>
    <w:rsid w:val="004605E1"/>
    <w:rsid w:val="00461566"/>
    <w:rsid w:val="00464F77"/>
    <w:rsid w:val="00471562"/>
    <w:rsid w:val="0048032C"/>
    <w:rsid w:val="00482DD8"/>
    <w:rsid w:val="004845A5"/>
    <w:rsid w:val="00496ACD"/>
    <w:rsid w:val="004A35ED"/>
    <w:rsid w:val="004A4B89"/>
    <w:rsid w:val="004A5BD0"/>
    <w:rsid w:val="004C5EBA"/>
    <w:rsid w:val="004D05F8"/>
    <w:rsid w:val="004D563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133E8"/>
    <w:rsid w:val="00520AA6"/>
    <w:rsid w:val="005217A2"/>
    <w:rsid w:val="005263D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9559D"/>
    <w:rsid w:val="005A0806"/>
    <w:rsid w:val="005A146D"/>
    <w:rsid w:val="005A7B3E"/>
    <w:rsid w:val="005B1E8D"/>
    <w:rsid w:val="005B26AC"/>
    <w:rsid w:val="005B360D"/>
    <w:rsid w:val="005B4B63"/>
    <w:rsid w:val="005C0EA1"/>
    <w:rsid w:val="005D0F4F"/>
    <w:rsid w:val="005D2854"/>
    <w:rsid w:val="005D50A1"/>
    <w:rsid w:val="005D6C4C"/>
    <w:rsid w:val="005E3EC0"/>
    <w:rsid w:val="005E749B"/>
    <w:rsid w:val="005F2EDF"/>
    <w:rsid w:val="00602523"/>
    <w:rsid w:val="00623104"/>
    <w:rsid w:val="00630073"/>
    <w:rsid w:val="00631C47"/>
    <w:rsid w:val="00633B3E"/>
    <w:rsid w:val="00640927"/>
    <w:rsid w:val="00650EC6"/>
    <w:rsid w:val="00652624"/>
    <w:rsid w:val="006566CC"/>
    <w:rsid w:val="0066094A"/>
    <w:rsid w:val="0066519A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32704"/>
    <w:rsid w:val="00752ED9"/>
    <w:rsid w:val="007627E3"/>
    <w:rsid w:val="00772B4C"/>
    <w:rsid w:val="00774B96"/>
    <w:rsid w:val="00777F86"/>
    <w:rsid w:val="00782108"/>
    <w:rsid w:val="00783459"/>
    <w:rsid w:val="00786495"/>
    <w:rsid w:val="00793C7E"/>
    <w:rsid w:val="007C2C59"/>
    <w:rsid w:val="007E1C89"/>
    <w:rsid w:val="007E1F1C"/>
    <w:rsid w:val="007E5187"/>
    <w:rsid w:val="007F7524"/>
    <w:rsid w:val="008306EB"/>
    <w:rsid w:val="0083622C"/>
    <w:rsid w:val="00842E78"/>
    <w:rsid w:val="00844E6A"/>
    <w:rsid w:val="0085774E"/>
    <w:rsid w:val="00871CAD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13302"/>
    <w:rsid w:val="00914EFE"/>
    <w:rsid w:val="00916161"/>
    <w:rsid w:val="009203B9"/>
    <w:rsid w:val="0092370B"/>
    <w:rsid w:val="00924028"/>
    <w:rsid w:val="009328A0"/>
    <w:rsid w:val="009406AC"/>
    <w:rsid w:val="00942758"/>
    <w:rsid w:val="00944612"/>
    <w:rsid w:val="00957C45"/>
    <w:rsid w:val="00964C6F"/>
    <w:rsid w:val="0096672E"/>
    <w:rsid w:val="00970132"/>
    <w:rsid w:val="0097256E"/>
    <w:rsid w:val="009731B4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278C5"/>
    <w:rsid w:val="00A33EB0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6582B"/>
    <w:rsid w:val="00A7204A"/>
    <w:rsid w:val="00A75457"/>
    <w:rsid w:val="00A979FA"/>
    <w:rsid w:val="00AA2947"/>
    <w:rsid w:val="00AB391D"/>
    <w:rsid w:val="00AC7A9A"/>
    <w:rsid w:val="00AD423B"/>
    <w:rsid w:val="00AD5924"/>
    <w:rsid w:val="00AE0516"/>
    <w:rsid w:val="00AE248E"/>
    <w:rsid w:val="00AE6AD7"/>
    <w:rsid w:val="00AF0CAD"/>
    <w:rsid w:val="00AF153A"/>
    <w:rsid w:val="00AF7575"/>
    <w:rsid w:val="00B00A2C"/>
    <w:rsid w:val="00B174B5"/>
    <w:rsid w:val="00B22AAC"/>
    <w:rsid w:val="00B53AFE"/>
    <w:rsid w:val="00B727DA"/>
    <w:rsid w:val="00B80620"/>
    <w:rsid w:val="00B80926"/>
    <w:rsid w:val="00B93E29"/>
    <w:rsid w:val="00B97B1E"/>
    <w:rsid w:val="00BA432C"/>
    <w:rsid w:val="00BB15BF"/>
    <w:rsid w:val="00BC6307"/>
    <w:rsid w:val="00BD1AB7"/>
    <w:rsid w:val="00BF4D7C"/>
    <w:rsid w:val="00C028FF"/>
    <w:rsid w:val="00C1739D"/>
    <w:rsid w:val="00C33239"/>
    <w:rsid w:val="00C34CAF"/>
    <w:rsid w:val="00C520B9"/>
    <w:rsid w:val="00C55180"/>
    <w:rsid w:val="00C5703B"/>
    <w:rsid w:val="00C617D1"/>
    <w:rsid w:val="00C71AC6"/>
    <w:rsid w:val="00C725B6"/>
    <w:rsid w:val="00C759EB"/>
    <w:rsid w:val="00C76AAE"/>
    <w:rsid w:val="00C77FDD"/>
    <w:rsid w:val="00C802BD"/>
    <w:rsid w:val="00C958D9"/>
    <w:rsid w:val="00CB11A3"/>
    <w:rsid w:val="00CC0325"/>
    <w:rsid w:val="00CC478C"/>
    <w:rsid w:val="00CE0B84"/>
    <w:rsid w:val="00CE2990"/>
    <w:rsid w:val="00CF4E74"/>
    <w:rsid w:val="00D21B67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A11BB"/>
    <w:rsid w:val="00DB1255"/>
    <w:rsid w:val="00DC0878"/>
    <w:rsid w:val="00DD0684"/>
    <w:rsid w:val="00DD58A3"/>
    <w:rsid w:val="00DD68EB"/>
    <w:rsid w:val="00DE7BA6"/>
    <w:rsid w:val="00DF1E19"/>
    <w:rsid w:val="00DF2AFD"/>
    <w:rsid w:val="00E01F52"/>
    <w:rsid w:val="00E0297E"/>
    <w:rsid w:val="00E02D40"/>
    <w:rsid w:val="00E064B0"/>
    <w:rsid w:val="00E13C4D"/>
    <w:rsid w:val="00E30386"/>
    <w:rsid w:val="00E434B1"/>
    <w:rsid w:val="00E43AE4"/>
    <w:rsid w:val="00E61051"/>
    <w:rsid w:val="00E62D7E"/>
    <w:rsid w:val="00E90392"/>
    <w:rsid w:val="00E91116"/>
    <w:rsid w:val="00E96C61"/>
    <w:rsid w:val="00EA4336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44830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D7B83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jp.moj.gov.sa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citral.un.org/ar/texts/insolvenc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ankruptcy.gov.sa/ar/Pages/defaul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1605</Words>
  <Characters>9151</Characters>
  <Application>Microsoft Office Word</Application>
  <DocSecurity>0</DocSecurity>
  <Lines>76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7</cp:revision>
  <cp:lastPrinted>2025-12-28T03:51:00Z</cp:lastPrinted>
  <dcterms:created xsi:type="dcterms:W3CDTF">2024-11-17T08:23:00Z</dcterms:created>
  <dcterms:modified xsi:type="dcterms:W3CDTF">2025-12-28T03:51:00Z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