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 w:hint="cs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EADF112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العبادات (</w:t>
            </w:r>
            <w:r w:rsidR="002F524F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BA3B60D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11</w:t>
            </w:r>
            <w:r w:rsidR="002F524F">
              <w:rPr>
                <w:rFonts w:ascii="Sakkal Majalla" w:hAnsi="Sakkal Majalla" w:cs="Sakkal Majalla" w:hint="cs"/>
                <w:sz w:val="28"/>
                <w:szCs w:val="28"/>
                <w:rtl/>
              </w:rPr>
              <w:t>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F7DBD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517C5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9EB75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25DF3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71E130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7043B3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 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CCB453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23A413B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F063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C36EF8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F063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319B06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F063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070B5F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F063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6DE5345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F063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1F9E355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F063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131DD23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F0639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527"/>
        <w:gridCol w:w="2416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3F050D9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="00B0099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5ساعات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337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0BB4F4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D210A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053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395" w:type="dxa"/>
            <w:shd w:val="clear" w:color="auto" w:fill="F2F2F2" w:themeFill="background1" w:themeFillShade="F2"/>
            <w:vAlign w:val="center"/>
          </w:tcPr>
          <w:p w14:paraId="3B6C7CFF" w14:textId="30C107D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745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33745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EFB551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98EA168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D856C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الثاني </w:t>
            </w:r>
            <w:r w:rsidR="007043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10482AE5" w:rsidR="001F03FF" w:rsidRPr="00475AB7" w:rsidRDefault="002F524F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2F524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يشتمل المقرر على موضوعات فقهية، وهي: سجود السهود، و</w:t>
            </w:r>
            <w:r w:rsidRPr="002F524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صلاة التطوع وأحكامها، وصلاة الجماعة، وصلاة أهل الأعذار، وصلاة الجمعة والعيدين والكسوف والاستسقاء</w:t>
            </w:r>
            <w:r w:rsidRPr="002F524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والجنائز و</w:t>
            </w:r>
            <w:r w:rsidRPr="002F524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الزكاة، والأحكام المتعلقة بإخراج الزكاة</w:t>
            </w:r>
            <w:r w:rsidRPr="002F524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F524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وصدقة التطوع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1983032" w14:textId="77777777" w:rsidR="002F524F" w:rsidRPr="002F524F" w:rsidRDefault="002F524F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2F524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  <w:lang w:bidi="ar-EG"/>
              </w:rPr>
              <w:t>فقه العبادات 1 ـ فقه 1116</w:t>
            </w:r>
          </w:p>
          <w:p w14:paraId="06CD3E0F" w14:textId="031B23F8" w:rsidR="001F03FF" w:rsidRPr="009E6110" w:rsidRDefault="001F03FF" w:rsidP="00475AB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9C6BE40" w14:textId="77777777" w:rsid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  <w:p w14:paraId="6C91FBBE" w14:textId="487D6A47" w:rsidR="001F03FF" w:rsidRPr="009E6110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AFB5DE4" w:rsidR="00DF1E19" w:rsidRPr="007043B3" w:rsidRDefault="002F524F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2F524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الإلمام بالمعارف والمهارات المتعلقة بأبواب الصلاة، والزكاة، وصدقة التطوع.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63514F9" w:rsidR="00A4737E" w:rsidRPr="000E4058" w:rsidRDefault="00B00997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668055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7043B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7043B3" w:rsidRPr="00171C6C" w14:paraId="5D8E1F9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7043B3" w:rsidRPr="00171C6C" w:rsidRDefault="007043B3" w:rsidP="007043B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F258171" w:rsidR="007043B3" w:rsidRPr="000E4058" w:rsidRDefault="00B00997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E2C2547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7043B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7043B3" w:rsidRPr="00171C6C" w14:paraId="487B99F6" w14:textId="77777777" w:rsidTr="007043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AAF9675" w:rsidR="007043B3" w:rsidRPr="000E4058" w:rsidRDefault="00B00997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4189839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59"/>
        <w:gridCol w:w="1845"/>
      </w:tblGrid>
      <w:tr w:rsidR="006E3A65" w:rsidRPr="00171C6C" w14:paraId="01D21B76" w14:textId="77777777" w:rsidTr="002F524F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45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824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043B3" w:rsidRPr="00171C6C" w14:paraId="2E821FB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66CE2A92" w:rsidR="007043B3" w:rsidRPr="000E4058" w:rsidRDefault="002F524F" w:rsidP="002F524F">
            <w:pPr>
              <w:bidi/>
              <w:spacing w:after="0"/>
              <w:ind w:firstLine="72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الأحكام الفقهية للصلاة والجنائز، وضبط مسائلهما.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C579599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Sakkal Majalla" w:hAnsi="Sakkal Majalla" w:cs="Sakkal Majalla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 w:val="restart"/>
            <w:shd w:val="clear" w:color="auto" w:fill="F2F2F2" w:themeFill="background1" w:themeFillShade="F2"/>
          </w:tcPr>
          <w:p w14:paraId="4D65D312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65F2D15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C516CC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7AC6C23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3615B37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9929CE4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0899CDA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 xml:space="preserve">7. </w:t>
            </w: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824" w:type="dxa"/>
            <w:vMerge w:val="restart"/>
            <w:shd w:val="clear" w:color="auto" w:fill="F2F2F2" w:themeFill="background1" w:themeFillShade="F2"/>
          </w:tcPr>
          <w:p w14:paraId="0F73CFE6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68FB5590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D0E593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A808B8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3074EAD8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44DEF375" w:rsidR="007043B3" w:rsidRPr="000E4058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>6.</w:t>
            </w:r>
            <w:r w:rsidR="007043B3" w:rsidRPr="002842F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إعادة الطالب إلقاء المادة العلمية</w:t>
            </w:r>
          </w:p>
        </w:tc>
      </w:tr>
      <w:tr w:rsidR="007043B3" w:rsidRPr="00171C6C" w14:paraId="768CEEF6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185F5892" w:rsidR="007043B3" w:rsidRPr="000E4058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إيضاح الأحكام الفقهية للزكاة بشروطها، وما تجب فيه من الأموال، والقدر الواجب فيها، ومصارفها.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1EA1F767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43B3" w:rsidRPr="00171C6C" w14:paraId="6FD9320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9EFBF78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43B6C42" w14:textId="7306D6D3" w:rsidR="00B00997" w:rsidRPr="00B00997" w:rsidRDefault="007043B3" w:rsidP="00B00997">
            <w:pPr>
              <w:bidi/>
              <w:spacing w:after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</w:p>
          <w:p w14:paraId="1CBD9258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 أدلة الأحكام في مسائل الصلاة والجنائز والزكاة، ووجه الدلالة منها، وعلل الأحكام  التي نص عليها الفقهاء.</w:t>
            </w:r>
          </w:p>
          <w:p w14:paraId="11ADA4EE" w14:textId="1B8D2BB6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0A9DCA1C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043B3" w:rsidRPr="00171C6C" w14:paraId="7E4151D5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5050C34E" w:rsidR="007043B3" w:rsidRPr="000E4058" w:rsidRDefault="002F524F" w:rsidP="002F52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استخراج الضوابط والعلل والتقاسيم الفقهية في مسائل الصلاة والجنائز والزكاة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3227731C" w14:textId="5BA3850D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</w:t>
            </w:r>
            <w:r w:rsidR="00B0099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45" w:type="dxa"/>
            <w:vMerge w:val="restart"/>
            <w:shd w:val="clear" w:color="auto" w:fill="D9D9D9" w:themeFill="background1" w:themeFillShade="D9"/>
            <w:vAlign w:val="center"/>
          </w:tcPr>
          <w:p w14:paraId="2B2C35C2" w14:textId="382F262A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1.الحوار والمناقشة</w:t>
            </w:r>
          </w:p>
          <w:p w14:paraId="5A172EBD" w14:textId="03D7F0B4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2.حل المشكلات </w:t>
            </w:r>
          </w:p>
          <w:p w14:paraId="4668EBA4" w14:textId="0E39DBE5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3.العصف الذهني</w:t>
            </w:r>
          </w:p>
          <w:p w14:paraId="4224CA65" w14:textId="5CB5A400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4.التعلم بالاكتشاف</w:t>
            </w:r>
          </w:p>
          <w:p w14:paraId="18755A0A" w14:textId="0FE2BA43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5.الفصل المقلوب</w:t>
            </w:r>
          </w:p>
          <w:p w14:paraId="690BE0D6" w14:textId="0F34C5B7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  <w:p w14:paraId="07BD5C38" w14:textId="7691BD3E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7.الزيارات الميدانية</w:t>
            </w:r>
          </w:p>
          <w:p w14:paraId="06878818" w14:textId="5015E377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8.التدريس المصغر</w:t>
            </w:r>
          </w:p>
          <w:p w14:paraId="187CB998" w14:textId="72C43474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9.التعلم القائم على المشروعات</w:t>
            </w:r>
          </w:p>
          <w:p w14:paraId="57A5B27A" w14:textId="75B12C85" w:rsidR="002F524F" w:rsidRDefault="00B00997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10.التدريس القائم على البحث</w:t>
            </w:r>
          </w:p>
          <w:p w14:paraId="086AADD8" w14:textId="391AEE41" w:rsidR="002F524F" w:rsidRPr="002F524F" w:rsidRDefault="002F524F" w:rsidP="002F524F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011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العروض التقديمي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</w:p>
          <w:p w14:paraId="5E1C18E9" w14:textId="19B13235" w:rsid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12. دراسة الحالة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</w:p>
          <w:p w14:paraId="77599BA5" w14:textId="77777777" w:rsid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E77CBBF" w14:textId="203A4AF0" w:rsidR="002F524F" w:rsidRPr="00475AB7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D9D9D9" w:themeFill="background1" w:themeFillShade="D9"/>
          </w:tcPr>
          <w:p w14:paraId="4D0B2CA2" w14:textId="77777777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40BC18CB" w14:textId="77777777" w:rsidR="007043B3" w:rsidRPr="00475AB7" w:rsidRDefault="007043B3" w:rsidP="009E41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الشفوي.</w:t>
            </w:r>
          </w:p>
          <w:p w14:paraId="0B100AB3" w14:textId="77777777" w:rsidR="007043B3" w:rsidRPr="00475AB7" w:rsidRDefault="007043B3" w:rsidP="009E41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التحريري.</w:t>
            </w:r>
          </w:p>
          <w:p w14:paraId="01773E89" w14:textId="77777777" w:rsidR="007043B3" w:rsidRPr="00475AB7" w:rsidRDefault="007043B3" w:rsidP="009E41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الملاحظة (وفق نموذج محدد)</w:t>
            </w:r>
          </w:p>
          <w:p w14:paraId="56A6C883" w14:textId="77777777" w:rsidR="007043B3" w:rsidRPr="00475AB7" w:rsidRDefault="007043B3" w:rsidP="009E4199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التقييم الذاتي وتقييم الأقران</w:t>
            </w:r>
          </w:p>
          <w:p w14:paraId="57673304" w14:textId="77777777" w:rsidR="007043B3" w:rsidRPr="00475AB7" w:rsidRDefault="007043B3" w:rsidP="009E4199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العروض التقديمية</w:t>
            </w:r>
          </w:p>
          <w:p w14:paraId="2D1CF533" w14:textId="77777777" w:rsidR="007043B3" w:rsidRPr="00475AB7" w:rsidRDefault="007043B3" w:rsidP="009E4199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البحوث العلمية</w:t>
            </w:r>
          </w:p>
          <w:p w14:paraId="44D0184E" w14:textId="76B8304D" w:rsidR="007043B3" w:rsidRPr="00475AB7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7.</w:t>
            </w:r>
            <w:r w:rsidR="007043B3"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أسئلة المناقشات الصفية</w:t>
            </w:r>
          </w:p>
        </w:tc>
      </w:tr>
      <w:tr w:rsidR="007043B3" w:rsidRPr="00171C6C" w14:paraId="22769A1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118EA87D" w:rsidR="007043B3" w:rsidRPr="000E4058" w:rsidRDefault="002F524F" w:rsidP="002F52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ربط الوقائع والنوازل المستجدة في الصلاة والزكاة بالأحكام الفقهية.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218E08BB" w14:textId="7E52F9AB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 م3</w:t>
            </w: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043B3" w:rsidRPr="00171C6C" w14:paraId="631410A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0928E6C7" w:rsidR="007043B3" w:rsidRPr="000E4058" w:rsidRDefault="002F524F" w:rsidP="002F52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F524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الالتزام بالقيم الإسلامية وآداب الخلاف وأخلاقيات المهنة بما يعزز المواطنة المسؤولة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5BD06249" w14:textId="16BE822C" w:rsidR="007043B3" w:rsidRPr="000E4058" w:rsidRDefault="007043B3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B0099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14:paraId="4A2CCBC2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391B2BC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7782A74B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6A58CFA5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6C22E041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11020C5C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2A5C4AC" w:rsidR="007043B3" w:rsidRPr="00475AB7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7.</w:t>
            </w:r>
            <w:r w:rsidR="007043B3"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824" w:type="dxa"/>
            <w:shd w:val="clear" w:color="auto" w:fill="F2F2F2" w:themeFill="background1" w:themeFillShade="F2"/>
            <w:vAlign w:val="center"/>
          </w:tcPr>
          <w:p w14:paraId="365FA230" w14:textId="77777777" w:rsidR="007043B3" w:rsidRPr="00475AB7" w:rsidRDefault="007043B3" w:rsidP="009E4199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 (وفق نموذج محدد)</w:t>
            </w:r>
          </w:p>
          <w:p w14:paraId="0DDDED39" w14:textId="77777777" w:rsidR="007043B3" w:rsidRPr="00475AB7" w:rsidRDefault="007043B3" w:rsidP="009E4199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التقييم الذاتي</w:t>
            </w:r>
          </w:p>
          <w:p w14:paraId="15E258C2" w14:textId="77777777" w:rsidR="007043B3" w:rsidRPr="00475AB7" w:rsidRDefault="007043B3" w:rsidP="009E4199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الأقران</w:t>
            </w:r>
          </w:p>
          <w:p w14:paraId="0C779822" w14:textId="6A103177" w:rsidR="007043B3" w:rsidRPr="00475AB7" w:rsidRDefault="002F524F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04</w:t>
            </w:r>
            <w:r w:rsidR="007043B3"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2F524F" w:rsidRPr="00171C6C" w14:paraId="0069285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62A4B" w14:textId="1BFA2A46" w:rsidR="002F524F" w:rsidRPr="00171C6C" w:rsidRDefault="002F524F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69EB40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أحكام سجود السهو في الصلاة</w:t>
            </w: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  <w:p w14:paraId="5172C30D" w14:textId="77777777" w:rsidR="002F524F" w:rsidRPr="002F524F" w:rsidRDefault="002F524F" w:rsidP="009E4199">
            <w:pPr>
              <w:numPr>
                <w:ilvl w:val="0"/>
                <w:numId w:val="8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السهو: المراد به، وحكمه، وأسبابه</w:t>
            </w: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ومحله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3AB1AA88" w14:textId="77777777" w:rsidR="002F524F" w:rsidRPr="002F524F" w:rsidRDefault="002F524F" w:rsidP="009E4199">
            <w:pPr>
              <w:numPr>
                <w:ilvl w:val="0"/>
                <w:numId w:val="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أحكام سهو الإمام، والمأموم.</w:t>
            </w:r>
          </w:p>
          <w:p w14:paraId="35913605" w14:textId="4CE7F0F5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تكرر سبب سجود السهو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ED22F31" w14:textId="1AB13991" w:rsidR="002F524F" w:rsidRPr="00171C6C" w:rsidRDefault="002F524F" w:rsidP="002F52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F524F" w:rsidRPr="00171C6C" w14:paraId="26CF14F5" w14:textId="77777777" w:rsidTr="002F524F">
        <w:trPr>
          <w:trHeight w:val="424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214E28E7" w:rsidR="002F524F" w:rsidRPr="00171C6C" w:rsidRDefault="002F524F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F5B52AF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صلاة التطوع:</w:t>
            </w:r>
          </w:p>
          <w:p w14:paraId="2D7FD8FE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>أحكام صلاة الليل وتطوع النهار.</w:t>
            </w:r>
          </w:p>
          <w:p w14:paraId="1CB464D0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>الأوقات المنهي عن صلاة التطوع فيها، وبيان ما يجوز فيها من الصلوات وما لا يجوز.</w:t>
            </w:r>
          </w:p>
          <w:p w14:paraId="4F8C3F8D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صلاة الجماعة.</w:t>
            </w:r>
          </w:p>
          <w:p w14:paraId="526EE2B5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>أحكام الإمامة.</w:t>
            </w:r>
          </w:p>
          <w:p w14:paraId="02FC1578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>موقف الإمام والمأمومين.</w:t>
            </w:r>
          </w:p>
          <w:p w14:paraId="1BD05CA9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>أحكام الاقتداء.</w:t>
            </w:r>
          </w:p>
          <w:p w14:paraId="5BF1116D" w14:textId="237F7E7D" w:rsidR="002F524F" w:rsidRPr="00171C6C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الأعذار المسقطة للجمعة والجماعة، ومسائلها المعاصرة.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D3407B9" w:rsidR="002F524F" w:rsidRPr="00171C6C" w:rsidRDefault="002F524F" w:rsidP="002F52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2F524F" w:rsidRPr="00171C6C" w14:paraId="02B1D793" w14:textId="77777777" w:rsidTr="002F524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2EBE28" w14:textId="5B6DDC92" w:rsidR="002F524F" w:rsidRDefault="002F524F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89749A9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أحكام 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صلاة أهل الأعذار:</w:t>
            </w:r>
          </w:p>
          <w:p w14:paraId="7EF1A890" w14:textId="77777777" w:rsidR="002F524F" w:rsidRPr="002F524F" w:rsidRDefault="002F524F" w:rsidP="009E4199">
            <w:pPr>
              <w:numPr>
                <w:ilvl w:val="0"/>
                <w:numId w:val="1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 w:bidi="ar-EG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صفة صلاة المريض والعاجز.</w:t>
            </w:r>
          </w:p>
          <w:p w14:paraId="17DCAA28" w14:textId="77777777" w:rsidR="002F524F" w:rsidRPr="002F524F" w:rsidRDefault="002F524F" w:rsidP="009E4199">
            <w:pPr>
              <w:numPr>
                <w:ilvl w:val="0"/>
                <w:numId w:val="1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 w:bidi="ar-EG"/>
              </w:rPr>
            </w:pP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أحكام </w:t>
            </w: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قصر الصلاة</w:t>
            </w: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للمسافر.</w:t>
            </w:r>
          </w:p>
          <w:p w14:paraId="07786E2B" w14:textId="77777777" w:rsidR="002F524F" w:rsidRPr="002F524F" w:rsidRDefault="002F524F" w:rsidP="009E4199">
            <w:pPr>
              <w:numPr>
                <w:ilvl w:val="0"/>
                <w:numId w:val="1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 w:bidi="ar-EG"/>
              </w:rPr>
            </w:pP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الجمع بين الصلاتين.</w:t>
            </w:r>
          </w:p>
          <w:p w14:paraId="32270C7D" w14:textId="77777777" w:rsidR="002F524F" w:rsidRPr="002F524F" w:rsidRDefault="002F524F" w:rsidP="009E4199">
            <w:pPr>
              <w:numPr>
                <w:ilvl w:val="0"/>
                <w:numId w:val="1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صلاة الخوف وصفتها.</w:t>
            </w:r>
          </w:p>
          <w:p w14:paraId="1F16D8FA" w14:textId="77777777" w:rsidR="002F524F" w:rsidRPr="002F524F" w:rsidRDefault="002F524F" w:rsidP="009E4199">
            <w:pPr>
              <w:numPr>
                <w:ilvl w:val="0"/>
                <w:numId w:val="1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صلاة الجمعة </w:t>
            </w:r>
            <w:r w:rsidRPr="002F52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وأحكامها.</w:t>
            </w:r>
          </w:p>
          <w:p w14:paraId="7A41FBD0" w14:textId="77777777" w:rsidR="002F524F" w:rsidRP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66615C" w14:textId="272156E5" w:rsidR="002F524F" w:rsidRDefault="002F524F" w:rsidP="00B009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2E05AB" w:rsidRPr="00171C6C" w14:paraId="5B9CF3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3270E4C" w14:textId="053234DE" w:rsidR="002E05AB" w:rsidRDefault="002E05AB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F85F70E" w14:textId="77777777" w:rsidR="004741C1" w:rsidRPr="004741C1" w:rsidRDefault="004741C1" w:rsidP="009E4199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صلاة العيدين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وأحكامها.</w:t>
            </w:r>
          </w:p>
          <w:p w14:paraId="71639A4B" w14:textId="77777777" w:rsidR="004741C1" w:rsidRPr="004741C1" w:rsidRDefault="004741C1" w:rsidP="009E4199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صلاة الكسوف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وأحكامها.</w:t>
            </w:r>
          </w:p>
          <w:p w14:paraId="3C5C5E50" w14:textId="152310A8" w:rsidR="002E05AB" w:rsidRPr="007B144B" w:rsidRDefault="004741C1" w:rsidP="004741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صلاة الاستسقاء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</w:t>
            </w: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E9B01B3" w14:textId="55D14BAC" w:rsidR="002E05AB" w:rsidRDefault="004741C1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4741C1" w:rsidRPr="00171C6C" w14:paraId="6BFC00B1" w14:textId="77777777" w:rsidTr="004741C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2474DF" w14:textId="2CAF5700" w:rsidR="004741C1" w:rsidRDefault="004741C1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FDFF17B" w14:textId="77777777" w:rsidR="004741C1" w:rsidRPr="004741C1" w:rsidRDefault="004741C1" w:rsidP="004741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الجنائز:</w:t>
            </w:r>
          </w:p>
          <w:p w14:paraId="4D3FF717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مقدمة في </w:t>
            </w: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أحكام التداوي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وعيادة المريض.</w:t>
            </w:r>
          </w:p>
          <w:p w14:paraId="29F70D7D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ما يشرع عند الاحتضار، وبعد قبض الروح.</w:t>
            </w:r>
          </w:p>
          <w:p w14:paraId="05CD4FFA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تغسيل الميت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وأحكامه.</w:t>
            </w:r>
          </w:p>
          <w:p w14:paraId="3081DBF3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تكفين الميت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وأحكامه.</w:t>
            </w:r>
          </w:p>
          <w:p w14:paraId="00DFC09D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الصلاة على الميت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وأحكامها.</w:t>
            </w:r>
          </w:p>
          <w:p w14:paraId="22ECF784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صفة دفن الميت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وأحكامها.</w:t>
            </w:r>
          </w:p>
          <w:p w14:paraId="77E04A6F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نقل الجنازة من بلد إلى آخر.</w:t>
            </w:r>
          </w:p>
          <w:p w14:paraId="7294749A" w14:textId="77777777" w:rsidR="004741C1" w:rsidRPr="004741C1" w:rsidRDefault="004741C1" w:rsidP="009E4199">
            <w:pPr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زيارة القبور: حكمها، وآدابها. </w:t>
            </w:r>
          </w:p>
          <w:p w14:paraId="73A474D6" w14:textId="444A2C4F" w:rsidR="004741C1" w:rsidRPr="007B144B" w:rsidRDefault="004741C1" w:rsidP="004741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التعزية 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والنعي وأحكامهما.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723302E" w14:textId="2DD1EAD3" w:rsidR="004741C1" w:rsidRDefault="004741C1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15</w:t>
            </w:r>
          </w:p>
        </w:tc>
      </w:tr>
      <w:tr w:rsidR="00A82A34" w:rsidRPr="00171C6C" w14:paraId="44B9200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EEB0761" w14:textId="397FCFB5" w:rsidR="00A82A34" w:rsidRDefault="004741C1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ECAC197" w14:textId="77777777" w:rsidR="004741C1" w:rsidRPr="004741C1" w:rsidRDefault="004741C1" w:rsidP="004741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الزكاة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  <w:p w14:paraId="7371A268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حقيقة الزكاة، و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أحكامها</w:t>
            </w: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، وشروط وجوبها. </w:t>
            </w:r>
          </w:p>
          <w:p w14:paraId="697066FD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الأموال التي تجب فيها الزكاة.</w:t>
            </w:r>
          </w:p>
          <w:p w14:paraId="182BF7D1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زكاة الدَّيْن، وتطبيقاته المعاصرة.</w:t>
            </w:r>
          </w:p>
          <w:p w14:paraId="69CEC2B9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زكاة بهيمة الأنعام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وأحكامها.</w:t>
            </w:r>
          </w:p>
          <w:p w14:paraId="3C111D15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إخراج القيمة للحاجة والمصلحة.</w:t>
            </w:r>
          </w:p>
          <w:p w14:paraId="77957B5A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زكاة الخارج من الأرض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وأحكامها.</w:t>
            </w: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14:paraId="3CAA2BE6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الخَرْص: معناه، وأحكامه. </w:t>
            </w:r>
          </w:p>
          <w:p w14:paraId="6762E84D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الزكاة في العسل، والمعادن، والركاز: حكمها، والواجب في كل منها.</w:t>
            </w:r>
          </w:p>
          <w:p w14:paraId="5876B254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زكاة النقدين 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وأحكامها.</w:t>
            </w:r>
          </w:p>
          <w:p w14:paraId="5CA430FB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زكاة الأوراق النقدية: حكمها، ونصابها، ومقدار الواجب فيها.</w:t>
            </w:r>
          </w:p>
          <w:p w14:paraId="21F7FFAD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زكاة الرواتب والمكافآت. </w:t>
            </w:r>
          </w:p>
          <w:p w14:paraId="4218584E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زكاة الحلي المعد للاستعمال.</w:t>
            </w:r>
          </w:p>
          <w:p w14:paraId="3B00749D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أحكام التحلي بالذهب أو الفضة.</w:t>
            </w:r>
          </w:p>
          <w:p w14:paraId="1B86816E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زكاة عروض التجارة</w:t>
            </w:r>
            <w:r w:rsidRPr="004741C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وأحكامها.</w:t>
            </w:r>
          </w:p>
          <w:p w14:paraId="12201D00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إخراج العروض بدل القيمة في زكاة عروض التجارة. </w:t>
            </w:r>
          </w:p>
          <w:p w14:paraId="750539C7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زكاة العقار، والمستغلات التجارية.</w:t>
            </w:r>
          </w:p>
          <w:p w14:paraId="64866AA5" w14:textId="77777777" w:rsidR="004741C1" w:rsidRPr="004741C1" w:rsidRDefault="004741C1" w:rsidP="009E4199">
            <w:pPr>
              <w:numPr>
                <w:ilvl w:val="0"/>
                <w:numId w:val="1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تطبيق أحكام الزكاة على بعض النوازل، كزكاة الحسابات البنكية، والأسهم والسندات، والصناديق الاستثمارية، والصكوك. </w:t>
            </w:r>
          </w:p>
          <w:p w14:paraId="4987017C" w14:textId="29238AE6" w:rsidR="00A82A34" w:rsidRPr="007B144B" w:rsidRDefault="00A82A34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50C597" w14:textId="27AF97A4" w:rsidR="00A82A34" w:rsidRDefault="004741C1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2E05AB" w:rsidRPr="00171C6C" w14:paraId="68521F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29F7604" w14:textId="38ED727A" w:rsidR="002E05AB" w:rsidRDefault="004741C1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7B09B3E" w14:textId="77777777" w:rsidR="004741C1" w:rsidRPr="00CC6796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rtl/>
                <w:lang w:val="fr-FR" w:bidi="ar-EG"/>
              </w:rPr>
            </w:pPr>
            <w:r w:rsidRPr="00CC6796">
              <w:rPr>
                <w:rFonts w:ascii="Traditional Arabic" w:hAnsi="Traditional Arabic" w:cs="Traditional Arabic"/>
                <w:b/>
                <w:bCs/>
                <w:rtl/>
                <w:lang w:val="fr-FR" w:bidi="ar-EG"/>
              </w:rPr>
              <w:t>زكاة  الفطر وأحكامها:</w:t>
            </w:r>
          </w:p>
          <w:p w14:paraId="1D4059E4" w14:textId="77777777" w:rsidR="004741C1" w:rsidRPr="00CC6796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rtl/>
                <w:lang w:val="fr-FR" w:bidi="ar-EG"/>
              </w:rPr>
            </w:pPr>
            <w:r w:rsidRPr="00CC6796">
              <w:rPr>
                <w:rFonts w:ascii="Traditional Arabic" w:hAnsi="Traditional Arabic" w:cs="Traditional Arabic"/>
                <w:rtl/>
                <w:lang w:val="fr-FR" w:bidi="ar-EG"/>
              </w:rPr>
              <w:t>الأصناف التي يخرج منها زكاة الفطر</w:t>
            </w:r>
          </w:p>
          <w:p w14:paraId="48C5346D" w14:textId="77777777" w:rsidR="004741C1" w:rsidRPr="00CC6796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rtl/>
                <w:lang w:val="fr-FR" w:bidi="ar-EG"/>
              </w:rPr>
            </w:pPr>
            <w:r w:rsidRPr="00CC6796">
              <w:rPr>
                <w:rFonts w:ascii="Traditional Arabic" w:hAnsi="Traditional Arabic" w:cs="Traditional Arabic"/>
                <w:rtl/>
                <w:lang w:val="fr-FR" w:bidi="ar-EG"/>
              </w:rPr>
              <w:lastRenderedPageBreak/>
              <w:t>نقل زكاة الفطر</w:t>
            </w:r>
          </w:p>
          <w:p w14:paraId="50792711" w14:textId="77777777" w:rsidR="004741C1" w:rsidRPr="00CC6796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rtl/>
                <w:lang w:val="fr-FR" w:bidi="ar-EG"/>
              </w:rPr>
            </w:pPr>
            <w:r w:rsidRPr="00CC6796">
              <w:rPr>
                <w:rFonts w:ascii="Traditional Arabic" w:hAnsi="Traditional Arabic" w:cs="Traditional Arabic"/>
                <w:rtl/>
                <w:lang w:val="fr-FR" w:bidi="ar-EG"/>
              </w:rPr>
              <w:t>إخراج القيمة في زكاة الفطر</w:t>
            </w:r>
          </w:p>
          <w:p w14:paraId="52DC9F7A" w14:textId="77777777" w:rsidR="004741C1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rtl/>
              </w:rPr>
            </w:pPr>
            <w:r w:rsidRPr="00CC6796">
              <w:rPr>
                <w:rFonts w:ascii="Traditional Arabic" w:hAnsi="Traditional Arabic" w:cs="Traditional Arabic"/>
                <w:b/>
                <w:bCs/>
                <w:rtl/>
                <w:lang w:val="fr-FR" w:bidi="ar-EG"/>
              </w:rPr>
              <w:t>أحكام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val="fr-FR" w:bidi="ar-EG"/>
              </w:rPr>
              <w:t xml:space="preserve"> </w:t>
            </w:r>
            <w:r w:rsidRPr="00CC6796">
              <w:rPr>
                <w:rFonts w:ascii="Traditional Arabic" w:hAnsi="Traditional Arabic" w:cs="Traditional Arabic"/>
                <w:b/>
                <w:bCs/>
                <w:rtl/>
                <w:lang w:val="fr-FR" w:bidi="ar-EG"/>
              </w:rPr>
              <w:t>المتعلقة بإخراج الزكاة:</w:t>
            </w:r>
          </w:p>
          <w:p w14:paraId="74DEDF2A" w14:textId="77777777" w:rsidR="004741C1" w:rsidRPr="00CC6796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rtl/>
                <w:lang w:val="fr-FR" w:bidi="ar-EG"/>
              </w:rPr>
            </w:pPr>
            <w:r>
              <w:rPr>
                <w:rFonts w:ascii="Traditional Arabic" w:hAnsi="Traditional Arabic" w:cs="Traditional Arabic" w:hint="cs"/>
                <w:rtl/>
                <w:lang w:val="fr-FR" w:bidi="ar-EG"/>
              </w:rPr>
              <w:t>ا</w:t>
            </w:r>
            <w:r w:rsidRPr="00CC6796">
              <w:rPr>
                <w:rFonts w:ascii="Traditional Arabic" w:hAnsi="Traditional Arabic" w:cs="Traditional Arabic"/>
                <w:rtl/>
                <w:lang w:val="fr-FR" w:bidi="ar-EG"/>
              </w:rPr>
              <w:t>ستثمار</w:t>
            </w:r>
            <w:r>
              <w:rPr>
                <w:rFonts w:ascii="Traditional Arabic" w:hAnsi="Traditional Arabic" w:cs="Traditional Arabic" w:hint="cs"/>
                <w:rtl/>
                <w:lang w:val="fr-FR" w:bidi="ar-EG"/>
              </w:rPr>
              <w:t xml:space="preserve"> </w:t>
            </w:r>
            <w:r w:rsidRPr="00CC6796">
              <w:rPr>
                <w:rFonts w:ascii="Traditional Arabic" w:hAnsi="Traditional Arabic" w:cs="Traditional Arabic"/>
                <w:rtl/>
                <w:lang w:val="fr-FR" w:bidi="ar-EG"/>
              </w:rPr>
              <w:t>أموال الزكاة</w:t>
            </w:r>
          </w:p>
          <w:p w14:paraId="252431EA" w14:textId="77777777" w:rsidR="004741C1" w:rsidRPr="00CC6796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rtl/>
                <w:lang w:val="fr-FR" w:bidi="ar-EG"/>
              </w:rPr>
            </w:pPr>
            <w:r w:rsidRPr="00CC6796">
              <w:rPr>
                <w:rFonts w:ascii="Traditional Arabic" w:hAnsi="Traditional Arabic" w:cs="Traditional Arabic"/>
                <w:rtl/>
                <w:lang w:val="fr-FR" w:bidi="ar-EG"/>
              </w:rPr>
              <w:t>الأحكام المتعلقة بأهل الزكاة</w:t>
            </w:r>
          </w:p>
          <w:p w14:paraId="789BA7F5" w14:textId="77777777" w:rsidR="004741C1" w:rsidRPr="00CC6796" w:rsidRDefault="004741C1" w:rsidP="004741C1">
            <w:pPr>
              <w:bidi/>
              <w:jc w:val="both"/>
              <w:rPr>
                <w:rFonts w:ascii="Traditional Arabic" w:hAnsi="Traditional Arabic" w:cs="Traditional Arabic"/>
                <w:rtl/>
                <w:lang w:val="fr-FR" w:bidi="ar-EG"/>
              </w:rPr>
            </w:pPr>
            <w:r w:rsidRPr="00CC6796">
              <w:rPr>
                <w:rFonts w:ascii="Traditional Arabic" w:hAnsi="Traditional Arabic" w:cs="Traditional Arabic"/>
                <w:rtl/>
                <w:lang w:val="fr-FR" w:bidi="ar-EG"/>
              </w:rPr>
              <w:t>دفع الزكاة في الأعمال الخيرية والدعوية</w:t>
            </w:r>
          </w:p>
          <w:p w14:paraId="2A7F5471" w14:textId="06876CED" w:rsidR="002E05AB" w:rsidRPr="007B144B" w:rsidRDefault="004741C1" w:rsidP="004741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796">
              <w:rPr>
                <w:rFonts w:ascii="Traditional Arabic" w:hAnsi="Traditional Arabic" w:cs="Traditional Arabic"/>
                <w:b/>
                <w:bCs/>
                <w:rtl/>
                <w:lang w:val="fr-FR" w:bidi="ar-EG"/>
              </w:rPr>
              <w:t>صدقة التطوع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D7367C" w14:textId="5187AF98" w:rsidR="002E05AB" w:rsidRDefault="004741C1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</w:tr>
      <w:tr w:rsidR="002E05AB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2E05AB" w:rsidRPr="00171C6C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CB0106F" w:rsidR="002E05AB" w:rsidRPr="00171C6C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75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75AB7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D2F84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38AFA9A" w14:textId="77777777" w:rsidR="00475AB7" w:rsidRPr="007F44C1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 (اختبار شفهي، ورشة عمل، عرض تقديمي...)</w:t>
            </w:r>
          </w:p>
          <w:p w14:paraId="41A17795" w14:textId="35BCE5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C4BA92" w14:textId="77777777" w:rsidR="004741C1" w:rsidRPr="004741C1" w:rsidRDefault="004741C1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6A75612C" w14:textId="073632E2" w:rsidR="00475AB7" w:rsidRPr="00171C6C" w:rsidRDefault="004741C1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61F37E4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74E15B81" w14:textId="77777777" w:rsidTr="002F524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40048FDF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0A10307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متنوع</w:t>
            </w: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(اختبار شفهي، اختبار إلكتروني موضوعي .... ) 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A1EE4AC" w14:textId="77777777" w:rsidR="00475AB7" w:rsidRPr="00020618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0C291468" w14:textId="7E3765D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2E4B9EC9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20 %</w:t>
            </w:r>
          </w:p>
        </w:tc>
      </w:tr>
      <w:tr w:rsidR="00475AB7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9506209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08B07DC" w:rsidR="00475AB7" w:rsidRPr="00171C6C" w:rsidRDefault="002E05AB" w:rsidP="002E05A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تحريري 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ECC3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من الثامن إلى العاشر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0B6A55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09D5C5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FEB7422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26D30BA1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71D9B6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4B94FEA" w:rsidR="00D8287E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الروض المربع شرح زاد المستقنع / منصور بن يونس </w:t>
            </w:r>
            <w:proofErr w:type="spellStart"/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</w:p>
        </w:tc>
      </w:tr>
      <w:tr w:rsidR="004741C1" w:rsidRPr="00171C6C" w14:paraId="75DF8E49" w14:textId="77777777" w:rsidTr="008D5886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4741C1" w:rsidRPr="00171C6C" w:rsidRDefault="004741C1" w:rsidP="004741C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09BBD3E" w14:textId="77777777" w:rsidR="004741C1" w:rsidRPr="00306164" w:rsidRDefault="004741C1" w:rsidP="009E4199">
            <w:pPr>
              <w:pStyle w:val="a6"/>
              <w:numPr>
                <w:ilvl w:val="0"/>
                <w:numId w:val="14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حاشية ابن قاسم على الروض المربع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01B7E5A5" w14:textId="77777777" w:rsidR="004741C1" w:rsidRPr="00306164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بدائع الصنائع </w:t>
            </w:r>
            <w:proofErr w:type="spellStart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للكاساني</w:t>
            </w:r>
            <w:proofErr w:type="spellEnd"/>
            <w:r w:rsidRPr="003061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06F1908F" w14:textId="77777777" w:rsidR="004741C1" w:rsidRPr="00306164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بداية المجتهد لابن رشد</w:t>
            </w:r>
            <w:r w:rsidRPr="003061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C437878" w14:textId="77777777" w:rsidR="004741C1" w:rsidRPr="00306164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الشرح الكبير </w:t>
            </w:r>
            <w:proofErr w:type="spellStart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للدردير</w:t>
            </w:r>
            <w:proofErr w:type="spellEnd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مع حاشية الدسوقي.</w:t>
            </w:r>
          </w:p>
          <w:p w14:paraId="43717F1B" w14:textId="77777777" w:rsidR="004741C1" w:rsidRPr="00306164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مغني المحتاج للخطيب الشربيني</w:t>
            </w:r>
            <w:r w:rsidRPr="003061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4261289" w14:textId="77777777" w:rsidR="004741C1" w:rsidRPr="00306164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الشرح الكبير لابن أبي عمر المقدسي.</w:t>
            </w:r>
          </w:p>
          <w:p w14:paraId="73A208E7" w14:textId="77777777" w:rsidR="004741C1" w:rsidRPr="00B8410C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الشرح الممتع على زاد المستقنع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للشيخ م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حمد ب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ن عثيمين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2A3C7EEE" w14:textId="77777777" w:rsidR="004741C1" w:rsidRPr="00B8410C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410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شرح عمدة الفقه </w:t>
            </w:r>
            <w:r w:rsidRPr="00DB2284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للدكتور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عبد العزيز ا</w:t>
            </w:r>
            <w:r w:rsidRPr="00B8410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لجبرين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6DDE316C" w14:textId="77777777" w:rsidR="004741C1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النوازل في الطهارة والصلاة لباسم القرافي (رسالة علمية).</w:t>
            </w:r>
          </w:p>
          <w:p w14:paraId="001AE896" w14:textId="77777777" w:rsidR="004741C1" w:rsidRPr="00A91B41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فقه النوازل في العبادات للدكتور خالد بن علي </w:t>
            </w:r>
            <w:proofErr w:type="spellStart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المشيقح</w:t>
            </w:r>
            <w:proofErr w:type="spellEnd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235968C8" w14:textId="77777777" w:rsidR="004741C1" w:rsidRPr="00306164" w:rsidRDefault="004741C1" w:rsidP="009E4199">
            <w:pPr>
              <w:pStyle w:val="a6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فقه النوازل للدكتور محمد بن حسين </w:t>
            </w:r>
            <w:proofErr w:type="spellStart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الجيزاني</w:t>
            </w:r>
            <w:proofErr w:type="spellEnd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03DDFA7F" w14:textId="38159387" w:rsidR="004741C1" w:rsidRPr="00171C6C" w:rsidRDefault="004741C1" w:rsidP="004741C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صالح بن عبد الله بن حميد.</w:t>
            </w:r>
          </w:p>
        </w:tc>
      </w:tr>
      <w:tr w:rsidR="004741C1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4741C1" w:rsidRPr="00171C6C" w:rsidRDefault="004741C1" w:rsidP="004741C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2CE65023" w:rsidR="004741C1" w:rsidRPr="00171C6C" w:rsidRDefault="004741C1" w:rsidP="004741C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022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موقع </w:t>
            </w:r>
            <w:r w:rsidRPr="00AE022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الرئاسة العامة للبحوث العلمية والإفتاء</w:t>
            </w:r>
          </w:p>
        </w:tc>
      </w:tr>
      <w:tr w:rsidR="004741C1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4741C1" w:rsidRPr="00171C6C" w:rsidRDefault="004741C1" w:rsidP="004741C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F72D1E4" w:rsidR="004741C1" w:rsidRPr="00171C6C" w:rsidRDefault="004741C1" w:rsidP="004741C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475AB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52DEB25" w:rsidR="00215895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 ، المكتبة</w:t>
            </w:r>
          </w:p>
        </w:tc>
      </w:tr>
      <w:tr w:rsidR="00475AB7" w:rsidRPr="00171C6C" w14:paraId="0D6CBC31" w14:textId="77777777" w:rsidTr="00475AB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DA2B080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جهاز عرض البيانات </w:t>
            </w:r>
          </w:p>
        </w:tc>
      </w:tr>
      <w:tr w:rsidR="00475AB7" w:rsidRPr="00171C6C" w14:paraId="0F235CE3" w14:textId="77777777" w:rsidTr="00475AB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EF7B4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495FDB" w:rsidRPr="00171C6C" w14:paraId="54163566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5425799F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3CB7A9B8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CF6D354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95FDB" w:rsidRPr="00171C6C" w14:paraId="4D5B9E3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30B7BDE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A9BF07B" w14:textId="77777777" w:rsidR="00495FDB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6B6569D6" w14:textId="77777777" w:rsidR="00495FDB" w:rsidRPr="0022140A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C9A17B3" w14:textId="77777777" w:rsidR="00495FDB" w:rsidRDefault="00495FDB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2E8C09AB" w14:textId="77777777" w:rsidR="00495FDB" w:rsidRPr="009D16DA" w:rsidRDefault="00495FDB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495FDB" w:rsidRPr="00171C6C" w14:paraId="4B408B48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ED18D8E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83057CD" w14:textId="77777777" w:rsidR="00495FDB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1A53DCC" w14:textId="77777777" w:rsidR="00495FDB" w:rsidRDefault="00495FDB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495FDB" w:rsidRPr="00171C6C" w14:paraId="14CF277D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062C30A3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8528AC5" w14:textId="77777777" w:rsidR="00495FDB" w:rsidRPr="0022140A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1A29231" w14:textId="77777777" w:rsidR="00495FDB" w:rsidRPr="0022140A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495FDB" w:rsidRPr="00171C6C" w14:paraId="2E00AD68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A2A9709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EF1300C" w14:textId="77777777" w:rsidR="00495FDB" w:rsidRPr="0022140A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5CD3F43" w14:textId="77777777" w:rsidR="00495FDB" w:rsidRPr="007D5530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495FDB" w:rsidRPr="00171C6C" w14:paraId="63BBE63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B092DDE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A319B9A" w14:textId="77777777" w:rsidR="00495FDB" w:rsidRPr="0022140A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C2B49D3" w14:textId="77777777" w:rsidR="00495FDB" w:rsidRPr="00171C6C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495FDB" w:rsidRPr="00171C6C" w14:paraId="15F6E2C1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A7AA4AB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E0BF6D0" w14:textId="77777777" w:rsidR="00495FDB" w:rsidRPr="0022140A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C082FFF" w14:textId="77777777" w:rsidR="00495FDB" w:rsidRPr="009D16DA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612650CE" w14:textId="77777777" w:rsidR="00495FDB" w:rsidRPr="00171C6C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495FDB" w:rsidRPr="00171C6C" w14:paraId="0050835A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B65B984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88AC7A8" w14:textId="77777777" w:rsidR="00495FDB" w:rsidRPr="0022140A" w:rsidRDefault="00495FD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F1A558C" w14:textId="77777777" w:rsidR="00495FDB" w:rsidRPr="009D16DA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495FDB" w:rsidRPr="00171C6C" w14:paraId="4F263A0A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BCBBC9C" w14:textId="77777777" w:rsidR="00495FDB" w:rsidRPr="00171C6C" w:rsidRDefault="00495FD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20F66E5" w14:textId="77777777" w:rsidR="00495FDB" w:rsidRPr="00171C6C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3EB2639" w14:textId="77777777" w:rsidR="00495FDB" w:rsidRPr="009D16DA" w:rsidRDefault="00495FD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475AB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616E5BE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475AB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4FA6BBB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475AB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691340C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1-8-1447ه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AB80" w14:textId="77777777" w:rsidR="00AB0E09" w:rsidRDefault="00AB0E09" w:rsidP="00EE490F">
      <w:pPr>
        <w:spacing w:after="0" w:line="240" w:lineRule="auto"/>
      </w:pPr>
      <w:r>
        <w:separator/>
      </w:r>
    </w:p>
  </w:endnote>
  <w:endnote w:type="continuationSeparator" w:id="0">
    <w:p w14:paraId="25FE8912" w14:textId="77777777" w:rsidR="00AB0E09" w:rsidRDefault="00AB0E09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00000000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2F524F" w:rsidRDefault="002F524F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2F524F" w:rsidRDefault="002F52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609CE" w14:textId="77777777" w:rsidR="00AB0E09" w:rsidRDefault="00AB0E09" w:rsidP="00EE490F">
      <w:pPr>
        <w:spacing w:after="0" w:line="240" w:lineRule="auto"/>
      </w:pPr>
      <w:r>
        <w:separator/>
      </w:r>
    </w:p>
  </w:footnote>
  <w:footnote w:type="continuationSeparator" w:id="0">
    <w:p w14:paraId="724F2E2F" w14:textId="77777777" w:rsidR="00AB0E09" w:rsidRDefault="00AB0E09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4B6"/>
    <w:multiLevelType w:val="hybridMultilevel"/>
    <w:tmpl w:val="C4D0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F0C"/>
    <w:multiLevelType w:val="hybridMultilevel"/>
    <w:tmpl w:val="F2D6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05F7D"/>
    <w:multiLevelType w:val="multilevel"/>
    <w:tmpl w:val="FA0C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F26AD"/>
    <w:multiLevelType w:val="hybridMultilevel"/>
    <w:tmpl w:val="FC025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F65C7"/>
    <w:multiLevelType w:val="hybridMultilevel"/>
    <w:tmpl w:val="43C09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D4549"/>
    <w:multiLevelType w:val="hybridMultilevel"/>
    <w:tmpl w:val="8DF0C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E21A5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C0382"/>
    <w:multiLevelType w:val="hybridMultilevel"/>
    <w:tmpl w:val="A636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080705">
    <w:abstractNumId w:val="2"/>
  </w:num>
  <w:num w:numId="2" w16cid:durableId="918439655">
    <w:abstractNumId w:val="6"/>
  </w:num>
  <w:num w:numId="3" w16cid:durableId="218782086">
    <w:abstractNumId w:val="8"/>
  </w:num>
  <w:num w:numId="4" w16cid:durableId="748159199">
    <w:abstractNumId w:val="12"/>
  </w:num>
  <w:num w:numId="5" w16cid:durableId="1006167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849804">
    <w:abstractNumId w:val="11"/>
  </w:num>
  <w:num w:numId="7" w16cid:durableId="1238443565">
    <w:abstractNumId w:val="7"/>
  </w:num>
  <w:num w:numId="8" w16cid:durableId="524097609">
    <w:abstractNumId w:val="3"/>
  </w:num>
  <w:num w:numId="9" w16cid:durableId="2114737917">
    <w:abstractNumId w:val="5"/>
  </w:num>
  <w:num w:numId="10" w16cid:durableId="2006785317">
    <w:abstractNumId w:val="13"/>
  </w:num>
  <w:num w:numId="11" w16cid:durableId="547691878">
    <w:abstractNumId w:val="10"/>
  </w:num>
  <w:num w:numId="12" w16cid:durableId="1876456836">
    <w:abstractNumId w:val="1"/>
  </w:num>
  <w:num w:numId="13" w16cid:durableId="1391853711">
    <w:abstractNumId w:val="0"/>
  </w:num>
  <w:num w:numId="14" w16cid:durableId="454834009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3547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50533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05AB"/>
    <w:rsid w:val="002E63AD"/>
    <w:rsid w:val="002F0BC0"/>
    <w:rsid w:val="002F524F"/>
    <w:rsid w:val="002F5E50"/>
    <w:rsid w:val="00337451"/>
    <w:rsid w:val="003401C7"/>
    <w:rsid w:val="00352E47"/>
    <w:rsid w:val="003654F7"/>
    <w:rsid w:val="003774CE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2C3"/>
    <w:rsid w:val="004128F8"/>
    <w:rsid w:val="0041561F"/>
    <w:rsid w:val="00421ED5"/>
    <w:rsid w:val="00425E24"/>
    <w:rsid w:val="004408AF"/>
    <w:rsid w:val="004605E1"/>
    <w:rsid w:val="00461566"/>
    <w:rsid w:val="00464F77"/>
    <w:rsid w:val="004741C1"/>
    <w:rsid w:val="00475AB7"/>
    <w:rsid w:val="0048032C"/>
    <w:rsid w:val="004809BC"/>
    <w:rsid w:val="00482DD8"/>
    <w:rsid w:val="00495FDB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55D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43B3"/>
    <w:rsid w:val="007065FD"/>
    <w:rsid w:val="007074DA"/>
    <w:rsid w:val="00711EE8"/>
    <w:rsid w:val="00732033"/>
    <w:rsid w:val="00732704"/>
    <w:rsid w:val="00772B4C"/>
    <w:rsid w:val="00772DE9"/>
    <w:rsid w:val="00782108"/>
    <w:rsid w:val="00783459"/>
    <w:rsid w:val="00786495"/>
    <w:rsid w:val="007C2C59"/>
    <w:rsid w:val="007E1F1C"/>
    <w:rsid w:val="007E3544"/>
    <w:rsid w:val="007E5187"/>
    <w:rsid w:val="007F0639"/>
    <w:rsid w:val="008306EB"/>
    <w:rsid w:val="00842E78"/>
    <w:rsid w:val="00844E6A"/>
    <w:rsid w:val="0085774E"/>
    <w:rsid w:val="00877341"/>
    <w:rsid w:val="008A1157"/>
    <w:rsid w:val="008A15C5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199"/>
    <w:rsid w:val="009E47E5"/>
    <w:rsid w:val="009F2ED5"/>
    <w:rsid w:val="009F5184"/>
    <w:rsid w:val="00A20A12"/>
    <w:rsid w:val="00A31AD6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82A34"/>
    <w:rsid w:val="00A979FA"/>
    <w:rsid w:val="00AB0E09"/>
    <w:rsid w:val="00AD423B"/>
    <w:rsid w:val="00AD5924"/>
    <w:rsid w:val="00AE0516"/>
    <w:rsid w:val="00AE248E"/>
    <w:rsid w:val="00AE6AD7"/>
    <w:rsid w:val="00B00997"/>
    <w:rsid w:val="00B174B5"/>
    <w:rsid w:val="00B22AAC"/>
    <w:rsid w:val="00B34B3E"/>
    <w:rsid w:val="00B41DCB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33D1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856C5"/>
    <w:rsid w:val="00D9457D"/>
    <w:rsid w:val="00DD0684"/>
    <w:rsid w:val="00DD58A3"/>
    <w:rsid w:val="00DE7BA6"/>
    <w:rsid w:val="00DF1E19"/>
    <w:rsid w:val="00DF71AC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0294"/>
    <w:rsid w:val="00EC3652"/>
    <w:rsid w:val="00EC5C61"/>
    <w:rsid w:val="00ED404D"/>
    <w:rsid w:val="00ED6B12"/>
    <w:rsid w:val="00EE490F"/>
    <w:rsid w:val="00EF6850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1C77"/>
    <w:rsid w:val="00F62E73"/>
    <w:rsid w:val="00F6459D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rsid w:val="002E05AB"/>
  </w:style>
  <w:style w:type="paragraph" w:customStyle="1" w:styleId="paragraph">
    <w:name w:val="paragraph"/>
    <w:basedOn w:val="a"/>
    <w:rsid w:val="002E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2E0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A6568-AB1A-4C9F-923C-06C82662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6747</Characters>
  <Application>Microsoft Office Word</Application>
  <DocSecurity>0</DocSecurity>
  <Lines>481</Lines>
  <Paragraphs>399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10</cp:revision>
  <cp:lastPrinted>2026-01-28T10:19:00Z</cp:lastPrinted>
  <dcterms:created xsi:type="dcterms:W3CDTF">2026-01-25T05:31:00Z</dcterms:created>
  <dcterms:modified xsi:type="dcterms:W3CDTF">2026-01-28T11:25:00Z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