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6D9E3AB3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المقرر:</w:t>
            </w:r>
            <w:r w:rsidR="004E7670"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A534D7">
              <w:rPr>
                <w:rtl/>
              </w:rPr>
              <w:t xml:space="preserve"> </w:t>
            </w:r>
            <w:r w:rsidR="001561FF">
              <w:rPr>
                <w:rtl/>
              </w:rPr>
              <w:t xml:space="preserve"> </w:t>
            </w:r>
            <w:r w:rsidR="001561FF" w:rsidRPr="001561F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القانون الدولي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22B6CC9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4E7670" w:rsidRPr="00171C6C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المقرر:  </w:t>
            </w:r>
            <w:r w:rsidR="001D3D03">
              <w:rPr>
                <w:rtl/>
              </w:rPr>
              <w:t xml:space="preserve"> </w:t>
            </w:r>
            <w:r w:rsidR="00A534D7">
              <w:rPr>
                <w:rtl/>
              </w:rPr>
              <w:t xml:space="preserve"> </w:t>
            </w:r>
            <w:r w:rsidR="001561FF">
              <w:rPr>
                <w:rtl/>
              </w:rPr>
              <w:t xml:space="preserve"> </w:t>
            </w:r>
            <w:r w:rsidR="001561FF" w:rsidRPr="001561FF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عدل </w:t>
            </w:r>
            <w:r w:rsidR="00922B33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1352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EC2A88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4E7670">
              <w:rPr>
                <w:rtl/>
              </w:rPr>
              <w:t xml:space="preserve"> </w:t>
            </w:r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6805932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الأنظمة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38EB46A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4E7670">
              <w:rPr>
                <w:rtl/>
              </w:rPr>
              <w:t xml:space="preserve"> </w:t>
            </w:r>
            <w:r w:rsidR="001D3D03">
              <w:rPr>
                <w:rtl/>
              </w:rPr>
              <w:t xml:space="preserve"> </w:t>
            </w:r>
            <w:r w:rsidR="001D3D03" w:rsidRPr="001D3D03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0335432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4E7670">
              <w:rPr>
                <w:rtl/>
              </w:rPr>
              <w:t xml:space="preserve"> </w:t>
            </w:r>
            <w:r w:rsidR="004E7670" w:rsidRPr="004E767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جامعة الامام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7777777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7777777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اكتب هنا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54393C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62423359" w14:textId="44DC0892" w:rsidR="0054393C" w:rsidRDefault="006D3F0B" w:rsidP="0054393C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82684189" w:history="1">
            <w:r w:rsidR="0054393C" w:rsidRPr="00B224DB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أ.</w:t>
            </w:r>
            <w:r w:rsidR="0054393C" w:rsidRPr="00B224DB">
              <w:rPr>
                <w:rStyle w:val="Hyperlink"/>
                <w:rFonts w:ascii="Sakkal Majalla" w:hAnsi="Sakkal Majalla" w:cs="Sakkal Majalla"/>
                <w:b/>
                <w:bCs/>
                <w:noProof/>
              </w:rPr>
              <w:t xml:space="preserve"> </w:t>
            </w:r>
            <w:r w:rsidR="0054393C" w:rsidRPr="00B224DB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معلومات عامة عن المقرر الدراسي:</w:t>
            </w:r>
            <w:r w:rsidR="0054393C">
              <w:rPr>
                <w:noProof/>
                <w:webHidden/>
              </w:rPr>
              <w:tab/>
            </w:r>
            <w:r w:rsidR="0054393C">
              <w:rPr>
                <w:noProof/>
                <w:webHidden/>
              </w:rPr>
              <w:fldChar w:fldCharType="begin"/>
            </w:r>
            <w:r w:rsidR="0054393C">
              <w:rPr>
                <w:noProof/>
                <w:webHidden/>
              </w:rPr>
              <w:instrText xml:space="preserve"> PAGEREF _Toc182684189 \h </w:instrText>
            </w:r>
            <w:r w:rsidR="0054393C">
              <w:rPr>
                <w:noProof/>
                <w:webHidden/>
              </w:rPr>
            </w:r>
            <w:r w:rsidR="0054393C">
              <w:rPr>
                <w:noProof/>
                <w:webHidden/>
              </w:rPr>
              <w:fldChar w:fldCharType="separate"/>
            </w:r>
            <w:r w:rsidR="00D04F1D">
              <w:rPr>
                <w:noProof/>
                <w:webHidden/>
                <w:rtl/>
              </w:rPr>
              <w:t>3</w:t>
            </w:r>
            <w:r w:rsidR="0054393C">
              <w:rPr>
                <w:noProof/>
                <w:webHidden/>
              </w:rPr>
              <w:fldChar w:fldCharType="end"/>
            </w:r>
          </w:hyperlink>
        </w:p>
        <w:p w14:paraId="20B8C064" w14:textId="51D64A43" w:rsidR="0054393C" w:rsidRDefault="0054393C" w:rsidP="0054393C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4190" w:history="1">
            <w:r w:rsidRPr="00B224DB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ب. نواتج التعلم للمقرر واستراتيجيات تدريسها وطرق تقييمها: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_Toc182684190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04F1D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B974BF" w14:textId="028676C0" w:rsidR="0054393C" w:rsidRDefault="0054393C" w:rsidP="0054393C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4191" w:history="1">
            <w:r w:rsidRPr="00B224DB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ج. موضوعات المقرر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_Toc182684191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04F1D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C0BAF8" w14:textId="6D318DB5" w:rsidR="0054393C" w:rsidRDefault="0054393C" w:rsidP="0054393C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4192" w:history="1">
            <w:r w:rsidRPr="00B224DB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د. أنشطة تقييم الطلبة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_Toc182684192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04F1D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B866" w14:textId="6D2C711E" w:rsidR="0054393C" w:rsidRDefault="0054393C" w:rsidP="0054393C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4193" w:history="1">
            <w:r w:rsidRPr="00B224DB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ه. مصادر التعلم والمرافق: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_Toc182684193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04F1D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9C0801" w14:textId="5BD49E71" w:rsidR="0054393C" w:rsidRDefault="0054393C" w:rsidP="0054393C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4194" w:history="1">
            <w:r w:rsidRPr="00B224DB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و. تقويم جودة المقرر: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_Toc182684194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04F1D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EBFE3B" w14:textId="5521542E" w:rsidR="0054393C" w:rsidRDefault="0054393C" w:rsidP="0054393C">
          <w:pPr>
            <w:pStyle w:val="10"/>
            <w:tabs>
              <w:tab w:val="right" w:leader="dot" w:pos="9628"/>
            </w:tabs>
            <w:bidi/>
            <w:rPr>
              <w:rFonts w:eastAsiaTheme="minorEastAsia"/>
              <w:noProof/>
              <w:kern w:val="2"/>
              <w14:ligatures w14:val="standardContextual"/>
            </w:rPr>
          </w:pPr>
          <w:hyperlink w:anchor="_Toc182684195" w:history="1">
            <w:r w:rsidRPr="00B224DB">
              <w:rPr>
                <w:rStyle w:val="Hyperlink"/>
                <w:rFonts w:ascii="Sakkal Majalla" w:hAnsi="Sakkal Majalla" w:cs="Sakkal Majalla"/>
                <w:b/>
                <w:bCs/>
                <w:noProof/>
                <w:rtl/>
              </w:rPr>
              <w:t>ز. اعتماد التوصيف: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_Toc182684195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04F1D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B6FBB5" w14:textId="4F84FE9D" w:rsidR="006D3F0B" w:rsidRPr="00171C6C" w:rsidRDefault="006D3F0B" w:rsidP="0054393C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82684189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759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78558DF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1D3D03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ساعتان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  <w:vAlign w:val="center"/>
          </w:tcPr>
          <w:p w14:paraId="1E0BA97D" w14:textId="0FEF2BF0" w:rsidR="00016CC7" w:rsidRPr="00D90F88" w:rsidRDefault="00D90F88" w:rsidP="00D90F88">
            <w:pPr>
              <w:bidi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D90F88">
              <w:rPr>
                <w:rFonts w:ascii="Sakkal Majalla" w:hAnsi="Sakkal Majalla" w:cs="Sakkal Majalla" w:hint="cs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745" w:type="dxa"/>
            <w:shd w:val="clear" w:color="auto" w:fill="F2F2F2" w:themeFill="background1" w:themeFillShade="F2"/>
            <w:vAlign w:val="center"/>
          </w:tcPr>
          <w:p w14:paraId="4332821D" w14:textId="1DAF80D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2990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099C5A1F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61FF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9D3EBD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CE2990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266" w:type="dxa"/>
            <w:gridSpan w:val="3"/>
            <w:shd w:val="clear" w:color="auto" w:fill="F2F2F2" w:themeFill="background1" w:themeFillShade="F2"/>
          </w:tcPr>
          <w:p w14:paraId="1DD1CCBA" w14:textId="4DE94747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90F8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2981AB9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CE2990" w:rsidRPr="00CE299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المستوى </w:t>
            </w:r>
            <w:r w:rsidR="00922B33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الرابع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7B9683A0" w:rsidR="001F03FF" w:rsidRPr="009E6110" w:rsidRDefault="001561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يحتوي هذا المقرر على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بيان التعريف بالقانون الدولي، ومصادره، وأعضائه، والمعاهدات الدولية وتفسيرها، والدولة وأركانها.</w:t>
            </w: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7952D191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="00CE2990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CE2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400E41DF" w:rsidR="001F03FF" w:rsidRPr="009E6110" w:rsidRDefault="001561FF" w:rsidP="00CE2990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المدخل إلى الأنظمة</w:t>
            </w: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263DD3" w:rsidRPr="001F1912" w14:paraId="3773A262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FFC2A4E" w:rsidR="00263DD3" w:rsidRPr="009E6110" w:rsidRDefault="00263DD3" w:rsidP="00263DD3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263DD3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263DD3" w:rsidRPr="00DF1E19" w:rsidRDefault="00263DD3" w:rsidP="00263DD3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425629" w:rsidRPr="001F1912" w14:paraId="08194FBD" w14:textId="77777777" w:rsidTr="00263D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600CC1C8" w:rsidR="00425629" w:rsidRPr="009E6110" w:rsidRDefault="001561FF" w:rsidP="0042562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C9527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أن يكون الطالب قادراً على الإلمام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بالقانون الدولي، ومصادره، وأعضائه، والمعاهدات الدولية وتفسيرها، والدولة وأركانها.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458B68FE" w:rsidR="00A4737E" w:rsidRPr="000E4058" w:rsidRDefault="00AC6ADC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734D89FE" w:rsidR="00A4737E" w:rsidRPr="000E4058" w:rsidRDefault="001561FF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</w:t>
            </w:r>
            <w:r w:rsidR="00263DD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1D3D03" w:rsidRPr="000E4058" w14:paraId="177D7FBB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12A269A6" w14:textId="4499DEF5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BBBB016" w14:textId="049C1A1F" w:rsidR="001D3D03" w:rsidRPr="000E4058" w:rsidRDefault="001D3D03" w:rsidP="001D3D03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أخرى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6A5F3154" w14:textId="3811722A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0F44EBC" w14:textId="65CE57F6" w:rsidR="001D3D03" w:rsidRPr="000E4058" w:rsidRDefault="001D3D03" w:rsidP="001D3D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641D6CC5" w14:textId="77777777" w:rsidR="00263DD3" w:rsidRDefault="00263DD3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258FF9C2" w14:textId="77777777" w:rsidR="001D3D03" w:rsidRDefault="001D3D03" w:rsidP="001D3D0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</w:pPr>
    </w:p>
    <w:p w14:paraId="2B2CE322" w14:textId="2B6A5675" w:rsidR="006C0DCE" w:rsidRPr="00171C6C" w:rsidRDefault="006F1BDF" w:rsidP="00263DD3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59C2A015" w:rsidR="006C0DCE" w:rsidRPr="000E4058" w:rsidRDefault="00AC6AD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01790659" w:rsidR="006C0DCE" w:rsidRPr="000E4058" w:rsidRDefault="00AC6AD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3AAAE6C1" w:rsidR="00F62E73" w:rsidRPr="000E4058" w:rsidRDefault="00AC6AD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77777777" w:rsidR="00F62E73" w:rsidRPr="000E4058" w:rsidRDefault="00F62E7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82684190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425"/>
        <w:gridCol w:w="2127"/>
        <w:gridCol w:w="2837"/>
      </w:tblGrid>
      <w:tr w:rsidR="006E3A65" w:rsidRPr="00171C6C" w14:paraId="01D21B76" w14:textId="77777777" w:rsidTr="005A42CC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411" w:type="dxa"/>
            <w:shd w:val="clear" w:color="auto" w:fill="4C3D8E"/>
          </w:tcPr>
          <w:p w14:paraId="3EC1B35D" w14:textId="77777777" w:rsidR="004D6B9A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8F629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113" w:type="dxa"/>
            <w:shd w:val="clear" w:color="auto" w:fill="4C3D8E"/>
            <w:vAlign w:val="center"/>
          </w:tcPr>
          <w:p w14:paraId="2FDCBD48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816" w:type="dxa"/>
            <w:shd w:val="clear" w:color="auto" w:fill="4C3D8E"/>
            <w:vAlign w:val="center"/>
          </w:tcPr>
          <w:p w14:paraId="42563F95" w14:textId="77777777" w:rsidR="006E3A65" w:rsidRPr="008F629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171C6C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06D7EEA6" w:rsidR="006E3A65" w:rsidRPr="00171C6C" w:rsidRDefault="008A1F74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A1F74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والفهم؛ أن يكون الطالب قادراً على:</w:t>
            </w:r>
          </w:p>
        </w:tc>
      </w:tr>
      <w:tr w:rsidR="004D582C" w:rsidRPr="00171C6C" w14:paraId="2E821FBF" w14:textId="77777777" w:rsidTr="005A42C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0103120" w14:textId="30E845C7" w:rsidR="004D582C" w:rsidRPr="00171C6C" w:rsidRDefault="004D582C" w:rsidP="004D582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2BABB00D" w:rsidR="004D582C" w:rsidRPr="000E4058" w:rsidRDefault="004D582C" w:rsidP="004D582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9527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توضيح مفهوم </w:t>
            </w: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القانون الدولي</w:t>
            </w:r>
            <w:r w:rsidRPr="00C9527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العام</w:t>
            </w:r>
            <w:r w:rsidRPr="00C9527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ومصادره</w:t>
            </w:r>
          </w:p>
        </w:tc>
        <w:tc>
          <w:tcPr>
            <w:tcW w:w="1411" w:type="dxa"/>
            <w:shd w:val="clear" w:color="auto" w:fill="F2F2F2" w:themeFill="background1" w:themeFillShade="F2"/>
          </w:tcPr>
          <w:p w14:paraId="3BD57457" w14:textId="79C1B1ED" w:rsidR="004D582C" w:rsidRPr="000E4058" w:rsidRDefault="004D582C" w:rsidP="004D582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ع</w:t>
            </w:r>
            <w:r w:rsidRPr="00C95274">
              <w:rPr>
                <w:rFonts w:ascii="Sakkal Majalla" w:hAnsi="Sakkal Majalla" w:cs="Sakkal Majalla" w:hint="cs"/>
                <w:sz w:val="28"/>
                <w:szCs w:val="28"/>
              </w:rPr>
              <w:t>3</w:t>
            </w:r>
          </w:p>
        </w:tc>
        <w:tc>
          <w:tcPr>
            <w:tcW w:w="2113" w:type="dxa"/>
            <w:vMerge w:val="restart"/>
            <w:shd w:val="clear" w:color="auto" w:fill="F2F2F2" w:themeFill="background1" w:themeFillShade="F2"/>
            <w:vAlign w:val="center"/>
          </w:tcPr>
          <w:p w14:paraId="1983C515" w14:textId="77777777" w:rsidR="004D582C" w:rsidRPr="00694004" w:rsidRDefault="004D582C" w:rsidP="004D582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1.المحاضرة التفاعلية</w:t>
            </w:r>
          </w:p>
          <w:p w14:paraId="6F2C63A9" w14:textId="77777777" w:rsidR="004D582C" w:rsidRPr="00694004" w:rsidRDefault="004D582C" w:rsidP="004D582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2.الحوار والمناقشة</w:t>
            </w:r>
          </w:p>
          <w:p w14:paraId="14F82A9B" w14:textId="77777777" w:rsidR="004D582C" w:rsidRPr="00694004" w:rsidRDefault="004D582C" w:rsidP="004D582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3.الخرائط الذهنية</w:t>
            </w:r>
          </w:p>
          <w:p w14:paraId="0F87387B" w14:textId="77777777" w:rsidR="004D582C" w:rsidRPr="00694004" w:rsidRDefault="004D582C" w:rsidP="004D582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4.الفصل المقلوب</w:t>
            </w:r>
          </w:p>
          <w:p w14:paraId="518E74B0" w14:textId="77777777" w:rsidR="004D582C" w:rsidRPr="00694004" w:rsidRDefault="004D582C" w:rsidP="004D582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5.الطريقة الاستقرائية</w:t>
            </w:r>
          </w:p>
          <w:p w14:paraId="06DCF145" w14:textId="611F7201" w:rsidR="004D582C" w:rsidRPr="000E4058" w:rsidRDefault="004D582C" w:rsidP="004D582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6.التعلم التعاوني</w:t>
            </w:r>
          </w:p>
        </w:tc>
        <w:tc>
          <w:tcPr>
            <w:tcW w:w="2816" w:type="dxa"/>
            <w:vMerge w:val="restart"/>
            <w:shd w:val="clear" w:color="auto" w:fill="F2F2F2" w:themeFill="background1" w:themeFillShade="F2"/>
            <w:vAlign w:val="center"/>
          </w:tcPr>
          <w:p w14:paraId="0E658A0D" w14:textId="77777777" w:rsidR="004D582C" w:rsidRPr="00AC453E" w:rsidRDefault="004D582C" w:rsidP="004D582C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التحريري.</w:t>
            </w:r>
          </w:p>
          <w:p w14:paraId="686DC799" w14:textId="77777777" w:rsidR="004D582C" w:rsidRPr="00AC453E" w:rsidRDefault="004D582C" w:rsidP="004D582C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الاختبار الشفوي.</w:t>
            </w:r>
          </w:p>
          <w:p w14:paraId="568F1F3C" w14:textId="77777777" w:rsidR="004D582C" w:rsidRPr="00AC453E" w:rsidRDefault="004D582C" w:rsidP="004D582C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تقييم ملخص القراءة الخارجية. </w:t>
            </w:r>
          </w:p>
          <w:p w14:paraId="4BAE14CB" w14:textId="77777777" w:rsidR="004D582C" w:rsidRPr="00AC453E" w:rsidRDefault="004D582C" w:rsidP="004D582C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الملاحظة وفق النموذج محدد.</w:t>
            </w:r>
          </w:p>
          <w:p w14:paraId="70607AF9" w14:textId="77777777" w:rsidR="004D582C" w:rsidRPr="00AC453E" w:rsidRDefault="004D582C" w:rsidP="004D582C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الواجبات المنزلية والبحوث.</w:t>
            </w:r>
          </w:p>
          <w:p w14:paraId="405A8A62" w14:textId="77777777" w:rsidR="004D582C" w:rsidRPr="00AC453E" w:rsidRDefault="004D582C" w:rsidP="004D582C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الأقران.</w:t>
            </w:r>
          </w:p>
          <w:p w14:paraId="096BB49C" w14:textId="77777777" w:rsidR="004D582C" w:rsidRDefault="004D582C" w:rsidP="004D582C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تلخيص المعلومات وعرضها.</w:t>
            </w:r>
          </w:p>
          <w:p w14:paraId="6520985D" w14:textId="493ECDD8" w:rsidR="004D582C" w:rsidRPr="004D582C" w:rsidRDefault="004D582C" w:rsidP="004D582C">
            <w:pPr>
              <w:numPr>
                <w:ilvl w:val="0"/>
                <w:numId w:val="17"/>
              </w:numPr>
              <w:bidi/>
              <w:spacing w:after="0" w:line="240" w:lineRule="auto"/>
              <w:ind w:left="275" w:hanging="275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4D582C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إعادة الطالب إلقاء المادة العلمية.</w:t>
            </w:r>
          </w:p>
        </w:tc>
      </w:tr>
      <w:tr w:rsidR="004D582C" w:rsidRPr="00171C6C" w14:paraId="768CEEF6" w14:textId="77777777" w:rsidTr="005A42CC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5108B4CF" w14:textId="5453E846" w:rsidR="004D582C" w:rsidRPr="00171C6C" w:rsidRDefault="004D582C" w:rsidP="001561F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2BD57285" w:rsidR="004D582C" w:rsidRPr="000E4058" w:rsidRDefault="004D582C" w:rsidP="001561F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بيان أركان الدولة وسيادتها</w:t>
            </w:r>
          </w:p>
        </w:tc>
        <w:tc>
          <w:tcPr>
            <w:tcW w:w="1411" w:type="dxa"/>
            <w:shd w:val="clear" w:color="auto" w:fill="D9D9D9" w:themeFill="background1" w:themeFillShade="D9"/>
          </w:tcPr>
          <w:p w14:paraId="54B2353C" w14:textId="61A8577C" w:rsidR="004D582C" w:rsidRPr="000E4058" w:rsidRDefault="004D582C" w:rsidP="001561F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ع</w:t>
            </w:r>
            <w:r w:rsidRPr="00C95274">
              <w:rPr>
                <w:rFonts w:ascii="Sakkal Majalla" w:hAnsi="Sakkal Majalla" w:cs="Sakkal Majalla" w:hint="cs"/>
                <w:sz w:val="28"/>
                <w:szCs w:val="28"/>
              </w:rPr>
              <w:t>3</w:t>
            </w: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4D582C" w:rsidRPr="000E4058" w:rsidRDefault="004D582C" w:rsidP="001561F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16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4D582C" w:rsidRPr="000E4058" w:rsidRDefault="004D582C" w:rsidP="001561F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72895895" w:rsidR="006E3A65" w:rsidRPr="00171C6C" w:rsidRDefault="001D3D03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D3D03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المهارات؛ أن يكون الطالب قادرا على:</w:t>
            </w:r>
          </w:p>
        </w:tc>
      </w:tr>
      <w:tr w:rsidR="004D582C" w:rsidRPr="00171C6C" w14:paraId="7E4151D5" w14:textId="77777777" w:rsidTr="005A42CC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78EA3E36" w14:textId="36F25C3A" w:rsidR="004D582C" w:rsidRPr="00171C6C" w:rsidRDefault="004D582C" w:rsidP="004D582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5C056B2F" w:rsidR="004D582C" w:rsidRPr="000E4058" w:rsidRDefault="004D582C" w:rsidP="004D582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9527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المقارنة بين </w:t>
            </w: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مذاهب تفسير النصوص القانونية الدولية.  </w:t>
            </w:r>
          </w:p>
        </w:tc>
        <w:tc>
          <w:tcPr>
            <w:tcW w:w="1411" w:type="dxa"/>
            <w:shd w:val="clear" w:color="auto" w:fill="D9D9D9" w:themeFill="background1" w:themeFillShade="D9"/>
          </w:tcPr>
          <w:p w14:paraId="3227731C" w14:textId="7CEBBDDF" w:rsidR="004D582C" w:rsidRPr="000E4058" w:rsidRDefault="004D582C" w:rsidP="004D582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 </w:t>
            </w:r>
            <w:r w:rsidRPr="00C95274">
              <w:rPr>
                <w:rFonts w:ascii="Sakkal Majalla" w:hAnsi="Sakkal Majalla" w:cs="Sakkal Majalla" w:hint="cs"/>
                <w:sz w:val="28"/>
                <w:szCs w:val="28"/>
              </w:rPr>
              <w:t>1</w:t>
            </w:r>
          </w:p>
        </w:tc>
        <w:tc>
          <w:tcPr>
            <w:tcW w:w="2113" w:type="dxa"/>
            <w:vMerge w:val="restart"/>
            <w:shd w:val="clear" w:color="auto" w:fill="D9D9D9" w:themeFill="background1" w:themeFillShade="D9"/>
            <w:vAlign w:val="center"/>
          </w:tcPr>
          <w:p w14:paraId="333FBCA5" w14:textId="77777777" w:rsidR="004D582C" w:rsidRPr="00AC453E" w:rsidRDefault="004D582C" w:rsidP="004D582C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الحوار والمناقشة</w:t>
            </w:r>
          </w:p>
          <w:p w14:paraId="2F34E075" w14:textId="77777777" w:rsidR="004D582C" w:rsidRPr="00AC453E" w:rsidRDefault="004D582C" w:rsidP="004D582C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حل المشكلات </w:t>
            </w:r>
          </w:p>
          <w:p w14:paraId="1A93AC2B" w14:textId="77777777" w:rsidR="004D582C" w:rsidRPr="00AC453E" w:rsidRDefault="004D582C" w:rsidP="004D582C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العصف الذهني</w:t>
            </w:r>
          </w:p>
          <w:p w14:paraId="2E40A1EC" w14:textId="77777777" w:rsidR="004D582C" w:rsidRPr="00AC453E" w:rsidRDefault="004D582C" w:rsidP="004D582C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lastRenderedPageBreak/>
              <w:t>التعلم بالاكتشاف</w:t>
            </w:r>
          </w:p>
          <w:p w14:paraId="0090AC56" w14:textId="77777777" w:rsidR="004D582C" w:rsidRPr="00AC453E" w:rsidRDefault="004D582C" w:rsidP="004D582C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الفصل المقلوب</w:t>
            </w:r>
          </w:p>
          <w:p w14:paraId="49300B4D" w14:textId="77777777" w:rsidR="004D582C" w:rsidRPr="00AC453E" w:rsidRDefault="004D582C" w:rsidP="004D582C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532E5B52" w14:textId="77777777" w:rsidR="004D582C" w:rsidRPr="00AC453E" w:rsidRDefault="004D582C" w:rsidP="004D582C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  <w:p w14:paraId="34722FA2" w14:textId="77777777" w:rsidR="004D582C" w:rsidRPr="00AC453E" w:rsidRDefault="004D582C" w:rsidP="004D582C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التدريس المصغر</w:t>
            </w:r>
          </w:p>
          <w:p w14:paraId="1B9A2156" w14:textId="77777777" w:rsidR="004D582C" w:rsidRPr="00AC453E" w:rsidRDefault="004D582C" w:rsidP="004D582C">
            <w:pPr>
              <w:numPr>
                <w:ilvl w:val="0"/>
                <w:numId w:val="1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</w:t>
            </w:r>
          </w:p>
          <w:p w14:paraId="02FD9EA9" w14:textId="77777777" w:rsidR="004D582C" w:rsidRPr="00AC453E" w:rsidRDefault="004D582C" w:rsidP="004D582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التدريس القائم على البحث</w:t>
            </w:r>
          </w:p>
          <w:p w14:paraId="2D8C6C6A" w14:textId="77777777" w:rsidR="005A42CC" w:rsidRDefault="004D582C" w:rsidP="005A42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أنشطة العرض التقديمي</w:t>
            </w:r>
          </w:p>
          <w:p w14:paraId="2E77CBBF" w14:textId="5E924C77" w:rsidR="004D582C" w:rsidRPr="005A42CC" w:rsidRDefault="004D582C" w:rsidP="005A42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rPr>
                <w:rFonts w:ascii="Sakkal Majalla" w:eastAsia="Traditional Arabic" w:hAnsi="Sakkal Majalla" w:cs="Sakkal Majalla"/>
                <w:color w:val="000000"/>
                <w:sz w:val="28"/>
                <w:szCs w:val="28"/>
              </w:rPr>
            </w:pPr>
            <w:r w:rsidRPr="005A42CC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دراسة الحالة</w:t>
            </w:r>
          </w:p>
        </w:tc>
        <w:tc>
          <w:tcPr>
            <w:tcW w:w="2816" w:type="dxa"/>
            <w:vMerge w:val="restart"/>
            <w:shd w:val="clear" w:color="auto" w:fill="D9D9D9" w:themeFill="background1" w:themeFillShade="D9"/>
            <w:vAlign w:val="center"/>
          </w:tcPr>
          <w:p w14:paraId="42B6B2CD" w14:textId="77777777" w:rsidR="004D582C" w:rsidRPr="00AC453E" w:rsidRDefault="004D582C" w:rsidP="004D582C">
            <w:pPr>
              <w:numPr>
                <w:ilvl w:val="0"/>
                <w:numId w:val="4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lastRenderedPageBreak/>
              <w:t>الملاحظة وفق مقاييس التقدير "الروبرك"</w:t>
            </w:r>
          </w:p>
          <w:p w14:paraId="75F63C15" w14:textId="77777777" w:rsidR="004D582C" w:rsidRPr="00AC453E" w:rsidRDefault="004D582C" w:rsidP="004D582C">
            <w:pPr>
              <w:numPr>
                <w:ilvl w:val="0"/>
                <w:numId w:val="4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lastRenderedPageBreak/>
              <w:t>التقييم الذاتي وتقييم الأقران</w:t>
            </w:r>
          </w:p>
          <w:p w14:paraId="026BFB20" w14:textId="77777777" w:rsidR="004D582C" w:rsidRPr="00AC453E" w:rsidRDefault="004D582C" w:rsidP="004D582C">
            <w:pPr>
              <w:numPr>
                <w:ilvl w:val="0"/>
                <w:numId w:val="4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تقييم العروض التقديمية</w:t>
            </w:r>
          </w:p>
          <w:p w14:paraId="038DBA18" w14:textId="77777777" w:rsidR="004D582C" w:rsidRPr="00AC453E" w:rsidRDefault="004D582C" w:rsidP="004D582C">
            <w:pPr>
              <w:numPr>
                <w:ilvl w:val="0"/>
                <w:numId w:val="4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color w:val="000000"/>
                <w:sz w:val="28"/>
                <w:szCs w:val="28"/>
                <w:rtl/>
              </w:rPr>
              <w:t>تقييم البحوث العلمية</w:t>
            </w:r>
          </w:p>
          <w:p w14:paraId="6F28D86D" w14:textId="77777777" w:rsidR="004D582C" w:rsidRPr="00AC453E" w:rsidRDefault="004D582C" w:rsidP="004D582C">
            <w:pPr>
              <w:numPr>
                <w:ilvl w:val="0"/>
                <w:numId w:val="4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الاختبارات الشفهية</w:t>
            </w:r>
          </w:p>
          <w:p w14:paraId="0D03B6CB" w14:textId="77777777" w:rsidR="004D582C" w:rsidRDefault="004D582C" w:rsidP="004D582C">
            <w:pPr>
              <w:numPr>
                <w:ilvl w:val="0"/>
                <w:numId w:val="48"/>
              </w:num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الاختبارات التحريرية التطبيقية.</w:t>
            </w:r>
          </w:p>
          <w:p w14:paraId="44D0184E" w14:textId="62882EFC" w:rsidR="004D582C" w:rsidRPr="000E4058" w:rsidRDefault="004D582C" w:rsidP="004D582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73EDA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أسئلة المناقشات الصفية</w:t>
            </w:r>
          </w:p>
        </w:tc>
      </w:tr>
      <w:tr w:rsidR="004D582C" w:rsidRPr="00171C6C" w14:paraId="22769A13" w14:textId="77777777" w:rsidTr="005A42C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AED4EFE" w14:textId="00D63AC5" w:rsidR="004D582C" w:rsidRPr="00171C6C" w:rsidRDefault="004D582C" w:rsidP="001561F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544B3D65" w:rsidR="004D582C" w:rsidRPr="000E4058" w:rsidRDefault="004D582C" w:rsidP="001561F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التمييز بين</w:t>
            </w:r>
            <w:r w:rsidRPr="00C9527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المعاهدات والعرف في مصادر القانون الدولي العام</w:t>
            </w:r>
          </w:p>
        </w:tc>
        <w:tc>
          <w:tcPr>
            <w:tcW w:w="1411" w:type="dxa"/>
            <w:shd w:val="clear" w:color="auto" w:fill="F2F2F2" w:themeFill="background1" w:themeFillShade="F2"/>
          </w:tcPr>
          <w:p w14:paraId="218E08BB" w14:textId="5914CC7C" w:rsidR="004D582C" w:rsidRPr="000E4058" w:rsidRDefault="004D582C" w:rsidP="001561F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م</w:t>
            </w:r>
            <w:r w:rsidRPr="00C95274">
              <w:rPr>
                <w:rFonts w:ascii="Sakkal Majalla" w:hAnsi="Sakkal Majalla" w:cs="Sakkal Majalla" w:hint="cs"/>
                <w:sz w:val="28"/>
                <w:szCs w:val="28"/>
              </w:rPr>
              <w:t>3</w:t>
            </w:r>
          </w:p>
        </w:tc>
        <w:tc>
          <w:tcPr>
            <w:tcW w:w="2113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4D582C" w:rsidRPr="000E4058" w:rsidRDefault="004D582C" w:rsidP="001561F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16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4D582C" w:rsidRPr="000E4058" w:rsidRDefault="004D582C" w:rsidP="001561F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171C6C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71C6C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77777777" w:rsidR="006E3A65" w:rsidRPr="00171C6C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5A42CC" w:rsidRPr="00171C6C" w14:paraId="631410A3" w14:textId="77777777" w:rsidTr="005A42C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09FB2A83" w14:textId="02C53FD9" w:rsidR="005A42CC" w:rsidRPr="00171C6C" w:rsidRDefault="005A42CC" w:rsidP="005A42C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39A919A" w14:textId="7D967E9D" w:rsidR="005A42CC" w:rsidRPr="000E4058" w:rsidRDefault="005A42CC" w:rsidP="005A42C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95274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الالتزام بالقيم الإسلامية، وآداب الخلاف، ومبادئ وأخلاقيات المهنة.</w:t>
            </w:r>
          </w:p>
        </w:tc>
        <w:tc>
          <w:tcPr>
            <w:tcW w:w="1411" w:type="dxa"/>
            <w:shd w:val="clear" w:color="auto" w:fill="F2F2F2" w:themeFill="background1" w:themeFillShade="F2"/>
            <w:vAlign w:val="center"/>
          </w:tcPr>
          <w:p w14:paraId="5BD06249" w14:textId="194C6916" w:rsidR="005A42CC" w:rsidRPr="000E4058" w:rsidRDefault="005A42CC" w:rsidP="005A42C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ق1</w:t>
            </w:r>
          </w:p>
        </w:tc>
        <w:tc>
          <w:tcPr>
            <w:tcW w:w="2113" w:type="dxa"/>
            <w:vMerge w:val="restart"/>
            <w:shd w:val="clear" w:color="auto" w:fill="F2F2F2" w:themeFill="background1" w:themeFillShade="F2"/>
            <w:vAlign w:val="center"/>
          </w:tcPr>
          <w:p w14:paraId="211CF9FA" w14:textId="77777777" w:rsidR="005A42CC" w:rsidRPr="00AC453E" w:rsidRDefault="005A42CC" w:rsidP="005A42CC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التعاوني</w:t>
            </w:r>
          </w:p>
          <w:p w14:paraId="6FAE9E18" w14:textId="77777777" w:rsidR="005A42CC" w:rsidRPr="00AC453E" w:rsidRDefault="005A42CC" w:rsidP="005A42CC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 xml:space="preserve">أنشطة العرض التقديمي </w:t>
            </w:r>
          </w:p>
          <w:p w14:paraId="18F3FA5A" w14:textId="77777777" w:rsidR="005A42CC" w:rsidRPr="00AC453E" w:rsidRDefault="005A42CC" w:rsidP="005A42CC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الذاتي</w:t>
            </w:r>
          </w:p>
          <w:p w14:paraId="62D81D71" w14:textId="77777777" w:rsidR="005A42CC" w:rsidRPr="00AC453E" w:rsidRDefault="005A42CC" w:rsidP="005A42CC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النمذجة</w:t>
            </w:r>
          </w:p>
          <w:p w14:paraId="17EE7496" w14:textId="77777777" w:rsidR="005A42CC" w:rsidRPr="00AC453E" w:rsidRDefault="005A42CC" w:rsidP="005A42CC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المناظرات العلمية</w:t>
            </w:r>
          </w:p>
          <w:p w14:paraId="31FB4DA0" w14:textId="77777777" w:rsidR="005A42CC" w:rsidRPr="00AC453E" w:rsidRDefault="005A42CC" w:rsidP="005A42CC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التعلم القائم على المشروعات.</w:t>
            </w:r>
          </w:p>
          <w:p w14:paraId="1C3E0A6D" w14:textId="77777777" w:rsidR="005A42CC" w:rsidRDefault="005A42CC" w:rsidP="005A42CC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AC453E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الرحلات المعرفية.</w:t>
            </w:r>
          </w:p>
          <w:p w14:paraId="64578434" w14:textId="265EC1D0" w:rsidR="005A42CC" w:rsidRPr="005A42CC" w:rsidRDefault="005A42CC" w:rsidP="005A42CC">
            <w:pPr>
              <w:numPr>
                <w:ilvl w:val="0"/>
                <w:numId w:val="20"/>
              </w:numPr>
              <w:bidi/>
              <w:spacing w:before="100" w:beforeAutospacing="1" w:after="100" w:afterAutospacing="1" w:line="240" w:lineRule="auto"/>
              <w:ind w:left="395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5A42CC"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2816" w:type="dxa"/>
            <w:vMerge w:val="restart"/>
            <w:shd w:val="clear" w:color="auto" w:fill="F2F2F2" w:themeFill="background1" w:themeFillShade="F2"/>
            <w:vAlign w:val="center"/>
          </w:tcPr>
          <w:p w14:paraId="183D69B0" w14:textId="77777777" w:rsidR="005A42CC" w:rsidRPr="00694004" w:rsidRDefault="005A42CC" w:rsidP="005A42C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1.الملاحظة وفق النموذج المحدد</w:t>
            </w:r>
          </w:p>
          <w:p w14:paraId="070C36C5" w14:textId="77777777" w:rsidR="005A42CC" w:rsidRPr="00694004" w:rsidRDefault="005A42CC" w:rsidP="005A42C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2.التقييم الذاتي</w:t>
            </w:r>
          </w:p>
          <w:p w14:paraId="7A9DCF06" w14:textId="77777777" w:rsidR="005A42CC" w:rsidRPr="00694004" w:rsidRDefault="005A42CC" w:rsidP="005A42C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3.تقييم الأقران</w:t>
            </w:r>
          </w:p>
          <w:p w14:paraId="0C779822" w14:textId="131C0082" w:rsidR="005A42CC" w:rsidRPr="000E4058" w:rsidRDefault="005A42CC" w:rsidP="005A42C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9400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4.ملف الإنجاز</w:t>
            </w:r>
          </w:p>
        </w:tc>
      </w:tr>
      <w:tr w:rsidR="005A42CC" w:rsidRPr="00171C6C" w14:paraId="3FE4025C" w14:textId="77777777" w:rsidTr="005A42CC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</w:tcPr>
          <w:p w14:paraId="13CF3793" w14:textId="71DDCCA1" w:rsidR="005A42CC" w:rsidRPr="00171C6C" w:rsidRDefault="005A42CC" w:rsidP="001561F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</w:rPr>
              <w:t>3.2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0F93CDA2" w14:textId="50EF3478" w:rsidR="005A42CC" w:rsidRPr="000E4058" w:rsidRDefault="005A42CC" w:rsidP="001561F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95274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استخدام منهجية التفكير الناقد في حل القضايا، وتحمل مسؤولية التعلم الذاتي.</w:t>
            </w:r>
          </w:p>
        </w:tc>
        <w:tc>
          <w:tcPr>
            <w:tcW w:w="1411" w:type="dxa"/>
            <w:shd w:val="clear" w:color="auto" w:fill="D9D9D9" w:themeFill="background1" w:themeFillShade="D9"/>
            <w:vAlign w:val="center"/>
          </w:tcPr>
          <w:p w14:paraId="3444816A" w14:textId="7BB23704" w:rsidR="005A42CC" w:rsidRPr="000E4058" w:rsidRDefault="005A42CC" w:rsidP="001561F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ق2</w:t>
            </w:r>
          </w:p>
        </w:tc>
        <w:tc>
          <w:tcPr>
            <w:tcW w:w="2113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5A42CC" w:rsidRPr="000E4058" w:rsidRDefault="005A42CC" w:rsidP="001561F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16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5A42CC" w:rsidRPr="000E4058" w:rsidRDefault="005A42CC" w:rsidP="001561F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5A42CC" w:rsidRPr="00171C6C" w14:paraId="550AAE12" w14:textId="77777777" w:rsidTr="005A42CC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</w:tcPr>
          <w:p w14:paraId="293B6BA6" w14:textId="2EA81EF4" w:rsidR="005A42CC" w:rsidRPr="00171C6C" w:rsidRDefault="005A42CC" w:rsidP="001561F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</w:rPr>
              <w:t>3.3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79D8C2E" w14:textId="733C58A1" w:rsidR="005A42CC" w:rsidRPr="000E4058" w:rsidRDefault="005A42CC" w:rsidP="001561F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95274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التواصل الفعال والتخطيط، والقدرة على العمل الجماعي وقيادته.</w:t>
            </w:r>
          </w:p>
        </w:tc>
        <w:tc>
          <w:tcPr>
            <w:tcW w:w="1411" w:type="dxa"/>
            <w:shd w:val="clear" w:color="auto" w:fill="F2F2F2" w:themeFill="background1" w:themeFillShade="F2"/>
            <w:vAlign w:val="center"/>
          </w:tcPr>
          <w:p w14:paraId="2217A87D" w14:textId="28F3F008" w:rsidR="005A42CC" w:rsidRPr="000E4058" w:rsidRDefault="005A42CC" w:rsidP="001561F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ق3</w:t>
            </w:r>
          </w:p>
        </w:tc>
        <w:tc>
          <w:tcPr>
            <w:tcW w:w="2113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5A42CC" w:rsidRPr="000E4058" w:rsidRDefault="005A42CC" w:rsidP="001561F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816" w:type="dxa"/>
            <w:vMerge/>
            <w:shd w:val="clear" w:color="auto" w:fill="F2F2F2" w:themeFill="background1" w:themeFillShade="F2"/>
            <w:vAlign w:val="center"/>
          </w:tcPr>
          <w:p w14:paraId="36D2EE3F" w14:textId="77777777" w:rsidR="005A42CC" w:rsidRPr="000E4058" w:rsidRDefault="005A42CC" w:rsidP="001561F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1E411E22" w:rsidR="00652624" w:rsidRPr="00171C6C" w:rsidRDefault="00652624" w:rsidP="00633B3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8268419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8A1F74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8A1F7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F57D7D" w:rsidRPr="00171C6C" w14:paraId="26CF14F5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5F60DB34" w:rsidR="00F57D7D" w:rsidRPr="00171C6C" w:rsidRDefault="00F57D7D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C2E596F" w14:textId="77777777" w:rsidR="00F57D7D" w:rsidRPr="00C95274" w:rsidRDefault="00F57D7D" w:rsidP="00F57D7D">
            <w:pPr>
              <w:pStyle w:val="11"/>
              <w:widowControl w:val="0"/>
              <w:bidi/>
              <w:ind w:left="0"/>
              <w:rPr>
                <w:rFonts w:ascii="Sakkal Majalla" w:hAnsi="Sakkal Majalla" w:cs="Sakkal Majalla" w:hint="default"/>
                <w:b/>
                <w:bCs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أولا: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التعريف بالقانون الدولي</w:t>
            </w:r>
            <w:r w:rsidRPr="00C952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العام</w:t>
            </w:r>
          </w:p>
          <w:p w14:paraId="5BF1116D" w14:textId="2929C554" w:rsidR="00F57D7D" w:rsidRPr="00F57D7D" w:rsidRDefault="00F57D7D" w:rsidP="00F57D7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7D7D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lastRenderedPageBreak/>
              <w:t>التعريف به، ونشأته، والمبادئ الأساسية فيه، ومصادره، وعلاقته بالقوانين الأخرى.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57F66E20" w:rsidR="00F57D7D" w:rsidRPr="00171C6C" w:rsidRDefault="00F57D7D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lastRenderedPageBreak/>
              <w:t>2</w:t>
            </w:r>
          </w:p>
        </w:tc>
      </w:tr>
      <w:tr w:rsidR="00F57D7D" w:rsidRPr="00171C6C" w14:paraId="4A4F5EB2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219B0BB0" w:rsidR="00F57D7D" w:rsidRPr="00171C6C" w:rsidRDefault="00F57D7D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6DDFCF1" w14:textId="77777777" w:rsidR="00F57D7D" w:rsidRPr="00C95274" w:rsidRDefault="00F57D7D" w:rsidP="00F57D7D">
            <w:pPr>
              <w:pStyle w:val="11"/>
              <w:widowControl w:val="0"/>
              <w:bidi/>
              <w:ind w:left="0"/>
              <w:rPr>
                <w:rFonts w:ascii="Sakkal Majalla" w:eastAsia="Traditional Arabic" w:hAnsi="Sakkal Majalla" w:cs="Sakkal Majalla" w:hint="default"/>
                <w:sz w:val="28"/>
                <w:szCs w:val="28"/>
                <w:rtl/>
                <w:lang w:val="ar-SA"/>
              </w:rPr>
            </w:pPr>
            <w:r w:rsidRPr="00C95274"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 xml:space="preserve">ثانيا: </w:t>
            </w:r>
            <w:r>
              <w:rPr>
                <w:rFonts w:ascii="Sakkal Majalla" w:eastAsia="AL-Mohanad Bold" w:hAnsi="Sakkal Majalla" w:cs="Sakkal Majalla"/>
                <w:b/>
                <w:bCs/>
                <w:sz w:val="28"/>
                <w:szCs w:val="28"/>
                <w:rtl/>
                <w:lang w:val="ar-SA"/>
              </w:rPr>
              <w:t>مصادر القانون الدولي العام</w:t>
            </w:r>
          </w:p>
          <w:p w14:paraId="1DA4373F" w14:textId="1D3D9201" w:rsidR="00F57D7D" w:rsidRPr="00F57D7D" w:rsidRDefault="00F57D7D" w:rsidP="00F57D7D">
            <w:pPr>
              <w:bidi/>
              <w:spacing w:after="0"/>
              <w:jc w:val="lowKashida"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F57D7D"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  <w:t>المصادر الأصلية من العرف والمعاهدات، والمصادر الاستدلالية من الفقه وأحكام الماكم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30603312" w:rsidR="00F57D7D" w:rsidRPr="00171C6C" w:rsidRDefault="00F57D7D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2</w:t>
            </w:r>
          </w:p>
        </w:tc>
      </w:tr>
      <w:tr w:rsidR="00F57D7D" w:rsidRPr="00171C6C" w14:paraId="01239ACA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4A6DDC4B" w:rsidR="00F57D7D" w:rsidRPr="00171C6C" w:rsidRDefault="00F57D7D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55E3ADF" w14:textId="77777777" w:rsidR="00F57D7D" w:rsidRDefault="00F57D7D" w:rsidP="00F57D7D">
            <w:pPr>
              <w:pStyle w:val="11"/>
              <w:widowControl w:val="0"/>
              <w:bidi/>
              <w:ind w:left="0"/>
              <w:rPr>
                <w:rFonts w:ascii="Sakkal Majalla" w:hAnsi="Sakkal Majalla" w:cs="Sakkal Majalla" w:hint="default"/>
                <w:b/>
                <w:bCs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ثالثا: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القواعد القانونية الدولية</w:t>
            </w:r>
            <w:r w:rsidRPr="00C95274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66E8FB9F" w14:textId="7B055C8B" w:rsidR="00F57D7D" w:rsidRPr="00F57D7D" w:rsidRDefault="00F57D7D" w:rsidP="00F57D7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57D7D">
              <w:rPr>
                <w:rFonts w:ascii="Sakkal Majalla" w:hAnsi="Sakkal Majalla" w:cs="Sakkal Majalla"/>
                <w:sz w:val="28"/>
                <w:szCs w:val="28"/>
                <w:rtl/>
              </w:rPr>
              <w:t>طبيعتها، وقوتها، وسريانها، وتنفيذها، وتفسيرها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0069AD6D" w:rsidR="00F57D7D" w:rsidRPr="00171C6C" w:rsidRDefault="00AC6ADC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4</w:t>
            </w:r>
          </w:p>
        </w:tc>
      </w:tr>
      <w:tr w:rsidR="00F57D7D" w:rsidRPr="00171C6C" w14:paraId="5160DCF5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A36DDAF" w14:textId="422EB080" w:rsidR="00F57D7D" w:rsidRDefault="00F57D7D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4965E02" w14:textId="77777777" w:rsidR="00F57D7D" w:rsidRPr="00C95274" w:rsidRDefault="00F57D7D" w:rsidP="00F57D7D">
            <w:pPr>
              <w:pStyle w:val="11"/>
              <w:widowControl w:val="0"/>
              <w:bidi/>
              <w:ind w:left="0"/>
              <w:rPr>
                <w:rFonts w:ascii="Sakkal Majalla" w:eastAsia="Traditional Arabic" w:hAnsi="Sakkal Majalla" w:cs="Sakkal Majalla" w:hint="default"/>
                <w:sz w:val="28"/>
                <w:szCs w:val="28"/>
                <w:rtl/>
                <w:lang w:val="ar-SA"/>
              </w:rPr>
            </w:pPr>
            <w:r w:rsidRPr="00AB09BE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رابعا: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أشخاص القانون الدولي</w:t>
            </w:r>
          </w:p>
          <w:p w14:paraId="65E35658" w14:textId="47A16F42" w:rsidR="00F57D7D" w:rsidRPr="00AC453E" w:rsidRDefault="00F57D7D" w:rsidP="00F57D7D">
            <w:pPr>
              <w:pStyle w:val="11"/>
              <w:widowControl w:val="0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معيارها، وانقضاؤها، والدول الأعضاء في الاتحادات، وأعضاء الأشخاص الدولية: رئيس الدولة، وزير الخارجية، المبعوث الدبلوماسي، القنصل، المندوب.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D744AA7" w14:textId="0F8EFAD8" w:rsidR="00F57D7D" w:rsidRPr="00171C6C" w:rsidRDefault="00F57D7D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2</w:t>
            </w:r>
          </w:p>
        </w:tc>
      </w:tr>
      <w:tr w:rsidR="00F57D7D" w:rsidRPr="00171C6C" w14:paraId="3A63FA9E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AECB83" w14:textId="76F04C53" w:rsidR="00F57D7D" w:rsidRDefault="00F57D7D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7725FCF" w14:textId="77777777" w:rsidR="00F57D7D" w:rsidRPr="00B1219C" w:rsidRDefault="00F57D7D" w:rsidP="00F57D7D">
            <w:pPr>
              <w:pStyle w:val="11"/>
              <w:widowControl w:val="0"/>
              <w:bidi/>
              <w:ind w:left="0"/>
              <w:rPr>
                <w:rFonts w:ascii="Sakkal Majalla" w:hAnsi="Sakkal Majalla" w:cs="Sakkal Majalla" w:hint="default"/>
                <w:b/>
                <w:bCs/>
                <w:sz w:val="28"/>
                <w:szCs w:val="28"/>
                <w:rtl/>
              </w:rPr>
            </w:pPr>
            <w:r w:rsidRPr="00B1219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خامسا: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الأعمال القانونية الدولية</w:t>
            </w:r>
          </w:p>
          <w:p w14:paraId="05C21B56" w14:textId="39D253F4" w:rsidR="00F57D7D" w:rsidRPr="00AC453E" w:rsidRDefault="00F57D7D" w:rsidP="00F57D7D">
            <w:pPr>
              <w:pStyle w:val="11"/>
              <w:widowControl w:val="0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 w:rsidRPr="00CF420B">
              <w:rPr>
                <w:rFonts w:ascii="Sakkal Majalla" w:hAnsi="Sakkal Majalla" w:cs="Sakkal Majalla"/>
                <w:sz w:val="28"/>
                <w:szCs w:val="28"/>
                <w:rtl/>
              </w:rPr>
              <w:t>المعاهدات، مفهومها، وشكلها، وآثارها، وتفسيرها، ومذاهب التفسير فيها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29F754F" w14:textId="6A252547" w:rsidR="00F57D7D" w:rsidRPr="00171C6C" w:rsidRDefault="00F57D7D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4</w:t>
            </w:r>
          </w:p>
        </w:tc>
      </w:tr>
      <w:tr w:rsidR="00F57D7D" w:rsidRPr="00171C6C" w14:paraId="5531EF5E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46379952" w14:textId="52AA357D" w:rsidR="00F57D7D" w:rsidRDefault="00F57D7D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4FB9E2F" w14:textId="77777777" w:rsidR="00F57D7D" w:rsidRPr="00B1219C" w:rsidRDefault="00F57D7D" w:rsidP="00F57D7D">
            <w:pPr>
              <w:pStyle w:val="11"/>
              <w:widowControl w:val="0"/>
              <w:bidi/>
              <w:ind w:left="0"/>
              <w:rPr>
                <w:rFonts w:ascii="Sakkal Majalla" w:hAnsi="Sakkal Majalla" w:cs="Sakkal Majalla" w:hint="default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سادسا</w:t>
            </w:r>
            <w:r w:rsidRPr="00B1219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: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المسؤولية الدولية: </w:t>
            </w:r>
          </w:p>
          <w:p w14:paraId="5E01C597" w14:textId="03F050B0" w:rsidR="00F57D7D" w:rsidRPr="00AC453E" w:rsidRDefault="00F57D7D" w:rsidP="00F57D7D">
            <w:pPr>
              <w:pStyle w:val="11"/>
              <w:widowControl w:val="0"/>
              <w:bidi/>
              <w:ind w:left="0"/>
              <w:jc w:val="both"/>
              <w:rPr>
                <w:rFonts w:ascii="Sakkal Majalla" w:eastAsia="AL-Mohanad Bold" w:hAnsi="Sakkal Majalla" w:cs="Sakkal Majalla" w:hint="default"/>
                <w:sz w:val="28"/>
                <w:szCs w:val="28"/>
                <w:rtl/>
                <w:lang w:val="ar-SA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ماهيتها، وأسباب نشأتها، والأفعال المستوجبة لها وأحكامها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50613CA" w14:textId="7691FA2E" w:rsidR="00F57D7D" w:rsidRPr="00171C6C" w:rsidRDefault="00F57D7D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2</w:t>
            </w:r>
          </w:p>
        </w:tc>
      </w:tr>
      <w:tr w:rsidR="00F57D7D" w:rsidRPr="00171C6C" w14:paraId="72ABE2B0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EF40BBE" w14:textId="5937A1C8" w:rsidR="00F57D7D" w:rsidRPr="001C43FE" w:rsidRDefault="00F57D7D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6466539" w14:textId="77777777" w:rsidR="00F57D7D" w:rsidRPr="00B1219C" w:rsidRDefault="00F57D7D" w:rsidP="00F57D7D">
            <w:pPr>
              <w:pStyle w:val="11"/>
              <w:widowControl w:val="0"/>
              <w:bidi/>
              <w:ind w:left="0"/>
              <w:rPr>
                <w:rFonts w:ascii="Sakkal Majalla" w:hAnsi="Sakkal Majalla" w:cs="Sakkal Majalla" w:hint="default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سابعا</w:t>
            </w:r>
            <w:r w:rsidRPr="00B1219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: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الدولة:</w:t>
            </w:r>
          </w:p>
          <w:p w14:paraId="5373712E" w14:textId="15A6274F" w:rsidR="00F57D7D" w:rsidRPr="001C43FE" w:rsidRDefault="00F57D7D" w:rsidP="00F57D7D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أركانها من الإقليم والشعب وسيادتها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EC9E6E7" w14:textId="223EAEE2" w:rsidR="00F57D7D" w:rsidRPr="001C43FE" w:rsidRDefault="00F57D7D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2</w:t>
            </w:r>
          </w:p>
        </w:tc>
      </w:tr>
      <w:tr w:rsidR="00F57D7D" w:rsidRPr="00171C6C" w14:paraId="22F7EA1F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CD92B2B" w14:textId="59C7DBE2" w:rsidR="00F57D7D" w:rsidRPr="001C43FE" w:rsidRDefault="00F57D7D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34B4763" w14:textId="77777777" w:rsidR="00F57D7D" w:rsidRDefault="00F57D7D" w:rsidP="00F57D7D">
            <w:pPr>
              <w:pStyle w:val="11"/>
              <w:widowControl w:val="0"/>
              <w:bidi/>
              <w:ind w:left="0"/>
              <w:rPr>
                <w:rFonts w:ascii="Sakkal Majalla" w:hAnsi="Sakkal Majalla" w:cs="Sakkal Majalla" w:hint="default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ثامنا: مفهوم القانون الدولي الخاص</w:t>
            </w:r>
          </w:p>
          <w:p w14:paraId="325A11CC" w14:textId="59FE9C72" w:rsidR="00F57D7D" w:rsidRPr="001C43FE" w:rsidRDefault="00F57D7D" w:rsidP="00F57D7D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936B96">
              <w:rPr>
                <w:rFonts w:ascii="Sakkal Majalla" w:hAnsi="Sakkal Majalla" w:cs="Sakkal Majalla"/>
                <w:sz w:val="28"/>
                <w:szCs w:val="28"/>
                <w:rtl/>
              </w:rPr>
              <w:t>موضوعاته، مصادره، خصائصه وقواعده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4699EA5" w14:textId="08349059" w:rsidR="00F57D7D" w:rsidRPr="001C43FE" w:rsidRDefault="00AC6ADC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4</w:t>
            </w:r>
          </w:p>
        </w:tc>
      </w:tr>
      <w:tr w:rsidR="00F57D7D" w:rsidRPr="00171C6C" w14:paraId="629035E2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5F6DEDB" w14:textId="6E7EC785" w:rsidR="00F57D7D" w:rsidRPr="001C43FE" w:rsidRDefault="00F57D7D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0B93CAB" w14:textId="77777777" w:rsidR="00F57D7D" w:rsidRDefault="00F57D7D" w:rsidP="00F57D7D">
            <w:pPr>
              <w:pStyle w:val="11"/>
              <w:widowControl w:val="0"/>
              <w:bidi/>
              <w:ind w:left="0"/>
              <w:rPr>
                <w:rFonts w:ascii="Sakkal Majalla" w:hAnsi="Sakkal Majalla" w:cs="Sakkal Majalla" w:hint="default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تاسعا: النظرية العامة للجنسية</w:t>
            </w:r>
          </w:p>
          <w:p w14:paraId="4AD073B7" w14:textId="2D592FA2" w:rsidR="00F57D7D" w:rsidRPr="001C43FE" w:rsidRDefault="00F57D7D" w:rsidP="00F57D7D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تعريفها، والآثار المترتبة على الجنسية القانونية، أركانها، قيودها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9F40C7F" w14:textId="51852694" w:rsidR="00F57D7D" w:rsidRPr="001C43FE" w:rsidRDefault="00F57D7D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2</w:t>
            </w:r>
          </w:p>
        </w:tc>
      </w:tr>
      <w:tr w:rsidR="00F57D7D" w:rsidRPr="00171C6C" w14:paraId="4F4880B8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16BA1F4" w14:textId="7C25D59A" w:rsidR="00F57D7D" w:rsidRPr="001C43FE" w:rsidRDefault="00F57D7D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2806CFB" w14:textId="77777777" w:rsidR="00F57D7D" w:rsidRDefault="00F57D7D" w:rsidP="00F57D7D">
            <w:pPr>
              <w:pStyle w:val="11"/>
              <w:widowControl w:val="0"/>
              <w:bidi/>
              <w:ind w:left="0"/>
              <w:rPr>
                <w:rFonts w:ascii="Sakkal Majalla" w:hAnsi="Sakkal Majalla" w:cs="Sakkal Majalla" w:hint="default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عاشرا: الجنسية العربية السعودية</w:t>
            </w:r>
          </w:p>
          <w:p w14:paraId="1930B38F" w14:textId="23E1B2BA" w:rsidR="00F57D7D" w:rsidRPr="001C43FE" w:rsidRDefault="00F57D7D" w:rsidP="00F57D7D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الأصلية والمكتسبة، آثارها، استردادها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C6524FA" w14:textId="24923F5F" w:rsidR="00F57D7D" w:rsidRPr="001C43FE" w:rsidRDefault="00F57D7D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2</w:t>
            </w:r>
          </w:p>
        </w:tc>
      </w:tr>
      <w:tr w:rsidR="00F57D7D" w:rsidRPr="00171C6C" w14:paraId="63696E0C" w14:textId="77777777" w:rsidTr="008A1F74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07FB376" w14:textId="1995E306" w:rsidR="00F57D7D" w:rsidRPr="001C43FE" w:rsidRDefault="00F57D7D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E148D9C" w14:textId="263329E8" w:rsidR="00F57D7D" w:rsidRPr="001C43FE" w:rsidRDefault="00F57D7D" w:rsidP="00F57D7D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الحادي عشر: الموطن، المركز النظامي للأجانب، والاختصاص القضائي الدولي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589680B" w14:textId="00E0BD1A" w:rsidR="00F57D7D" w:rsidRPr="001C43FE" w:rsidRDefault="00AC6ADC" w:rsidP="00F57D7D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</w:tr>
      <w:tr w:rsidR="005E3EC0" w:rsidRPr="00171C6C" w14:paraId="6DC81E57" w14:textId="77777777" w:rsidTr="008A1F74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5E3EC0" w:rsidRPr="00171C6C" w:rsidRDefault="005E3EC0" w:rsidP="005E3EC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3DBA756C" w:rsidR="005E3EC0" w:rsidRPr="00171C6C" w:rsidRDefault="00111C1F" w:rsidP="008A1F7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5E115536" w:rsidR="00E434B1" w:rsidRPr="00171C6C" w:rsidRDefault="005A42CC" w:rsidP="00CC0325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82684192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د</w:t>
      </w:r>
      <w:r w:rsidR="00E434B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477"/>
        <w:gridCol w:w="2977"/>
        <w:gridCol w:w="1708"/>
      </w:tblGrid>
      <w:tr w:rsidR="00AC6ADC" w:rsidRPr="00171C6C" w14:paraId="368F3CA7" w14:textId="77777777" w:rsidTr="00C9249D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4DBB21D1" w14:textId="77777777" w:rsidR="00AC6ADC" w:rsidRPr="00171C6C" w:rsidRDefault="00AC6ADC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7" w:name="_Hlk182732918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4463" w:type="dxa"/>
            <w:shd w:val="clear" w:color="auto" w:fill="4C3D8E"/>
            <w:vAlign w:val="center"/>
          </w:tcPr>
          <w:p w14:paraId="1F0D31E9" w14:textId="77777777" w:rsidR="00AC6ADC" w:rsidRPr="00171C6C" w:rsidRDefault="00AC6ADC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963" w:type="dxa"/>
            <w:shd w:val="clear" w:color="auto" w:fill="4C3D8E"/>
            <w:vAlign w:val="center"/>
          </w:tcPr>
          <w:p w14:paraId="5840748F" w14:textId="77777777" w:rsidR="00AC6ADC" w:rsidRPr="00171C6C" w:rsidRDefault="00AC6ADC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3BC485A4" w14:textId="77777777" w:rsidR="00AC6ADC" w:rsidRPr="00171C6C" w:rsidRDefault="00AC6ADC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687" w:type="dxa"/>
            <w:shd w:val="clear" w:color="auto" w:fill="4C3D8E"/>
            <w:vAlign w:val="center"/>
          </w:tcPr>
          <w:p w14:paraId="7D47A96F" w14:textId="77777777" w:rsidR="00AC6ADC" w:rsidRPr="00171C6C" w:rsidRDefault="00AC6ADC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413C04C1" w14:textId="77777777" w:rsidR="00AC6ADC" w:rsidRPr="00171C6C" w:rsidRDefault="00AC6ADC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AC6ADC" w:rsidRPr="00171C6C" w14:paraId="110CF58C" w14:textId="77777777" w:rsidTr="00C9249D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301692A8" w14:textId="77777777" w:rsidR="00AC6ADC" w:rsidRPr="00171C6C" w:rsidRDefault="00AC6ADC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463" w:type="dxa"/>
            <w:shd w:val="clear" w:color="auto" w:fill="F2F2F2" w:themeFill="background1" w:themeFillShade="F2"/>
          </w:tcPr>
          <w:p w14:paraId="6D051583" w14:textId="77777777" w:rsidR="00AC6ADC" w:rsidRDefault="00AC6ADC" w:rsidP="00C9249D">
            <w:pPr>
              <w:bidi/>
              <w:spacing w:after="0" w:line="240" w:lineRule="auto"/>
              <w:jc w:val="lowKashida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أنشطة صفية (اختبار شفهي، ورشة عمل، عرض تقديمي،...)</w:t>
            </w:r>
          </w:p>
          <w:p w14:paraId="771744AA" w14:textId="77777777" w:rsidR="00AC6ADC" w:rsidRPr="00171C6C" w:rsidRDefault="00AC6ADC" w:rsidP="00C9249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أنشطة لاصفية (مشروع فردي/جماعي، ورقة عمل، ملصق أو ملخص علمي،...)</w:t>
            </w:r>
          </w:p>
        </w:tc>
        <w:tc>
          <w:tcPr>
            <w:tcW w:w="2963" w:type="dxa"/>
            <w:shd w:val="clear" w:color="auto" w:fill="F2F2F2" w:themeFill="background1" w:themeFillShade="F2"/>
          </w:tcPr>
          <w:p w14:paraId="52B2142F" w14:textId="77777777" w:rsidR="00AC6ADC" w:rsidRDefault="00AC6ADC" w:rsidP="00C9249D">
            <w:pPr>
              <w:bidi/>
              <w:spacing w:after="0" w:line="240" w:lineRule="auto"/>
              <w:jc w:val="center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مستمر</w:t>
            </w:r>
          </w:p>
          <w:p w14:paraId="14BD349B" w14:textId="77777777" w:rsidR="00AC6ADC" w:rsidRPr="00171C6C" w:rsidRDefault="00AC6ADC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وفق الخطة التدريسية التي يضعها أستاذ المقرر بداية الفصل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3997D681" w14:textId="77777777" w:rsidR="00AC6ADC" w:rsidRPr="00171C6C" w:rsidRDefault="00AC6ADC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20%</w:t>
            </w:r>
          </w:p>
        </w:tc>
      </w:tr>
      <w:tr w:rsidR="00AC6ADC" w:rsidRPr="00171C6C" w14:paraId="19A21E9C" w14:textId="77777777" w:rsidTr="00C9249D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3934B7CE" w14:textId="77777777" w:rsidR="00AC6ADC" w:rsidRPr="00171C6C" w:rsidRDefault="00AC6ADC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3244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  <w:tc>
          <w:tcPr>
            <w:tcW w:w="4463" w:type="dxa"/>
            <w:shd w:val="clear" w:color="auto" w:fill="D9D9D9" w:themeFill="background1" w:themeFillShade="D9"/>
          </w:tcPr>
          <w:p w14:paraId="367C194D" w14:textId="77777777" w:rsidR="00AC6ADC" w:rsidRPr="00171C6C" w:rsidRDefault="00AC6ADC" w:rsidP="00C9249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اختبار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تحريري فصلي (1)</w:t>
            </w:r>
          </w:p>
        </w:tc>
        <w:tc>
          <w:tcPr>
            <w:tcW w:w="2963" w:type="dxa"/>
            <w:shd w:val="clear" w:color="auto" w:fill="D9D9D9" w:themeFill="background1" w:themeFillShade="D9"/>
          </w:tcPr>
          <w:p w14:paraId="51E3730B" w14:textId="77777777" w:rsidR="00AC6ADC" w:rsidRPr="00171C6C" w:rsidRDefault="00AC6ADC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من السابع إلى العاشر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1DC13F32" w14:textId="77777777" w:rsidR="00AC6ADC" w:rsidRPr="00171C6C" w:rsidRDefault="00AC6ADC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%</w:t>
            </w:r>
          </w:p>
        </w:tc>
      </w:tr>
      <w:tr w:rsidR="00AC6ADC" w:rsidRPr="00171C6C" w14:paraId="3F00C149" w14:textId="77777777" w:rsidTr="00C9249D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B7CF80C" w14:textId="77777777" w:rsidR="00AC6ADC" w:rsidRPr="00171C6C" w:rsidRDefault="00AC6ADC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463" w:type="dxa"/>
            <w:shd w:val="clear" w:color="auto" w:fill="D9D9D9" w:themeFill="background1" w:themeFillShade="D9"/>
          </w:tcPr>
          <w:p w14:paraId="0444D91A" w14:textId="77777777" w:rsidR="00AC6ADC" w:rsidRPr="00171C6C" w:rsidRDefault="00AC6ADC" w:rsidP="00C9249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 xml:space="preserve">اختبار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فصلي (2)</w:t>
            </w:r>
          </w:p>
        </w:tc>
        <w:tc>
          <w:tcPr>
            <w:tcW w:w="2963" w:type="dxa"/>
            <w:shd w:val="clear" w:color="auto" w:fill="D9D9D9" w:themeFill="background1" w:themeFillShade="D9"/>
          </w:tcPr>
          <w:p w14:paraId="60496DEB" w14:textId="77777777" w:rsidR="00AC6ADC" w:rsidRDefault="00AC6ADC" w:rsidP="00C9249D">
            <w:pPr>
              <w:bidi/>
              <w:spacing w:after="0" w:line="240" w:lineRule="auto"/>
              <w:jc w:val="center"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مستمر</w:t>
            </w:r>
          </w:p>
          <w:p w14:paraId="7C0AC867" w14:textId="77777777" w:rsidR="00AC6ADC" w:rsidRPr="00171C6C" w:rsidRDefault="00AC6ADC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وفق الخطة التدريسية التي يضعها أستاذ المقرر بداية الفصل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14:paraId="44B7172C" w14:textId="77777777" w:rsidR="00AC6ADC" w:rsidRPr="00171C6C" w:rsidRDefault="00AC6ADC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20</w:t>
            </w: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%</w:t>
            </w:r>
          </w:p>
        </w:tc>
      </w:tr>
      <w:tr w:rsidR="00AC6ADC" w:rsidRPr="00171C6C" w14:paraId="04700893" w14:textId="77777777" w:rsidTr="00C9249D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1B03E03E" w14:textId="77777777" w:rsidR="00AC6ADC" w:rsidRPr="00171C6C" w:rsidRDefault="00AC6ADC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  <w:tc>
          <w:tcPr>
            <w:tcW w:w="4463" w:type="dxa"/>
            <w:shd w:val="clear" w:color="auto" w:fill="F2F2F2" w:themeFill="background1" w:themeFillShade="F2"/>
          </w:tcPr>
          <w:p w14:paraId="7EBE7260" w14:textId="77777777" w:rsidR="00AC6ADC" w:rsidRPr="00171C6C" w:rsidRDefault="00AC6ADC" w:rsidP="00C9249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الاختبار الفصلي</w:t>
            </w:r>
          </w:p>
        </w:tc>
        <w:tc>
          <w:tcPr>
            <w:tcW w:w="2963" w:type="dxa"/>
            <w:shd w:val="clear" w:color="auto" w:fill="F2F2F2" w:themeFill="background1" w:themeFillShade="F2"/>
          </w:tcPr>
          <w:p w14:paraId="6B36D47E" w14:textId="77777777" w:rsidR="00AC6ADC" w:rsidRPr="00171C6C" w:rsidRDefault="00AC6ADC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نهاية الفصل</w:t>
            </w:r>
          </w:p>
        </w:tc>
        <w:tc>
          <w:tcPr>
            <w:tcW w:w="1687" w:type="dxa"/>
            <w:shd w:val="clear" w:color="auto" w:fill="F2F2F2" w:themeFill="background1" w:themeFillShade="F2"/>
          </w:tcPr>
          <w:p w14:paraId="3182DD49" w14:textId="77777777" w:rsidR="00AC6ADC" w:rsidRPr="00171C6C" w:rsidRDefault="00AC6ADC" w:rsidP="00C924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C453E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40%</w:t>
            </w:r>
          </w:p>
        </w:tc>
      </w:tr>
    </w:tbl>
    <w:bookmarkEnd w:id="7"/>
    <w:p w14:paraId="64554946" w14:textId="0B97B91A" w:rsidR="00D8287E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5F6B34FF" w14:textId="77777777" w:rsidR="00793C7E" w:rsidRPr="00DC0878" w:rsidRDefault="00793C7E" w:rsidP="00793C7E">
      <w:pPr>
        <w:bidi/>
        <w:rPr>
          <w:rFonts w:ascii="Sakkal Majalla" w:hAnsi="Sakkal Majalla" w:cs="Sakkal Majalla"/>
          <w:rtl/>
        </w:rPr>
      </w:pPr>
    </w:p>
    <w:p w14:paraId="11942B24" w14:textId="2FB75077" w:rsidR="00D8287E" w:rsidRPr="00171C6C" w:rsidRDefault="005A42CC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82684193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ه</w:t>
      </w:r>
      <w:r w:rsidR="00D8287E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مصادر التعلم والمرافق:</w:t>
      </w:r>
      <w:bookmarkEnd w:id="8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F57D7D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F57D7D" w:rsidRPr="00171C6C" w:rsidRDefault="00F57D7D" w:rsidP="00F57D7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407C50E2" w14:textId="77777777" w:rsidR="00F57D7D" w:rsidRPr="00C95274" w:rsidRDefault="00F57D7D" w:rsidP="00F57D7D">
            <w:pPr>
              <w:bidi/>
              <w:rPr>
                <w:rFonts w:ascii="Sakkal Majalla" w:eastAsia="AL-Mohanad Bold" w:hAnsi="Sakkal Majalla" w:cs="Sakkal Majalla"/>
                <w:b/>
                <w:bCs/>
                <w:color w:val="365F91"/>
                <w:sz w:val="28"/>
                <w:szCs w:val="28"/>
                <w:u w:color="365F91"/>
                <w:rtl/>
              </w:rPr>
            </w:pPr>
            <w:r w:rsidRPr="00C95274">
              <w:rPr>
                <w:rFonts w:ascii="Sakkal Majalla" w:eastAsia="AL-Mohanad Bold" w:hAnsi="Sakkal Majalla" w:cs="Sakkal Majalla" w:hint="cs"/>
                <w:b/>
                <w:bCs/>
                <w:color w:val="365F91"/>
                <w:sz w:val="28"/>
                <w:szCs w:val="28"/>
                <w:u w:color="365F91"/>
                <w:rtl/>
                <w:lang w:val="ar-SA"/>
              </w:rPr>
              <w:t>قائمة المراجع الرئيسة:</w:t>
            </w:r>
          </w:p>
          <w:p w14:paraId="7C37B428" w14:textId="77777777" w:rsidR="00F57D7D" w:rsidRPr="00D6512A" w:rsidRDefault="00F57D7D" w:rsidP="00F57D7D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C9636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القانون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الدولي العام، د. عبدالكريم خليفة</w:t>
            </w:r>
          </w:p>
          <w:p w14:paraId="00075C5E" w14:textId="77777777" w:rsidR="00F57D7D" w:rsidRDefault="00F57D7D" w:rsidP="00F57D7D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rPr>
                <w:rFonts w:ascii="Sakkal Majalla" w:eastAsia="AL-Mohanad Bold" w:hAnsi="Sakkal Majalla" w:cs="Sakkal Majalla"/>
                <w:sz w:val="28"/>
                <w:szCs w:val="28"/>
                <w:lang w:val="ar-SA"/>
              </w:rPr>
            </w:pPr>
            <w:r w:rsidRPr="00C9636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القانون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الدولي العام، د. أسامة عرفات</w:t>
            </w:r>
          </w:p>
          <w:p w14:paraId="38D2BACD" w14:textId="356F431D" w:rsidR="00F57D7D" w:rsidRPr="000D0F0A" w:rsidRDefault="00F57D7D" w:rsidP="00F57D7D">
            <w:pPr>
              <w:pStyle w:val="a6"/>
              <w:numPr>
                <w:ilvl w:val="0"/>
                <w:numId w:val="11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lang w:val="ar-SA"/>
              </w:rPr>
              <w:t xml:space="preserve"> </w:t>
            </w: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أساسيات القانون الدولي الخاص، د. أحمد مخلوف</w:t>
            </w:r>
          </w:p>
        </w:tc>
      </w:tr>
      <w:tr w:rsidR="00F57D7D" w:rsidRPr="00171C6C" w14:paraId="75DF8E49" w14:textId="77777777" w:rsidTr="003525CD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F57D7D" w:rsidRPr="00171C6C" w:rsidRDefault="00F57D7D" w:rsidP="00F57D7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03DDFA7F" w14:textId="109F4975" w:rsidR="00F57D7D" w:rsidRPr="00E61051" w:rsidRDefault="00F57D7D" w:rsidP="00F57D7D">
            <w:pPr>
              <w:pStyle w:val="a6"/>
              <w:numPr>
                <w:ilvl w:val="0"/>
                <w:numId w:val="32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المعاهدات والاتفاقيات الدولية </w:t>
            </w:r>
          </w:p>
        </w:tc>
      </w:tr>
      <w:tr w:rsidR="00F57D7D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F57D7D" w:rsidRPr="00171C6C" w:rsidRDefault="00F57D7D" w:rsidP="00F57D7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6E84840B" w14:textId="77777777" w:rsidR="00F57D7D" w:rsidRPr="00C95274" w:rsidRDefault="00F57D7D" w:rsidP="00F57D7D">
            <w:pPr>
              <w:bidi/>
              <w:rPr>
                <w:rFonts w:ascii="Sakkal Majalla" w:eastAsia="AL-Mohanad Bold" w:hAnsi="Sakkal Majalla" w:cs="Sakkal Majalla"/>
                <w:sz w:val="28"/>
                <w:szCs w:val="28"/>
                <w:rtl/>
              </w:rPr>
            </w:pPr>
            <w:r w:rsidRPr="00C95274">
              <w:rPr>
                <w:rFonts w:ascii="Sakkal Majalla" w:eastAsia="AL-Mohanad Bold" w:hAnsi="Sakkal Majalla" w:cs="Sakkal Majalla" w:hint="cs"/>
                <w:b/>
                <w:bCs/>
                <w:color w:val="365F91"/>
                <w:sz w:val="28"/>
                <w:szCs w:val="28"/>
                <w:u w:color="365F91"/>
                <w:rtl/>
                <w:lang w:val="ar-SA"/>
              </w:rPr>
              <w:t>المواد الإلكترونية ومواقع الإنترنت ومواقع التواصل الاجتماعي وغيرها</w:t>
            </w:r>
            <w:r w:rsidRPr="00C9527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:</w:t>
            </w:r>
          </w:p>
          <w:p w14:paraId="6CCA7C3A" w14:textId="77777777" w:rsidR="00F57D7D" w:rsidRPr="00C95274" w:rsidRDefault="00F57D7D" w:rsidP="00F57D7D">
            <w:pPr>
              <w:pStyle w:val="a6"/>
              <w:numPr>
                <w:ilvl w:val="0"/>
                <w:numId w:val="45"/>
              </w:num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9527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موقع هيئة الخبراء:</w:t>
            </w:r>
          </w:p>
          <w:p w14:paraId="2F0C9C01" w14:textId="77777777" w:rsidR="00F57D7D" w:rsidRPr="00C95274" w:rsidRDefault="00F57D7D" w:rsidP="00F57D7D">
            <w:pPr>
              <w:pStyle w:val="a6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95274">
              <w:rPr>
                <w:rStyle w:val="Hyperlink0"/>
                <w:rFonts w:ascii="Sakkal Majalla" w:eastAsia="AL-Mohanad Bold" w:hAnsi="Sakkal Majalla" w:cs="Sakkal Majalla" w:hint="cs"/>
                <w:sz w:val="28"/>
                <w:szCs w:val="28"/>
              </w:rPr>
              <w:t>http://boe.gov.sa/</w:t>
            </w:r>
          </w:p>
          <w:p w14:paraId="11C9B19A" w14:textId="77777777" w:rsidR="00F57D7D" w:rsidRPr="00C95274" w:rsidRDefault="00F57D7D" w:rsidP="00F57D7D">
            <w:pPr>
              <w:pStyle w:val="a6"/>
              <w:numPr>
                <w:ilvl w:val="0"/>
                <w:numId w:val="45"/>
              </w:numPr>
              <w:bidi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C9527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المركز الوطني للوثائق و المحفوظات</w:t>
            </w:r>
          </w:p>
          <w:p w14:paraId="01AF0F41" w14:textId="77777777" w:rsidR="00F57D7D" w:rsidRPr="00C95274" w:rsidRDefault="00F57D7D" w:rsidP="00F57D7D">
            <w:pPr>
              <w:pStyle w:val="a6"/>
              <w:bidi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  <w:hyperlink r:id="rId11" w:history="1">
              <w:r w:rsidRPr="00C95274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  <w:lang w:bidi="ar-EG"/>
                </w:rPr>
                <w:t>http://www.ncar.gov.sa</w:t>
              </w:r>
              <w:r w:rsidRPr="00C95274">
                <w:rPr>
                  <w:rStyle w:val="Hyperlink"/>
                  <w:rFonts w:ascii="Sakkal Majalla" w:hAnsi="Sakkal Majalla" w:cs="Sakkal Majalla" w:hint="cs"/>
                  <w:sz w:val="28"/>
                  <w:szCs w:val="28"/>
                  <w:rtl/>
                  <w:lang w:bidi="ar-EG"/>
                </w:rPr>
                <w:t>/</w:t>
              </w:r>
            </w:hyperlink>
          </w:p>
          <w:p w14:paraId="33E8EDD5" w14:textId="77777777" w:rsidR="00F57D7D" w:rsidRPr="00C95274" w:rsidRDefault="00F57D7D" w:rsidP="00F57D7D">
            <w:pPr>
              <w:pStyle w:val="a6"/>
              <w:numPr>
                <w:ilvl w:val="0"/>
                <w:numId w:val="45"/>
              </w:numPr>
              <w:bidi/>
              <w:rPr>
                <w:rFonts w:ascii="Sakkal Majalla" w:eastAsia="AL-Mohanad Bold" w:hAnsi="Sakkal Majalla" w:cs="Sakkal Majalla"/>
                <w:sz w:val="28"/>
                <w:szCs w:val="28"/>
                <w:rtl/>
                <w:lang w:val="ar-SA"/>
              </w:rPr>
            </w:pPr>
            <w:r w:rsidRPr="00C95274"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المدونات القضائية في موقع ديوان المظالم:</w:t>
            </w:r>
          </w:p>
          <w:p w14:paraId="07845F3D" w14:textId="09F8C739" w:rsidR="00F57D7D" w:rsidRPr="00357210" w:rsidRDefault="00F57D7D" w:rsidP="00F57D7D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C95274">
              <w:rPr>
                <w:rStyle w:val="Hyperlink"/>
                <w:rFonts w:ascii="Sakkal Majalla" w:hAnsi="Sakkal Majalla" w:cs="Sakkal Majalla" w:hint="cs"/>
                <w:sz w:val="28"/>
                <w:szCs w:val="28"/>
                <w:lang w:bidi="ar-EG"/>
              </w:rPr>
              <w:t>https://www.bog.gov.sa</w:t>
            </w:r>
          </w:p>
        </w:tc>
      </w:tr>
      <w:tr w:rsidR="00F57D7D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F57D7D" w:rsidRPr="00171C6C" w:rsidRDefault="00F57D7D" w:rsidP="00F57D7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0F13DAB6" w:rsidR="00F57D7D" w:rsidRPr="00171C6C" w:rsidRDefault="00F57D7D" w:rsidP="00F57D7D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AL-Mohanad Bold" w:hAnsi="Sakkal Majalla" w:cs="Sakkal Majalla" w:hint="cs"/>
                <w:sz w:val="28"/>
                <w:szCs w:val="28"/>
                <w:rtl/>
                <w:lang w:val="ar-SA"/>
              </w:rPr>
              <w:t>لا يوجد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F57D7D" w:rsidRPr="00171C6C" w14:paraId="2CC0C5BC" w14:textId="77777777" w:rsidTr="00757F83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D9D5949" w14:textId="77777777" w:rsidR="00F57D7D" w:rsidRPr="00C95274" w:rsidRDefault="00F57D7D" w:rsidP="00F57D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9527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المرافق</w:t>
            </w:r>
          </w:p>
          <w:p w14:paraId="22153A33" w14:textId="387711F2" w:rsidR="00F57D7D" w:rsidRPr="00084C04" w:rsidRDefault="00F57D7D" w:rsidP="00F57D7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33EB0DAE" w:rsidR="00F57D7D" w:rsidRPr="00171C6C" w:rsidRDefault="00F57D7D" w:rsidP="00F57D7D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قاعة للمحاضرات، مكتبة</w:t>
            </w:r>
          </w:p>
        </w:tc>
      </w:tr>
      <w:tr w:rsidR="00F57D7D" w:rsidRPr="00171C6C" w14:paraId="0D6CBC31" w14:textId="77777777" w:rsidTr="00757F83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3E3C55C2" w14:textId="77777777" w:rsidR="00F57D7D" w:rsidRPr="00C95274" w:rsidRDefault="00F57D7D" w:rsidP="00F57D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9527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التجهيزات التقنية</w:t>
            </w:r>
          </w:p>
          <w:p w14:paraId="7A9E4573" w14:textId="2BB2C4ED" w:rsidR="00F57D7D" w:rsidRPr="00171C6C" w:rsidRDefault="00F57D7D" w:rsidP="00F57D7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2C6D3AB8" w:rsidR="00F57D7D" w:rsidRPr="00171C6C" w:rsidRDefault="00F57D7D" w:rsidP="00F57D7D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بروجكتر</w:t>
            </w:r>
          </w:p>
        </w:tc>
      </w:tr>
      <w:tr w:rsidR="00F57D7D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422B4B80" w:rsidR="00F57D7D" w:rsidRPr="00171C6C" w:rsidRDefault="00F57D7D" w:rsidP="00F57D7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تجهيزات</w:t>
            </w:r>
            <w:r w:rsidRPr="00C95274">
              <w:rPr>
                <w:rFonts w:ascii="Sakkal Majalla" w:hAnsi="Sakkal Majalla" w:cs="Sakkal Majalla"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 xml:space="preserve"> </w:t>
            </w:r>
            <w:r w:rsidRPr="00C9527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أخرى</w:t>
            </w: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 xml:space="preserve"> 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151EB3BB" w:rsidR="00F57D7D" w:rsidRPr="00171C6C" w:rsidRDefault="00F57D7D" w:rsidP="00F57D7D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لا يوجد</w:t>
            </w:r>
          </w:p>
        </w:tc>
      </w:tr>
    </w:tbl>
    <w:p w14:paraId="6D31FF81" w14:textId="6FC693CE" w:rsidR="00793C7E" w:rsidRDefault="00793C7E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</w:p>
    <w:p w14:paraId="0473F690" w14:textId="02E594DF" w:rsidR="00793C7E" w:rsidRPr="00793C7E" w:rsidRDefault="00793C7E" w:rsidP="00793C7E">
      <w:pP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</w:pPr>
      <w:r>
        <w:rPr>
          <w:rStyle w:val="a5"/>
          <w:rFonts w:ascii="Sakkal Majalla" w:hAnsi="Sakkal Majalla" w:cs="Sakkal Majalla"/>
          <w:b/>
          <w:bCs/>
          <w:color w:val="4C3D8E"/>
          <w:sz w:val="26"/>
          <w:szCs w:val="26"/>
          <w:rtl/>
        </w:rPr>
        <w:br w:type="page"/>
      </w:r>
    </w:p>
    <w:p w14:paraId="42B58407" w14:textId="14D565E5" w:rsidR="00844E6A" w:rsidRPr="00171C6C" w:rsidRDefault="0054393C" w:rsidP="00793C7E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9" w:name="_Toc182684194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lastRenderedPageBreak/>
        <w:t>و</w:t>
      </w:r>
      <w:r w:rsidR="00844E6A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. تقويم جودة المقرر:</w:t>
      </w:r>
      <w:bookmarkEnd w:id="9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1941"/>
        <w:gridCol w:w="4255"/>
      </w:tblGrid>
      <w:tr w:rsidR="00844E6A" w:rsidRPr="00171C6C" w14:paraId="3F40FF6C" w14:textId="77777777" w:rsidTr="00F57D7D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080F415D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1927" w:type="dxa"/>
            <w:shd w:val="clear" w:color="auto" w:fill="4C3D8E"/>
            <w:vAlign w:val="center"/>
          </w:tcPr>
          <w:p w14:paraId="4C4B4BF3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4234" w:type="dxa"/>
            <w:shd w:val="clear" w:color="auto" w:fill="4C3D8E"/>
            <w:vAlign w:val="center"/>
          </w:tcPr>
          <w:p w14:paraId="7FAD87D5" w14:textId="77777777" w:rsidR="00844E6A" w:rsidRPr="00171C6C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F57D7D" w:rsidRPr="00171C6C" w14:paraId="0E232717" w14:textId="77777777" w:rsidTr="00F57D7D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3B93B49E" w14:textId="703DDD4C" w:rsidR="00F57D7D" w:rsidRPr="00F57D7D" w:rsidRDefault="00F57D7D" w:rsidP="00F57D7D">
            <w:pPr>
              <w:numPr>
                <w:ilvl w:val="0"/>
                <w:numId w:val="46"/>
              </w:numPr>
              <w:bidi/>
              <w:ind w:left="360"/>
              <w:contextualSpacing/>
              <w:jc w:val="both"/>
              <w:rPr>
                <w:rFonts w:ascii="Sakkal Majalla" w:hAnsi="Sakkal Majalla" w:cs="Sakkal Majalla"/>
                <w:b/>
                <w:bCs/>
                <w:color w:val="365F91"/>
                <w:sz w:val="28"/>
                <w:szCs w:val="28"/>
                <w:lang w:bidi="ar-EG"/>
              </w:rPr>
            </w:pPr>
            <w:bookmarkStart w:id="11" w:name="_Hlk513021635"/>
            <w:r w:rsidRPr="00C95274">
              <w:rPr>
                <w:rFonts w:ascii="Sakkal Majalla" w:hAnsi="Sakkal Majalla" w:cs="Sakkal Majalla" w:hint="cs"/>
                <w:b/>
                <w:bCs/>
                <w:color w:val="365F91"/>
                <w:sz w:val="28"/>
                <w:szCs w:val="28"/>
                <w:rtl/>
                <w:lang w:bidi="ar-EG"/>
              </w:rPr>
              <w:t>فعالية التدريس:</w:t>
            </w:r>
          </w:p>
        </w:tc>
        <w:tc>
          <w:tcPr>
            <w:tcW w:w="1927" w:type="dxa"/>
            <w:shd w:val="clear" w:color="auto" w:fill="F2F2F2" w:themeFill="background1" w:themeFillShade="F2"/>
            <w:vAlign w:val="center"/>
          </w:tcPr>
          <w:p w14:paraId="66A1D308" w14:textId="496F0888" w:rsidR="00F57D7D" w:rsidRPr="00C95274" w:rsidRDefault="00F57D7D" w:rsidP="00F57D7D">
            <w:pPr>
              <w:bidi/>
              <w:contextualSpacing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1. </w:t>
            </w: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أستاذ المقرر</w:t>
            </w:r>
          </w:p>
          <w:p w14:paraId="2C84D7D5" w14:textId="301CC25E" w:rsidR="00F57D7D" w:rsidRPr="00171C6C" w:rsidRDefault="00F57D7D" w:rsidP="00F57D7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2. </w:t>
            </w: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الطلاب </w:t>
            </w:r>
          </w:p>
        </w:tc>
        <w:tc>
          <w:tcPr>
            <w:tcW w:w="4234" w:type="dxa"/>
            <w:shd w:val="clear" w:color="auto" w:fill="F2F2F2" w:themeFill="background1" w:themeFillShade="F2"/>
            <w:vAlign w:val="center"/>
          </w:tcPr>
          <w:p w14:paraId="18885E18" w14:textId="77777777" w:rsidR="00F57D7D" w:rsidRPr="00C95274" w:rsidRDefault="00F57D7D" w:rsidP="00F57D7D">
            <w:pPr>
              <w:bidi/>
              <w:ind w:left="36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الحضور الصفي</w:t>
            </w:r>
          </w:p>
          <w:p w14:paraId="428E8F91" w14:textId="77777777" w:rsidR="00F57D7D" w:rsidRPr="00C95274" w:rsidRDefault="00F57D7D" w:rsidP="00F57D7D">
            <w:pPr>
              <w:bidi/>
              <w:ind w:left="36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عضو هيئة التدريس</w:t>
            </w:r>
          </w:p>
          <w:p w14:paraId="7F58D653" w14:textId="72268723" w:rsidR="00F57D7D" w:rsidRPr="005003F3" w:rsidRDefault="00F57D7D" w:rsidP="00F57D7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تقويم الطلاب للمقرر (غير مباشر)</w:t>
            </w:r>
          </w:p>
        </w:tc>
      </w:tr>
      <w:tr w:rsidR="00F57D7D" w:rsidRPr="00171C6C" w14:paraId="5740896B" w14:textId="77777777" w:rsidTr="00F57D7D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759F576C" w14:textId="74665F98" w:rsidR="00F57D7D" w:rsidRPr="00F57D7D" w:rsidRDefault="00F57D7D" w:rsidP="00F57D7D">
            <w:pPr>
              <w:numPr>
                <w:ilvl w:val="0"/>
                <w:numId w:val="46"/>
              </w:numPr>
              <w:bidi/>
              <w:ind w:left="360"/>
              <w:contextualSpacing/>
              <w:jc w:val="both"/>
              <w:rPr>
                <w:rFonts w:ascii="Sakkal Majalla" w:hAnsi="Sakkal Majalla" w:cs="Sakkal Majalla"/>
                <w:b/>
                <w:bCs/>
                <w:color w:val="365F91"/>
                <w:sz w:val="28"/>
                <w:szCs w:val="28"/>
                <w:lang w:bidi="ar-EG"/>
              </w:rPr>
            </w:pPr>
            <w:r w:rsidRPr="00F57D7D">
              <w:rPr>
                <w:rFonts w:ascii="Sakkal Majalla" w:hAnsi="Sakkal Majalla" w:cs="Sakkal Majalla" w:hint="cs"/>
                <w:b/>
                <w:bCs/>
                <w:color w:val="365F91"/>
                <w:sz w:val="28"/>
                <w:szCs w:val="28"/>
                <w:rtl/>
                <w:lang w:bidi="ar-EG"/>
              </w:rPr>
              <w:t>فاعلية طرق تقييم الطلاب:</w:t>
            </w:r>
          </w:p>
        </w:tc>
        <w:tc>
          <w:tcPr>
            <w:tcW w:w="1927" w:type="dxa"/>
            <w:shd w:val="clear" w:color="auto" w:fill="D9D9D9" w:themeFill="background1" w:themeFillShade="D9"/>
            <w:vAlign w:val="center"/>
          </w:tcPr>
          <w:p w14:paraId="24AAD3C2" w14:textId="77777777" w:rsidR="00F57D7D" w:rsidRDefault="00F57D7D" w:rsidP="00F57D7D">
            <w:pPr>
              <w:bidi/>
              <w:contextualSpacing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أستاذ المقرر</w:t>
            </w:r>
          </w:p>
          <w:p w14:paraId="7CE9C1AB" w14:textId="2F8F39D8" w:rsidR="00F57D7D" w:rsidRPr="00F57D7D" w:rsidRDefault="00F57D7D" w:rsidP="00F57D7D">
            <w:pPr>
              <w:bidi/>
              <w:contextualSpacing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الطلاب</w:t>
            </w:r>
          </w:p>
        </w:tc>
        <w:tc>
          <w:tcPr>
            <w:tcW w:w="4234" w:type="dxa"/>
            <w:shd w:val="clear" w:color="auto" w:fill="D9D9D9" w:themeFill="background1" w:themeFillShade="D9"/>
            <w:vAlign w:val="center"/>
          </w:tcPr>
          <w:p w14:paraId="20CA05E0" w14:textId="77777777" w:rsidR="00F57D7D" w:rsidRPr="00C95274" w:rsidRDefault="00F57D7D" w:rsidP="00F57D7D">
            <w:pPr>
              <w:bidi/>
              <w:ind w:left="36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تقرير المقرر</w:t>
            </w:r>
          </w:p>
          <w:p w14:paraId="015020CB" w14:textId="77777777" w:rsidR="00F57D7D" w:rsidRPr="00C95274" w:rsidRDefault="00F57D7D" w:rsidP="00F57D7D">
            <w:pPr>
              <w:bidi/>
              <w:ind w:left="36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تحليل نتائج الطلاب</w:t>
            </w:r>
          </w:p>
          <w:p w14:paraId="2EB7ABA4" w14:textId="7A06CAFB" w:rsidR="00F57D7D" w:rsidRPr="005003F3" w:rsidRDefault="00F57D7D" w:rsidP="00F57D7D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الطلاب للمقرر (غير مباشر)</w:t>
            </w:r>
          </w:p>
        </w:tc>
      </w:tr>
      <w:tr w:rsidR="00F57D7D" w:rsidRPr="00171C6C" w14:paraId="1644584C" w14:textId="77777777" w:rsidTr="00F57D7D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61E4BBB7" w14:textId="782FE135" w:rsidR="00F57D7D" w:rsidRPr="00F57D7D" w:rsidRDefault="00F57D7D" w:rsidP="00F57D7D">
            <w:pPr>
              <w:numPr>
                <w:ilvl w:val="0"/>
                <w:numId w:val="46"/>
              </w:numPr>
              <w:bidi/>
              <w:ind w:left="360"/>
              <w:contextualSpacing/>
              <w:jc w:val="both"/>
              <w:rPr>
                <w:rFonts w:ascii="Sakkal Majalla" w:hAnsi="Sakkal Majalla" w:cs="Sakkal Majalla"/>
                <w:b/>
                <w:bCs/>
                <w:color w:val="365F91"/>
                <w:sz w:val="28"/>
                <w:szCs w:val="28"/>
                <w:lang w:bidi="ar-EG"/>
              </w:rPr>
            </w:pPr>
            <w:r w:rsidRPr="00F57D7D">
              <w:rPr>
                <w:rFonts w:ascii="Sakkal Majalla" w:hAnsi="Sakkal Majalla" w:cs="Sakkal Majalla" w:hint="cs"/>
                <w:b/>
                <w:bCs/>
                <w:color w:val="365F91"/>
                <w:sz w:val="28"/>
                <w:szCs w:val="28"/>
                <w:rtl/>
                <w:lang w:bidi="ar-EG"/>
              </w:rPr>
              <w:t>مدى تحصيل مخرجات التعلم للمقرر:</w:t>
            </w:r>
          </w:p>
        </w:tc>
        <w:tc>
          <w:tcPr>
            <w:tcW w:w="1927" w:type="dxa"/>
            <w:shd w:val="clear" w:color="auto" w:fill="F2F2F2" w:themeFill="background1" w:themeFillShade="F2"/>
            <w:vAlign w:val="center"/>
          </w:tcPr>
          <w:p w14:paraId="721B47AD" w14:textId="77777777" w:rsidR="00F57D7D" w:rsidRDefault="00F57D7D" w:rsidP="00F57D7D">
            <w:pPr>
              <w:bidi/>
              <w:contextualSpacing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أستاذ المقرر</w:t>
            </w:r>
          </w:p>
          <w:p w14:paraId="1F024043" w14:textId="68933313" w:rsidR="00F57D7D" w:rsidRPr="00F57D7D" w:rsidRDefault="00F57D7D" w:rsidP="00F57D7D">
            <w:pPr>
              <w:bidi/>
              <w:contextualSpacing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الطلاب</w:t>
            </w:r>
          </w:p>
        </w:tc>
        <w:tc>
          <w:tcPr>
            <w:tcW w:w="4234" w:type="dxa"/>
            <w:shd w:val="clear" w:color="auto" w:fill="F2F2F2" w:themeFill="background1" w:themeFillShade="F2"/>
            <w:vAlign w:val="center"/>
          </w:tcPr>
          <w:p w14:paraId="54CE58F7" w14:textId="77777777" w:rsidR="00F57D7D" w:rsidRPr="00C95274" w:rsidRDefault="00F57D7D" w:rsidP="00F57D7D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تقييم مخرجات التعلم</w:t>
            </w:r>
          </w:p>
          <w:p w14:paraId="0B37E1B6" w14:textId="77777777" w:rsidR="00F57D7D" w:rsidRPr="00C95274" w:rsidRDefault="00F57D7D" w:rsidP="00F57D7D">
            <w:pPr>
              <w:bidi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إحصائية الخروج من المقرر</w:t>
            </w:r>
          </w:p>
          <w:p w14:paraId="34680995" w14:textId="79DABEC2" w:rsidR="00F57D7D" w:rsidRPr="005003F3" w:rsidRDefault="00F57D7D" w:rsidP="00F57D7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تقييم الطلاب للمقرر (غير مباشر)</w:t>
            </w:r>
          </w:p>
        </w:tc>
      </w:tr>
      <w:tr w:rsidR="00F57D7D" w:rsidRPr="00171C6C" w14:paraId="3BCC73CE" w14:textId="77777777" w:rsidTr="00F57D7D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D9D9D9" w:themeFill="background1" w:themeFillShade="D9"/>
            <w:vAlign w:val="center"/>
          </w:tcPr>
          <w:p w14:paraId="56FC13CE" w14:textId="1ED2F058" w:rsidR="00F57D7D" w:rsidRPr="00053047" w:rsidRDefault="00F57D7D" w:rsidP="00053047">
            <w:pPr>
              <w:numPr>
                <w:ilvl w:val="0"/>
                <w:numId w:val="46"/>
              </w:numPr>
              <w:bidi/>
              <w:ind w:left="360"/>
              <w:contextualSpacing/>
              <w:jc w:val="both"/>
              <w:rPr>
                <w:rFonts w:ascii="Sakkal Majalla" w:hAnsi="Sakkal Majalla" w:cs="Sakkal Majalla"/>
                <w:b/>
                <w:bCs/>
                <w:color w:val="365F91"/>
                <w:sz w:val="28"/>
                <w:szCs w:val="28"/>
                <w:lang w:bidi="ar-EG"/>
              </w:rPr>
            </w:pPr>
            <w:r w:rsidRPr="00053047">
              <w:rPr>
                <w:rFonts w:ascii="Sakkal Majalla" w:hAnsi="Sakkal Majalla" w:cs="Sakkal Majalla" w:hint="cs"/>
                <w:b/>
                <w:bCs/>
                <w:color w:val="365F91"/>
                <w:sz w:val="28"/>
                <w:szCs w:val="28"/>
                <w:rtl/>
                <w:lang w:bidi="ar-EG"/>
              </w:rPr>
              <w:t>جودة مصادر التعلم</w:t>
            </w:r>
          </w:p>
        </w:tc>
        <w:tc>
          <w:tcPr>
            <w:tcW w:w="1927" w:type="dxa"/>
            <w:shd w:val="clear" w:color="auto" w:fill="D9D9D9" w:themeFill="background1" w:themeFillShade="D9"/>
            <w:vAlign w:val="center"/>
          </w:tcPr>
          <w:p w14:paraId="6A83045C" w14:textId="77777777" w:rsidR="00F57D7D" w:rsidRDefault="00F57D7D" w:rsidP="00F57D7D">
            <w:pPr>
              <w:bidi/>
              <w:contextualSpacing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أستاذ المقرر</w:t>
            </w:r>
          </w:p>
          <w:p w14:paraId="06AC1B48" w14:textId="010651F6" w:rsidR="00F57D7D" w:rsidRPr="00C95274" w:rsidRDefault="00F57D7D" w:rsidP="00F57D7D">
            <w:pPr>
              <w:bidi/>
              <w:contextualSpacing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الطلاب</w:t>
            </w:r>
          </w:p>
          <w:p w14:paraId="1F90A885" w14:textId="55F41846" w:rsidR="00F57D7D" w:rsidRPr="00171C6C" w:rsidRDefault="00F57D7D" w:rsidP="00F57D7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4234" w:type="dxa"/>
            <w:shd w:val="clear" w:color="auto" w:fill="D9D9D9" w:themeFill="background1" w:themeFillShade="D9"/>
            <w:vAlign w:val="center"/>
          </w:tcPr>
          <w:p w14:paraId="617112D7" w14:textId="77777777" w:rsidR="00F57D7D" w:rsidRPr="00C95274" w:rsidRDefault="00F57D7D" w:rsidP="00F57D7D">
            <w:pPr>
              <w:bidi/>
              <w:ind w:left="720"/>
              <w:contextualSpacing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تقرير المقرر</w:t>
            </w:r>
          </w:p>
          <w:p w14:paraId="0B9DB243" w14:textId="49ECB2A6" w:rsidR="00F57D7D" w:rsidRPr="00171C6C" w:rsidRDefault="00F57D7D" w:rsidP="00F57D7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C95274">
              <w:rPr>
                <w:rFonts w:ascii="Sakkal Majalla" w:hAnsi="Sakkal Majalla" w:cs="Sakkal Majalla" w:hint="cs"/>
                <w:sz w:val="28"/>
                <w:szCs w:val="28"/>
                <w:rtl/>
              </w:rPr>
              <w:t>تقييم الطلاب للمقرر (غير مباشر)</w:t>
            </w:r>
          </w:p>
        </w:tc>
      </w:tr>
      <w:tr w:rsidR="00844E6A" w:rsidRPr="00171C6C" w14:paraId="4F20C25E" w14:textId="77777777" w:rsidTr="00F57D7D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2D8379E8" w14:textId="77777777" w:rsidR="00844E6A" w:rsidRPr="00171C6C" w:rsidRDefault="00844E6A" w:rsidP="00084C0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1927" w:type="dxa"/>
            <w:shd w:val="clear" w:color="auto" w:fill="F2F2F2" w:themeFill="background1" w:themeFillShade="F2"/>
            <w:vAlign w:val="center"/>
          </w:tcPr>
          <w:p w14:paraId="27E88B7B" w14:textId="77777777" w:rsidR="00844E6A" w:rsidRPr="00171C6C" w:rsidRDefault="00844E6A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4234" w:type="dxa"/>
            <w:shd w:val="clear" w:color="auto" w:fill="F2F2F2" w:themeFill="background1" w:themeFillShade="F2"/>
            <w:vAlign w:val="center"/>
          </w:tcPr>
          <w:p w14:paraId="1F3BAB21" w14:textId="77777777" w:rsidR="00844E6A" w:rsidRPr="00171C6C" w:rsidRDefault="00844E6A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p w14:paraId="5FD24405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bookmarkStart w:id="12" w:name="_Hlk536011140"/>
      <w:bookmarkEnd w:id="11"/>
      <w:r w:rsidRPr="00D63495">
        <w:rPr>
          <w:rFonts w:ascii="Sakkal Majalla" w:hAnsi="Sakkal Majalla" w:cs="Sakkal Majalla" w:hint="cs"/>
          <w:color w:val="52B5C2"/>
          <w:rtl/>
        </w:rPr>
        <w:t>مجالات التقويم</w:t>
      </w:r>
      <w:r w:rsidRPr="00D63495">
        <w:rPr>
          <w:rFonts w:ascii="Sakkal Majalla" w:hAnsi="Sakkal Majalla" w:cs="Sakkal Majalla" w:hint="cs"/>
          <w:rtl/>
        </w:rPr>
        <w:t xml:space="preserve"> (مثل. فاعلية التدريس، فاعلة طرق تقييم الطلاب، مدى تحصيل مخرجات التعلم للمقرر، مصادر التعلم ... إلخ)</w:t>
      </w:r>
    </w:p>
    <w:p w14:paraId="20884BC9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المقيمون</w:t>
      </w:r>
      <w:r w:rsidRPr="00D63495">
        <w:rPr>
          <w:rFonts w:ascii="Sakkal Majalla" w:hAnsi="Sakkal Majalla" w:cs="Sakkal Majalla" w:hint="cs"/>
          <w:rtl/>
        </w:rPr>
        <w:t xml:space="preserve"> (الطلبة، أعضاء هيئة التدريس، قيادات البرنامج، المراجع النظير، أخرى (يتم تحديدها)</w:t>
      </w:r>
    </w:p>
    <w:p w14:paraId="27D01AF0" w14:textId="77777777" w:rsidR="00D63495" w:rsidRPr="00D63495" w:rsidRDefault="00D63495" w:rsidP="00D63495">
      <w:pPr>
        <w:bidi/>
        <w:spacing w:after="0"/>
        <w:rPr>
          <w:rFonts w:ascii="Sakkal Majalla" w:hAnsi="Sakkal Majalla" w:cs="Sakkal Majalla"/>
          <w:rtl/>
        </w:rPr>
      </w:pPr>
      <w:r w:rsidRPr="00D63495">
        <w:rPr>
          <w:rFonts w:ascii="Sakkal Majalla" w:hAnsi="Sakkal Majalla" w:cs="Sakkal Majalla" w:hint="cs"/>
          <w:color w:val="52B5C2"/>
          <w:rtl/>
        </w:rPr>
        <w:t>طرق التقييم</w:t>
      </w:r>
      <w:r w:rsidRPr="00D63495">
        <w:rPr>
          <w:rFonts w:ascii="Sakkal Majalla" w:hAnsi="Sakkal Majalla" w:cs="Sakkal Majalla" w:hint="cs"/>
          <w:rtl/>
        </w:rPr>
        <w:t xml:space="preserve"> (مباشر وغير مباشر)</w:t>
      </w:r>
    </w:p>
    <w:p w14:paraId="1E5C4E50" w14:textId="77777777" w:rsidR="00D63495" w:rsidRDefault="00D63495" w:rsidP="00844E6A">
      <w:pPr>
        <w:bidi/>
        <w:spacing w:after="0"/>
        <w:rPr>
          <w:rFonts w:ascii="Sakkal Majalla" w:hAnsi="Sakkal Majalla" w:cs="Sakkal Majalla"/>
          <w:color w:val="52B5C2"/>
          <w:rtl/>
          <w:lang w:bidi="ar-EG"/>
        </w:rPr>
      </w:pPr>
    </w:p>
    <w:p w14:paraId="2296C9B7" w14:textId="36D95F57" w:rsidR="00A44627" w:rsidRPr="00171C6C" w:rsidRDefault="0054393C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82684195"/>
      <w:bookmarkEnd w:id="12"/>
      <w:r>
        <w:rPr>
          <w:rStyle w:val="a5"/>
          <w:rFonts w:ascii="Sakkal Majalla" w:hAnsi="Sakkal Majalla" w:cs="Sakkal Majalla" w:hint="cs"/>
          <w:b/>
          <w:bCs/>
          <w:color w:val="4C3D8E"/>
          <w:sz w:val="32"/>
          <w:szCs w:val="32"/>
          <w:rtl/>
        </w:rPr>
        <w:t>ز</w:t>
      </w:r>
      <w:r w:rsidR="00421ED5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3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D63495" w:rsidRPr="00171C6C" w14:paraId="00B22C97" w14:textId="77777777" w:rsidTr="002D3E6D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10B0FA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مجلس قسم الأنظمة العلمي </w:t>
            </w:r>
          </w:p>
        </w:tc>
      </w:tr>
      <w:tr w:rsidR="00D63495" w:rsidRPr="00171C6C" w14:paraId="22822195" w14:textId="77777777" w:rsidTr="006C72E1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</w:tcPr>
          <w:p w14:paraId="20DB9224" w14:textId="712EECB6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  <w:tr w:rsidR="00D63495" w:rsidRPr="00171C6C" w14:paraId="25E0C5BD" w14:textId="77777777" w:rsidTr="006C72E1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75E323C9" w14:textId="303BF236" w:rsidR="00D63495" w:rsidRPr="00171C6C" w:rsidRDefault="00D63495" w:rsidP="00D6349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  <w:lang w:bidi="ar-EG"/>
        </w:rPr>
      </w:pPr>
    </w:p>
    <w:sectPr w:rsidR="00EC5C61" w:rsidRPr="00171C6C" w:rsidSect="006D3F0B">
      <w:headerReference w:type="default" r:id="rId12"/>
      <w:footerReference w:type="default" r:id="rId13"/>
      <w:headerReference w:type="first" r:id="rId14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B8B6E" w14:textId="77777777" w:rsidR="00221023" w:rsidRDefault="00221023" w:rsidP="00EE490F">
      <w:pPr>
        <w:spacing w:after="0" w:line="240" w:lineRule="auto"/>
      </w:pPr>
      <w:r>
        <w:separator/>
      </w:r>
    </w:p>
  </w:endnote>
  <w:endnote w:type="continuationSeparator" w:id="0">
    <w:p w14:paraId="22926074" w14:textId="77777777" w:rsidR="00221023" w:rsidRDefault="00221023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N NEXT™ ARABIC REGULAR"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736AD" w14:textId="77777777" w:rsidR="00221023" w:rsidRDefault="00221023" w:rsidP="00EE490F">
      <w:pPr>
        <w:spacing w:after="0" w:line="240" w:lineRule="auto"/>
      </w:pPr>
      <w:r>
        <w:separator/>
      </w:r>
    </w:p>
  </w:footnote>
  <w:footnote w:type="continuationSeparator" w:id="0">
    <w:p w14:paraId="6C92092C" w14:textId="77777777" w:rsidR="00221023" w:rsidRDefault="00221023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AE4"/>
    <w:multiLevelType w:val="hybridMultilevel"/>
    <w:tmpl w:val="467EBC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04CA3"/>
    <w:multiLevelType w:val="hybridMultilevel"/>
    <w:tmpl w:val="8E643CBE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75217A6"/>
    <w:multiLevelType w:val="hybridMultilevel"/>
    <w:tmpl w:val="DF6CBD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8F185A"/>
    <w:multiLevelType w:val="hybridMultilevel"/>
    <w:tmpl w:val="DF6CBD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0E61A2"/>
    <w:multiLevelType w:val="multilevel"/>
    <w:tmpl w:val="AEAA1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A6332"/>
    <w:multiLevelType w:val="hybridMultilevel"/>
    <w:tmpl w:val="38C2B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0607E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7014090"/>
    <w:multiLevelType w:val="hybridMultilevel"/>
    <w:tmpl w:val="14488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051AB9"/>
    <w:multiLevelType w:val="hybridMultilevel"/>
    <w:tmpl w:val="64D0E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E0A15"/>
    <w:multiLevelType w:val="hybridMultilevel"/>
    <w:tmpl w:val="F5B27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B4CCF"/>
    <w:multiLevelType w:val="hybridMultilevel"/>
    <w:tmpl w:val="B9A4637A"/>
    <w:lvl w:ilvl="0" w:tplc="0610EA4A">
      <w:start w:val="1"/>
      <w:numFmt w:val="bullet"/>
      <w:lvlText w:val="-"/>
      <w:lvlJc w:val="left"/>
      <w:pPr>
        <w:ind w:left="720" w:hanging="360"/>
      </w:pPr>
      <w:rPr>
        <w:rFonts w:ascii="Traditional Arabic" w:eastAsia="Arial Unicode MS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F6578"/>
    <w:multiLevelType w:val="hybridMultilevel"/>
    <w:tmpl w:val="FD02F72E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E385F4E"/>
    <w:multiLevelType w:val="hybridMultilevel"/>
    <w:tmpl w:val="3BB621F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2E4F48E6"/>
    <w:multiLevelType w:val="hybridMultilevel"/>
    <w:tmpl w:val="640A3762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33EF0303"/>
    <w:multiLevelType w:val="hybridMultilevel"/>
    <w:tmpl w:val="1F348D02"/>
    <w:lvl w:ilvl="0" w:tplc="A4CE0E34">
      <w:start w:val="1"/>
      <w:numFmt w:val="bullet"/>
      <w:lvlText w:val="-"/>
      <w:lvlJc w:val="left"/>
      <w:pPr>
        <w:ind w:left="360" w:hanging="360"/>
      </w:pPr>
      <w:rPr>
        <w:rFonts w:ascii="Traditional Arabic" w:eastAsia="Times New Roman" w:hAnsi="Traditional Arabic" w:cs="Traditional Arabic" w:hint="cs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49504E4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58C679C"/>
    <w:multiLevelType w:val="hybridMultilevel"/>
    <w:tmpl w:val="539CF11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7631CC9"/>
    <w:multiLevelType w:val="hybridMultilevel"/>
    <w:tmpl w:val="364AFF28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A7A343E">
      <w:start w:val="1"/>
      <w:numFmt w:val="bullet"/>
      <w:lvlText w:val="o"/>
      <w:lvlJc w:val="left"/>
      <w:pPr>
        <w:ind w:left="175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F60B8FC">
      <w:start w:val="1"/>
      <w:numFmt w:val="bullet"/>
      <w:lvlText w:val="▪"/>
      <w:lvlJc w:val="left"/>
      <w:pPr>
        <w:ind w:left="247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44A4796">
      <w:start w:val="1"/>
      <w:numFmt w:val="bullet"/>
      <w:lvlText w:val="•"/>
      <w:lvlJc w:val="left"/>
      <w:pPr>
        <w:ind w:left="319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05642A4">
      <w:start w:val="1"/>
      <w:numFmt w:val="bullet"/>
      <w:lvlText w:val="o"/>
      <w:lvlJc w:val="left"/>
      <w:pPr>
        <w:ind w:left="391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726C12E">
      <w:start w:val="1"/>
      <w:numFmt w:val="bullet"/>
      <w:lvlText w:val="▪"/>
      <w:lvlJc w:val="left"/>
      <w:pPr>
        <w:ind w:left="463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6E28910">
      <w:start w:val="1"/>
      <w:numFmt w:val="bullet"/>
      <w:lvlText w:val="•"/>
      <w:lvlJc w:val="left"/>
      <w:pPr>
        <w:ind w:left="535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E90A13C">
      <w:start w:val="1"/>
      <w:numFmt w:val="bullet"/>
      <w:lvlText w:val="o"/>
      <w:lvlJc w:val="left"/>
      <w:pPr>
        <w:ind w:left="607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A3287D0">
      <w:start w:val="1"/>
      <w:numFmt w:val="bullet"/>
      <w:lvlText w:val="▪"/>
      <w:lvlJc w:val="left"/>
      <w:pPr>
        <w:ind w:left="6795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A981050"/>
    <w:multiLevelType w:val="hybridMultilevel"/>
    <w:tmpl w:val="BAF6F748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9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5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37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5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3AD12E7C"/>
    <w:multiLevelType w:val="hybridMultilevel"/>
    <w:tmpl w:val="86A04562"/>
    <w:lvl w:ilvl="0" w:tplc="088AD2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B3592E"/>
    <w:multiLevelType w:val="hybridMultilevel"/>
    <w:tmpl w:val="F698CE24"/>
    <w:lvl w:ilvl="0" w:tplc="23282844">
      <w:start w:val="1"/>
      <w:numFmt w:val="arabicAbjad"/>
      <w:lvlText w:val="%1."/>
      <w:lvlJc w:val="righ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1BC045A"/>
    <w:multiLevelType w:val="hybridMultilevel"/>
    <w:tmpl w:val="2ECE1C7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5A03F4D"/>
    <w:multiLevelType w:val="multilevel"/>
    <w:tmpl w:val="18C82240"/>
    <w:lvl w:ilvl="0">
      <w:start w:val="1"/>
      <w:numFmt w:val="decimal"/>
      <w:lvlText w:val="%1."/>
      <w:lvlJc w:val="left"/>
      <w:pPr>
        <w:ind w:left="720" w:hanging="360"/>
      </w:pPr>
      <w:rPr>
        <w:color w:val="50C9C8"/>
        <w:sz w:val="28"/>
        <w:szCs w:val="28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5F75E8"/>
    <w:multiLevelType w:val="hybridMultilevel"/>
    <w:tmpl w:val="E20ED540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left" w:pos="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0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left" w:pos="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0"/>
        </w:tabs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0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49AC0B62"/>
    <w:multiLevelType w:val="hybridMultilevel"/>
    <w:tmpl w:val="C826F840"/>
    <w:lvl w:ilvl="0" w:tplc="590ED37C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CCF67412">
      <w:start w:val="1"/>
      <w:numFmt w:val="bullet"/>
      <w:lvlText w:val="o"/>
      <w:lvlJc w:val="left"/>
      <w:pPr>
        <w:tabs>
          <w:tab w:val="left" w:pos="3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6A9EA1A2">
      <w:start w:val="1"/>
      <w:numFmt w:val="bullet"/>
      <w:lvlText w:val="▪"/>
      <w:lvlJc w:val="left"/>
      <w:pPr>
        <w:tabs>
          <w:tab w:val="left" w:pos="3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5136EDA6">
      <w:start w:val="1"/>
      <w:numFmt w:val="bullet"/>
      <w:lvlText w:val="•"/>
      <w:lvlJc w:val="left"/>
      <w:pPr>
        <w:tabs>
          <w:tab w:val="left" w:pos="36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EACB6B0">
      <w:start w:val="1"/>
      <w:numFmt w:val="bullet"/>
      <w:lvlText w:val="o"/>
      <w:lvlJc w:val="left"/>
      <w:pPr>
        <w:tabs>
          <w:tab w:val="left" w:pos="3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24DC5412">
      <w:start w:val="1"/>
      <w:numFmt w:val="bullet"/>
      <w:lvlText w:val="▪"/>
      <w:lvlJc w:val="left"/>
      <w:pPr>
        <w:tabs>
          <w:tab w:val="left" w:pos="3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CB425A5A">
      <w:start w:val="1"/>
      <w:numFmt w:val="bullet"/>
      <w:lvlText w:val="•"/>
      <w:lvlJc w:val="left"/>
      <w:pPr>
        <w:tabs>
          <w:tab w:val="left" w:pos="3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B562E0A8">
      <w:start w:val="1"/>
      <w:numFmt w:val="bullet"/>
      <w:lvlText w:val="o"/>
      <w:lvlJc w:val="left"/>
      <w:pPr>
        <w:tabs>
          <w:tab w:val="left" w:pos="3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264803E6">
      <w:start w:val="1"/>
      <w:numFmt w:val="bullet"/>
      <w:lvlText w:val="▪"/>
      <w:lvlJc w:val="left"/>
      <w:pPr>
        <w:tabs>
          <w:tab w:val="left" w:pos="3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49C97A39"/>
    <w:multiLevelType w:val="hybridMultilevel"/>
    <w:tmpl w:val="7D34B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6475E"/>
    <w:multiLevelType w:val="hybridMultilevel"/>
    <w:tmpl w:val="52CA5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50744F6"/>
    <w:multiLevelType w:val="hybridMultilevel"/>
    <w:tmpl w:val="144881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52789B"/>
    <w:multiLevelType w:val="multilevel"/>
    <w:tmpl w:val="6958DA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raditional Arabic" w:eastAsia="Traditional Arabic" w:hAnsi="Traditional Arabic" w:cs="Traditional Arabic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394490"/>
    <w:multiLevelType w:val="hybridMultilevel"/>
    <w:tmpl w:val="FE328550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CED3446"/>
    <w:multiLevelType w:val="hybridMultilevel"/>
    <w:tmpl w:val="B38C9E1E"/>
    <w:lvl w:ilvl="0" w:tplc="15E0B9F0">
      <w:start w:val="26"/>
      <w:numFmt w:val="bullet"/>
      <w:lvlText w:val="-"/>
      <w:lvlJc w:val="left"/>
      <w:pPr>
        <w:ind w:left="1146" w:hanging="360"/>
      </w:pPr>
      <w:rPr>
        <w:rFonts w:ascii="Sakkal Majalla" w:eastAsia="AL-Mohanad Bold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5EA94FA7"/>
    <w:multiLevelType w:val="hybridMultilevel"/>
    <w:tmpl w:val="B1B89354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974C52"/>
    <w:multiLevelType w:val="hybridMultilevel"/>
    <w:tmpl w:val="CC382948"/>
    <w:lvl w:ilvl="0" w:tplc="6D3AD21A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num" w:pos="2160"/>
        </w:tabs>
        <w:ind w:left="22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tabs>
          <w:tab w:val="num" w:pos="2880"/>
        </w:tabs>
        <w:ind w:left="29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5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num" w:pos="4320"/>
        </w:tabs>
        <w:ind w:left="437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tabs>
          <w:tab w:val="num" w:pos="5040"/>
        </w:tabs>
        <w:ind w:left="509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81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num" w:pos="6480"/>
        </w:tabs>
        <w:ind w:left="653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EB430D3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E87D19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94297B"/>
    <w:multiLevelType w:val="hybridMultilevel"/>
    <w:tmpl w:val="01D252DA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AE84FC6">
      <w:start w:val="1"/>
      <w:numFmt w:val="bullet"/>
      <w:lvlText w:val="o"/>
      <w:lvlJc w:val="left"/>
      <w:pPr>
        <w:tabs>
          <w:tab w:val="num" w:pos="1440"/>
        </w:tabs>
        <w:ind w:left="15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3BC87E6">
      <w:start w:val="1"/>
      <w:numFmt w:val="bullet"/>
      <w:lvlText w:val="▪"/>
      <w:lvlJc w:val="left"/>
      <w:pPr>
        <w:tabs>
          <w:tab w:val="num" w:pos="2160"/>
        </w:tabs>
        <w:ind w:left="22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6723242">
      <w:start w:val="1"/>
      <w:numFmt w:val="bullet"/>
      <w:lvlText w:val="•"/>
      <w:lvlJc w:val="left"/>
      <w:pPr>
        <w:tabs>
          <w:tab w:val="num" w:pos="2880"/>
        </w:tabs>
        <w:ind w:left="30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953CBB12">
      <w:start w:val="1"/>
      <w:numFmt w:val="bullet"/>
      <w:lvlText w:val="o"/>
      <w:lvlJc w:val="left"/>
      <w:pPr>
        <w:tabs>
          <w:tab w:val="num" w:pos="3600"/>
        </w:tabs>
        <w:ind w:left="373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824CF0C">
      <w:start w:val="1"/>
      <w:numFmt w:val="bullet"/>
      <w:lvlText w:val="▪"/>
      <w:lvlJc w:val="left"/>
      <w:pPr>
        <w:tabs>
          <w:tab w:val="num" w:pos="4320"/>
        </w:tabs>
        <w:ind w:left="445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764A8924">
      <w:start w:val="1"/>
      <w:numFmt w:val="bullet"/>
      <w:lvlText w:val="•"/>
      <w:lvlJc w:val="left"/>
      <w:pPr>
        <w:tabs>
          <w:tab w:val="num" w:pos="5040"/>
        </w:tabs>
        <w:ind w:left="517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4C6E7F0">
      <w:start w:val="1"/>
      <w:numFmt w:val="bullet"/>
      <w:lvlText w:val="o"/>
      <w:lvlJc w:val="left"/>
      <w:pPr>
        <w:tabs>
          <w:tab w:val="num" w:pos="5760"/>
        </w:tabs>
        <w:ind w:left="589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6372A64A">
      <w:start w:val="1"/>
      <w:numFmt w:val="bullet"/>
      <w:lvlText w:val="▪"/>
      <w:lvlJc w:val="left"/>
      <w:pPr>
        <w:tabs>
          <w:tab w:val="num" w:pos="6480"/>
        </w:tabs>
        <w:ind w:left="6617" w:hanging="49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77E855C0"/>
    <w:multiLevelType w:val="hybridMultilevel"/>
    <w:tmpl w:val="E5AED3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151290"/>
    <w:multiLevelType w:val="multilevel"/>
    <w:tmpl w:val="C80052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F3578"/>
    <w:multiLevelType w:val="hybridMultilevel"/>
    <w:tmpl w:val="065404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4276B9"/>
    <w:multiLevelType w:val="hybridMultilevel"/>
    <w:tmpl w:val="0E7E759A"/>
    <w:lvl w:ilvl="0" w:tplc="059C7F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365F9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924605">
    <w:abstractNumId w:val="9"/>
  </w:num>
  <w:num w:numId="2" w16cid:durableId="1547066089">
    <w:abstractNumId w:val="39"/>
  </w:num>
  <w:num w:numId="3" w16cid:durableId="1665623236">
    <w:abstractNumId w:val="38"/>
  </w:num>
  <w:num w:numId="4" w16cid:durableId="485629730">
    <w:abstractNumId w:val="2"/>
  </w:num>
  <w:num w:numId="5" w16cid:durableId="407507180">
    <w:abstractNumId w:val="6"/>
  </w:num>
  <w:num w:numId="6" w16cid:durableId="43482502">
    <w:abstractNumId w:val="22"/>
  </w:num>
  <w:num w:numId="7" w16cid:durableId="843127125">
    <w:abstractNumId w:val="33"/>
  </w:num>
  <w:num w:numId="8" w16cid:durableId="1638146707">
    <w:abstractNumId w:val="16"/>
  </w:num>
  <w:num w:numId="9" w16cid:durableId="712776377">
    <w:abstractNumId w:val="17"/>
  </w:num>
  <w:num w:numId="10" w16cid:durableId="1889027854">
    <w:abstractNumId w:val="3"/>
  </w:num>
  <w:num w:numId="11" w16cid:durableId="1993605524">
    <w:abstractNumId w:val="7"/>
  </w:num>
  <w:num w:numId="12" w16cid:durableId="1161241151">
    <w:abstractNumId w:val="30"/>
  </w:num>
  <w:num w:numId="13" w16cid:durableId="211383305">
    <w:abstractNumId w:val="10"/>
  </w:num>
  <w:num w:numId="14" w16cid:durableId="16222238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34364921">
    <w:abstractNumId w:val="29"/>
  </w:num>
  <w:num w:numId="16" w16cid:durableId="1392118410">
    <w:abstractNumId w:val="28"/>
  </w:num>
  <w:num w:numId="17" w16cid:durableId="1028796721">
    <w:abstractNumId w:val="31"/>
  </w:num>
  <w:num w:numId="18" w16cid:durableId="1548758808">
    <w:abstractNumId w:val="21"/>
  </w:num>
  <w:num w:numId="19" w16cid:durableId="1765220342">
    <w:abstractNumId w:val="37"/>
  </w:num>
  <w:num w:numId="20" w16cid:durableId="1018849891">
    <w:abstractNumId w:val="4"/>
  </w:num>
  <w:num w:numId="21" w16cid:durableId="269242574">
    <w:abstractNumId w:val="24"/>
  </w:num>
  <w:num w:numId="22" w16cid:durableId="839463988">
    <w:abstractNumId w:val="11"/>
  </w:num>
  <w:num w:numId="23" w16cid:durableId="84693263">
    <w:abstractNumId w:val="14"/>
  </w:num>
  <w:num w:numId="24" w16cid:durableId="1703363776">
    <w:abstractNumId w:val="23"/>
  </w:num>
  <w:num w:numId="25" w16cid:durableId="1073895886">
    <w:abstractNumId w:val="13"/>
  </w:num>
  <w:num w:numId="26" w16cid:durableId="1861582114">
    <w:abstractNumId w:val="1"/>
  </w:num>
  <w:num w:numId="27" w16cid:durableId="1039161039">
    <w:abstractNumId w:val="32"/>
  </w:num>
  <w:num w:numId="28" w16cid:durableId="649210900">
    <w:abstractNumId w:val="34"/>
  </w:num>
  <w:num w:numId="29" w16cid:durableId="422410739">
    <w:abstractNumId w:val="19"/>
  </w:num>
  <w:num w:numId="30" w16cid:durableId="1676613575">
    <w:abstractNumId w:val="35"/>
  </w:num>
  <w:num w:numId="31" w16cid:durableId="459763412">
    <w:abstractNumId w:val="15"/>
  </w:num>
  <w:num w:numId="32" w16cid:durableId="131140895">
    <w:abstractNumId w:val="12"/>
  </w:num>
  <w:num w:numId="33" w16cid:durableId="399251133">
    <w:abstractNumId w:val="8"/>
  </w:num>
  <w:num w:numId="34" w16cid:durableId="2070761095">
    <w:abstractNumId w:val="41"/>
  </w:num>
  <w:num w:numId="35" w16cid:durableId="93705910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5082078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1746214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8004190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873480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643699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0726078">
    <w:abstractNumId w:val="25"/>
  </w:num>
  <w:num w:numId="42" w16cid:durableId="1500343028">
    <w:abstractNumId w:val="26"/>
  </w:num>
  <w:num w:numId="43" w16cid:durableId="1682466362">
    <w:abstractNumId w:val="42"/>
  </w:num>
  <w:num w:numId="44" w16cid:durableId="770902816">
    <w:abstractNumId w:val="18"/>
  </w:num>
  <w:num w:numId="45" w16cid:durableId="2067482450">
    <w:abstractNumId w:val="0"/>
  </w:num>
  <w:num w:numId="46" w16cid:durableId="1729722959">
    <w:abstractNumId w:val="20"/>
  </w:num>
  <w:num w:numId="47" w16cid:durableId="1806312069">
    <w:abstractNumId w:val="27"/>
  </w:num>
  <w:num w:numId="48" w16cid:durableId="1321227805">
    <w:abstractNumId w:val="3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27602"/>
    <w:rsid w:val="00042349"/>
    <w:rsid w:val="000455C2"/>
    <w:rsid w:val="00047DD1"/>
    <w:rsid w:val="00053047"/>
    <w:rsid w:val="00055E05"/>
    <w:rsid w:val="00060A9E"/>
    <w:rsid w:val="00070D35"/>
    <w:rsid w:val="00084C04"/>
    <w:rsid w:val="00085DEA"/>
    <w:rsid w:val="00086F56"/>
    <w:rsid w:val="000973BC"/>
    <w:rsid w:val="000A15B4"/>
    <w:rsid w:val="000C0FCB"/>
    <w:rsid w:val="000C1364"/>
    <w:rsid w:val="000C1F14"/>
    <w:rsid w:val="000D0F0A"/>
    <w:rsid w:val="000D2876"/>
    <w:rsid w:val="000D68A3"/>
    <w:rsid w:val="000E2809"/>
    <w:rsid w:val="000E4058"/>
    <w:rsid w:val="000F105E"/>
    <w:rsid w:val="00106DA5"/>
    <w:rsid w:val="00107565"/>
    <w:rsid w:val="00111C1F"/>
    <w:rsid w:val="001174BB"/>
    <w:rsid w:val="00123EA4"/>
    <w:rsid w:val="00123F5B"/>
    <w:rsid w:val="00124AFD"/>
    <w:rsid w:val="00126020"/>
    <w:rsid w:val="001270B2"/>
    <w:rsid w:val="00131734"/>
    <w:rsid w:val="00137FF3"/>
    <w:rsid w:val="00143E31"/>
    <w:rsid w:val="001446ED"/>
    <w:rsid w:val="001561FF"/>
    <w:rsid w:val="00170319"/>
    <w:rsid w:val="00171C6C"/>
    <w:rsid w:val="001855D7"/>
    <w:rsid w:val="001A30FC"/>
    <w:rsid w:val="001A6D9D"/>
    <w:rsid w:val="001B4550"/>
    <w:rsid w:val="001C193F"/>
    <w:rsid w:val="001D13E9"/>
    <w:rsid w:val="001D2CD2"/>
    <w:rsid w:val="001D3D03"/>
    <w:rsid w:val="001D5443"/>
    <w:rsid w:val="001F03FF"/>
    <w:rsid w:val="001F1144"/>
    <w:rsid w:val="001F34EE"/>
    <w:rsid w:val="00215895"/>
    <w:rsid w:val="002176F6"/>
    <w:rsid w:val="00221023"/>
    <w:rsid w:val="00221BB0"/>
    <w:rsid w:val="0024111A"/>
    <w:rsid w:val="002430CC"/>
    <w:rsid w:val="00251E09"/>
    <w:rsid w:val="00254CE8"/>
    <w:rsid w:val="00256F95"/>
    <w:rsid w:val="00263DD3"/>
    <w:rsid w:val="00266508"/>
    <w:rsid w:val="002728E9"/>
    <w:rsid w:val="002761CB"/>
    <w:rsid w:val="00283937"/>
    <w:rsid w:val="00283AEE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20349"/>
    <w:rsid w:val="003401C7"/>
    <w:rsid w:val="00352E47"/>
    <w:rsid w:val="00357210"/>
    <w:rsid w:val="00384C97"/>
    <w:rsid w:val="00393194"/>
    <w:rsid w:val="00395189"/>
    <w:rsid w:val="003A4ABD"/>
    <w:rsid w:val="003A762E"/>
    <w:rsid w:val="003B0D84"/>
    <w:rsid w:val="003B44D3"/>
    <w:rsid w:val="003C04E9"/>
    <w:rsid w:val="003C0DE9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629"/>
    <w:rsid w:val="00425E24"/>
    <w:rsid w:val="004408AF"/>
    <w:rsid w:val="00454D9F"/>
    <w:rsid w:val="004605E1"/>
    <w:rsid w:val="00461566"/>
    <w:rsid w:val="00464F77"/>
    <w:rsid w:val="00471562"/>
    <w:rsid w:val="0048032C"/>
    <w:rsid w:val="00482DD8"/>
    <w:rsid w:val="004845A5"/>
    <w:rsid w:val="004A35ED"/>
    <w:rsid w:val="004A4B89"/>
    <w:rsid w:val="004A5BD0"/>
    <w:rsid w:val="004C5EBA"/>
    <w:rsid w:val="004D05F8"/>
    <w:rsid w:val="004D28AC"/>
    <w:rsid w:val="004D582C"/>
    <w:rsid w:val="004D6B05"/>
    <w:rsid w:val="004D6B9A"/>
    <w:rsid w:val="004E7670"/>
    <w:rsid w:val="004F50F1"/>
    <w:rsid w:val="005003F3"/>
    <w:rsid w:val="00500DB9"/>
    <w:rsid w:val="005031B0"/>
    <w:rsid w:val="005104BB"/>
    <w:rsid w:val="00512A54"/>
    <w:rsid w:val="00512AB4"/>
    <w:rsid w:val="005217A2"/>
    <w:rsid w:val="005306BB"/>
    <w:rsid w:val="0054393C"/>
    <w:rsid w:val="0054718B"/>
    <w:rsid w:val="005508C6"/>
    <w:rsid w:val="00553B10"/>
    <w:rsid w:val="00561601"/>
    <w:rsid w:val="00565A09"/>
    <w:rsid w:val="005719C3"/>
    <w:rsid w:val="005766B3"/>
    <w:rsid w:val="00577F07"/>
    <w:rsid w:val="005A0806"/>
    <w:rsid w:val="005A146D"/>
    <w:rsid w:val="005A42CC"/>
    <w:rsid w:val="005A7B3E"/>
    <w:rsid w:val="005B1E8D"/>
    <w:rsid w:val="005B26AC"/>
    <w:rsid w:val="005B360D"/>
    <w:rsid w:val="005B4B63"/>
    <w:rsid w:val="005C0EA1"/>
    <w:rsid w:val="005D2854"/>
    <w:rsid w:val="005D50A1"/>
    <w:rsid w:val="005D6C4C"/>
    <w:rsid w:val="005E3EC0"/>
    <w:rsid w:val="005E749B"/>
    <w:rsid w:val="005F2EDF"/>
    <w:rsid w:val="00602523"/>
    <w:rsid w:val="006066BF"/>
    <w:rsid w:val="00630073"/>
    <w:rsid w:val="00631C47"/>
    <w:rsid w:val="00633B3E"/>
    <w:rsid w:val="00640927"/>
    <w:rsid w:val="00645771"/>
    <w:rsid w:val="00652624"/>
    <w:rsid w:val="0066519A"/>
    <w:rsid w:val="0067077B"/>
    <w:rsid w:val="00686889"/>
    <w:rsid w:val="0069056D"/>
    <w:rsid w:val="00696A1F"/>
    <w:rsid w:val="006973C7"/>
    <w:rsid w:val="006A3989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21D54"/>
    <w:rsid w:val="00732704"/>
    <w:rsid w:val="00772B4C"/>
    <w:rsid w:val="00782108"/>
    <w:rsid w:val="00783459"/>
    <w:rsid w:val="00786495"/>
    <w:rsid w:val="00793C7E"/>
    <w:rsid w:val="007C2C59"/>
    <w:rsid w:val="007E1F1C"/>
    <w:rsid w:val="007E5187"/>
    <w:rsid w:val="008306EB"/>
    <w:rsid w:val="0083622C"/>
    <w:rsid w:val="00842E78"/>
    <w:rsid w:val="00844E6A"/>
    <w:rsid w:val="0085774E"/>
    <w:rsid w:val="00877341"/>
    <w:rsid w:val="008A1157"/>
    <w:rsid w:val="008A1F74"/>
    <w:rsid w:val="008B2211"/>
    <w:rsid w:val="008B4BDE"/>
    <w:rsid w:val="008C0C1F"/>
    <w:rsid w:val="008C536B"/>
    <w:rsid w:val="008D0EF4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2B33"/>
    <w:rsid w:val="0092370B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A3B8E"/>
    <w:rsid w:val="009B4FD8"/>
    <w:rsid w:val="009C22DA"/>
    <w:rsid w:val="009C23D4"/>
    <w:rsid w:val="009C4B55"/>
    <w:rsid w:val="009D4997"/>
    <w:rsid w:val="009E3CC0"/>
    <w:rsid w:val="009E47E5"/>
    <w:rsid w:val="009F2ED5"/>
    <w:rsid w:val="009F5184"/>
    <w:rsid w:val="00A20A12"/>
    <w:rsid w:val="00A347AC"/>
    <w:rsid w:val="00A372A9"/>
    <w:rsid w:val="00A44627"/>
    <w:rsid w:val="00A46F7E"/>
    <w:rsid w:val="00A4737E"/>
    <w:rsid w:val="00A502C1"/>
    <w:rsid w:val="00A534D7"/>
    <w:rsid w:val="00A5558A"/>
    <w:rsid w:val="00A6366A"/>
    <w:rsid w:val="00A63AD0"/>
    <w:rsid w:val="00A7204A"/>
    <w:rsid w:val="00A75457"/>
    <w:rsid w:val="00A979FA"/>
    <w:rsid w:val="00AA2947"/>
    <w:rsid w:val="00AC6ADC"/>
    <w:rsid w:val="00AD423B"/>
    <w:rsid w:val="00AD5924"/>
    <w:rsid w:val="00AE0516"/>
    <w:rsid w:val="00AE248E"/>
    <w:rsid w:val="00AE6AD7"/>
    <w:rsid w:val="00AF0CAD"/>
    <w:rsid w:val="00B174B5"/>
    <w:rsid w:val="00B20828"/>
    <w:rsid w:val="00B22AAC"/>
    <w:rsid w:val="00B26B0B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58D9"/>
    <w:rsid w:val="00CB11A3"/>
    <w:rsid w:val="00CC0325"/>
    <w:rsid w:val="00CE0B84"/>
    <w:rsid w:val="00CE2990"/>
    <w:rsid w:val="00D04F1D"/>
    <w:rsid w:val="00D21B67"/>
    <w:rsid w:val="00D25E98"/>
    <w:rsid w:val="00D3555B"/>
    <w:rsid w:val="00D4307F"/>
    <w:rsid w:val="00D5202A"/>
    <w:rsid w:val="00D52EC2"/>
    <w:rsid w:val="00D63495"/>
    <w:rsid w:val="00D76E52"/>
    <w:rsid w:val="00D8287E"/>
    <w:rsid w:val="00D83461"/>
    <w:rsid w:val="00D90F88"/>
    <w:rsid w:val="00D9457D"/>
    <w:rsid w:val="00DB1255"/>
    <w:rsid w:val="00DC0878"/>
    <w:rsid w:val="00DD0684"/>
    <w:rsid w:val="00DD58A3"/>
    <w:rsid w:val="00DD68EB"/>
    <w:rsid w:val="00DE7BA6"/>
    <w:rsid w:val="00DF1E19"/>
    <w:rsid w:val="00E0297E"/>
    <w:rsid w:val="00E02D40"/>
    <w:rsid w:val="00E064B0"/>
    <w:rsid w:val="00E13C4D"/>
    <w:rsid w:val="00E30386"/>
    <w:rsid w:val="00E434B1"/>
    <w:rsid w:val="00E61051"/>
    <w:rsid w:val="00E91116"/>
    <w:rsid w:val="00E96C61"/>
    <w:rsid w:val="00EA502F"/>
    <w:rsid w:val="00EB4AEA"/>
    <w:rsid w:val="00EC3652"/>
    <w:rsid w:val="00EC5C61"/>
    <w:rsid w:val="00ED404D"/>
    <w:rsid w:val="00ED6B12"/>
    <w:rsid w:val="00EE490F"/>
    <w:rsid w:val="00F02C99"/>
    <w:rsid w:val="00F039E0"/>
    <w:rsid w:val="00F11C83"/>
    <w:rsid w:val="00F171B7"/>
    <w:rsid w:val="00F20614"/>
    <w:rsid w:val="00F236C3"/>
    <w:rsid w:val="00F245F9"/>
    <w:rsid w:val="00F246BB"/>
    <w:rsid w:val="00F34CCF"/>
    <w:rsid w:val="00F35B02"/>
    <w:rsid w:val="00F50654"/>
    <w:rsid w:val="00F54C3D"/>
    <w:rsid w:val="00F55DF9"/>
    <w:rsid w:val="00F57D7D"/>
    <w:rsid w:val="00F62E73"/>
    <w:rsid w:val="00F773F7"/>
    <w:rsid w:val="00F779DE"/>
    <w:rsid w:val="00F81364"/>
    <w:rsid w:val="00F8256E"/>
    <w:rsid w:val="00F9176E"/>
    <w:rsid w:val="00F91847"/>
    <w:rsid w:val="00FA3E2F"/>
    <w:rsid w:val="00FB2A00"/>
    <w:rsid w:val="00FC2D18"/>
    <w:rsid w:val="00FD15CC"/>
    <w:rsid w:val="00FD1A96"/>
    <w:rsid w:val="00FD772A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878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11">
    <w:name w:val="سرد الفقرات1"/>
    <w:rsid w:val="00633B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 Unicode MS" w:eastAsia="Arial Unicode MS" w:hAnsi="Arial Unicode MS" w:cs="Times New Roman" w:hint="cs"/>
      <w:color w:val="000000"/>
      <w:sz w:val="24"/>
      <w:szCs w:val="24"/>
      <w:u w:color="000000"/>
      <w:bdr w:val="nil"/>
    </w:rPr>
  </w:style>
  <w:style w:type="character" w:customStyle="1" w:styleId="Hyperlink0">
    <w:name w:val="Hyperlink.0"/>
    <w:basedOn w:val="a0"/>
    <w:rsid w:val="000D0F0A"/>
    <w:rPr>
      <w:color w:val="0000FF"/>
      <w:u w:val="single" w:color="0000FF"/>
      <w:lang w:val="en-US"/>
    </w:rPr>
  </w:style>
  <w:style w:type="character" w:styleId="ac">
    <w:name w:val="Unresolved Mention"/>
    <w:basedOn w:val="a0"/>
    <w:uiPriority w:val="99"/>
    <w:semiHidden/>
    <w:unhideWhenUsed/>
    <w:rsid w:val="00357210"/>
    <w:rPr>
      <w:color w:val="605E5C"/>
      <w:shd w:val="clear" w:color="auto" w:fill="E1DFDD"/>
    </w:rPr>
  </w:style>
  <w:style w:type="paragraph" w:styleId="3">
    <w:name w:val="Body Text 3"/>
    <w:basedOn w:val="a"/>
    <w:link w:val="3Char"/>
    <w:rsid w:val="00793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EG"/>
    </w:rPr>
  </w:style>
  <w:style w:type="character" w:customStyle="1" w:styleId="3Char">
    <w:name w:val="نص أساسي 3 Char"/>
    <w:basedOn w:val="a0"/>
    <w:link w:val="3"/>
    <w:rsid w:val="00793C7E"/>
    <w:rPr>
      <w:rFonts w:ascii="Times New Roman" w:eastAsia="Times New Roman" w:hAnsi="Times New Roman" w:cs="Times New Roman"/>
      <w:sz w:val="20"/>
      <w:szCs w:val="20"/>
      <w:lang w:bidi="ar-EG"/>
    </w:rPr>
  </w:style>
  <w:style w:type="paragraph" w:styleId="ad">
    <w:name w:val="No Spacing"/>
    <w:link w:val="Char2"/>
    <w:uiPriority w:val="1"/>
    <w:qFormat/>
    <w:rsid w:val="00F57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بلا تباعد Char"/>
    <w:basedOn w:val="a0"/>
    <w:link w:val="ad"/>
    <w:uiPriority w:val="1"/>
    <w:rsid w:val="00F57D7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car.gov.sa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9</Pages>
  <Words>1054</Words>
  <Characters>6010</Characters>
  <Application>Microsoft Office Word</Application>
  <DocSecurity>0</DocSecurity>
  <Lines>50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عبدالحميد بن عبدالله بن محمد المشعل</cp:lastModifiedBy>
  <cp:revision>70</cp:revision>
  <cp:lastPrinted>2025-12-28T03:47:00Z</cp:lastPrinted>
  <dcterms:created xsi:type="dcterms:W3CDTF">2022-10-23T13:00:00Z</dcterms:created>
  <dcterms:modified xsi:type="dcterms:W3CDTF">2025-12-28T03:47:00Z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