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tl/>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DE7BA6" w:rsidRPr="00171C6C" w14:paraId="2DC34EE8" w14:textId="77777777" w:rsidTr="00DE7BA6">
        <w:trPr>
          <w:trHeight w:val="576"/>
          <w:tblCellSpacing w:w="7" w:type="dxa"/>
        </w:trPr>
        <w:tc>
          <w:tcPr>
            <w:tcW w:w="8064" w:type="dxa"/>
            <w:shd w:val="clear" w:color="auto" w:fill="F2F2F2" w:themeFill="background1" w:themeFillShade="F2"/>
            <w:vAlign w:val="center"/>
          </w:tcPr>
          <w:p w14:paraId="3AF03F90" w14:textId="2011B815"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اسم المقرر:</w:t>
            </w:r>
            <w:r w:rsidRPr="00171C6C">
              <w:rPr>
                <w:rFonts w:ascii="Sakkal Majalla" w:hAnsi="Sakkal Majalla" w:cs="Sakkal Majalla"/>
                <w:color w:val="5279BB"/>
                <w:sz w:val="28"/>
                <w:szCs w:val="28"/>
              </w:rPr>
              <w:t xml:space="preserve">  </w:t>
            </w:r>
            <w:r w:rsidRPr="00171C6C">
              <w:rPr>
                <w:rFonts w:ascii="Sakkal Majalla" w:hAnsi="Sakkal Majalla" w:cs="Sakkal Majalla"/>
                <w:color w:val="5279BB"/>
                <w:sz w:val="28"/>
                <w:szCs w:val="28"/>
                <w:rtl/>
              </w:rPr>
              <w:t xml:space="preserve"> </w:t>
            </w:r>
            <w:r w:rsidR="004C2B4D">
              <w:rPr>
                <w:rFonts w:ascii="Sakkal Majalla" w:hAnsi="Sakkal Majalla" w:cs="Sakkal Majalla" w:hint="cs"/>
                <w:color w:val="52B5C2"/>
                <w:sz w:val="28"/>
                <w:szCs w:val="28"/>
                <w:rtl/>
              </w:rPr>
              <w:t>الفرائض 2</w:t>
            </w:r>
          </w:p>
        </w:tc>
      </w:tr>
      <w:tr w:rsidR="00DE7BA6" w:rsidRPr="00171C6C" w14:paraId="59F1A6C6" w14:textId="77777777" w:rsidTr="00DE7BA6">
        <w:trPr>
          <w:trHeight w:val="576"/>
          <w:tblCellSpacing w:w="7" w:type="dxa"/>
        </w:trPr>
        <w:tc>
          <w:tcPr>
            <w:tcW w:w="8064" w:type="dxa"/>
            <w:shd w:val="clear" w:color="auto" w:fill="D9D9D9" w:themeFill="background1" w:themeFillShade="D9"/>
            <w:vAlign w:val="center"/>
          </w:tcPr>
          <w:p w14:paraId="38B6DAB8" w14:textId="30F98936"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رمز المقرر:  </w:t>
            </w:r>
            <w:r w:rsidR="004C2B4D">
              <w:rPr>
                <w:rFonts w:ascii="Sakkal Majalla" w:hAnsi="Sakkal Majalla" w:cs="Sakkal Majalla" w:hint="cs"/>
                <w:color w:val="52B5C2"/>
                <w:sz w:val="28"/>
                <w:szCs w:val="28"/>
                <w:rtl/>
              </w:rPr>
              <w:t xml:space="preserve">فقه </w:t>
            </w:r>
            <w:r w:rsidR="0088048D">
              <w:rPr>
                <w:rFonts w:ascii="Sakkal Majalla" w:hAnsi="Sakkal Majalla" w:cs="Sakkal Majalla" w:hint="cs"/>
                <w:color w:val="52B5C2"/>
                <w:sz w:val="28"/>
                <w:szCs w:val="28"/>
                <w:rtl/>
              </w:rPr>
              <w:t>353</w:t>
            </w:r>
          </w:p>
        </w:tc>
      </w:tr>
      <w:tr w:rsidR="00DE7BA6" w:rsidRPr="00171C6C" w14:paraId="2BF70378" w14:textId="77777777" w:rsidTr="00DE7BA6">
        <w:trPr>
          <w:trHeight w:val="576"/>
          <w:tblCellSpacing w:w="7" w:type="dxa"/>
        </w:trPr>
        <w:tc>
          <w:tcPr>
            <w:tcW w:w="8064" w:type="dxa"/>
            <w:shd w:val="clear" w:color="auto" w:fill="F2F2F2" w:themeFill="background1" w:themeFillShade="F2"/>
            <w:vAlign w:val="center"/>
          </w:tcPr>
          <w:p w14:paraId="2697E348" w14:textId="66FAB91D"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البرنامج:  </w:t>
            </w:r>
            <w:r w:rsidR="0088048D">
              <w:rPr>
                <w:rFonts w:ascii="Sakkal Majalla" w:hAnsi="Sakkal Majalla" w:cs="Sakkal Majalla" w:hint="cs"/>
                <w:color w:val="52B5C2"/>
                <w:sz w:val="28"/>
                <w:szCs w:val="28"/>
                <w:rtl/>
              </w:rPr>
              <w:t>البكالوريو</w:t>
            </w:r>
            <w:r w:rsidR="0088048D">
              <w:rPr>
                <w:rFonts w:ascii="Sakkal Majalla" w:hAnsi="Sakkal Majalla" w:cs="Sakkal Majalla" w:hint="eastAsia"/>
                <w:color w:val="52B5C2"/>
                <w:sz w:val="28"/>
                <w:szCs w:val="28"/>
                <w:rtl/>
              </w:rPr>
              <w:t>س</w:t>
            </w:r>
            <w:r w:rsidR="004C2B4D">
              <w:rPr>
                <w:rFonts w:ascii="Sakkal Majalla" w:hAnsi="Sakkal Majalla" w:cs="Sakkal Majalla" w:hint="cs"/>
                <w:color w:val="52B5C2"/>
                <w:sz w:val="28"/>
                <w:szCs w:val="28"/>
                <w:rtl/>
              </w:rPr>
              <w:t xml:space="preserve"> في </w:t>
            </w:r>
            <w:r w:rsidR="0088048D">
              <w:rPr>
                <w:rFonts w:ascii="Sakkal Majalla" w:hAnsi="Sakkal Majalla" w:cs="Sakkal Majalla" w:hint="cs"/>
                <w:color w:val="52B5C2"/>
                <w:sz w:val="28"/>
                <w:szCs w:val="28"/>
                <w:rtl/>
              </w:rPr>
              <w:t>الشريعة</w:t>
            </w:r>
          </w:p>
        </w:tc>
      </w:tr>
      <w:tr w:rsidR="00DE7BA6" w:rsidRPr="00171C6C" w14:paraId="26AA206C" w14:textId="77777777" w:rsidTr="00DE7BA6">
        <w:trPr>
          <w:trHeight w:val="576"/>
          <w:tblCellSpacing w:w="7" w:type="dxa"/>
        </w:trPr>
        <w:tc>
          <w:tcPr>
            <w:tcW w:w="8064" w:type="dxa"/>
            <w:shd w:val="clear" w:color="auto" w:fill="D9D9D9" w:themeFill="background1" w:themeFillShade="D9"/>
            <w:vAlign w:val="center"/>
          </w:tcPr>
          <w:p w14:paraId="3E4CE2EB" w14:textId="15798DA0"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القسم العلمي:  </w:t>
            </w:r>
            <w:r w:rsidR="004C2B4D">
              <w:rPr>
                <w:rFonts w:ascii="Sakkal Majalla" w:hAnsi="Sakkal Majalla" w:cs="Sakkal Majalla" w:hint="cs"/>
                <w:color w:val="52B5C2"/>
                <w:sz w:val="28"/>
                <w:szCs w:val="28"/>
                <w:rtl/>
              </w:rPr>
              <w:t>الفقه</w:t>
            </w:r>
          </w:p>
        </w:tc>
      </w:tr>
      <w:tr w:rsidR="00DE7BA6" w:rsidRPr="00171C6C" w14:paraId="1705C805" w14:textId="77777777" w:rsidTr="00DE7BA6">
        <w:trPr>
          <w:trHeight w:val="576"/>
          <w:tblCellSpacing w:w="7" w:type="dxa"/>
        </w:trPr>
        <w:tc>
          <w:tcPr>
            <w:tcW w:w="8064" w:type="dxa"/>
            <w:shd w:val="clear" w:color="auto" w:fill="F2F2F2" w:themeFill="background1" w:themeFillShade="F2"/>
            <w:vAlign w:val="center"/>
          </w:tcPr>
          <w:p w14:paraId="67AA9AE9" w14:textId="7B16D575"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الكلية:  </w:t>
            </w:r>
            <w:r w:rsidR="0088048D">
              <w:rPr>
                <w:rFonts w:ascii="Sakkal Majalla" w:hAnsi="Sakkal Majalla" w:cs="Sakkal Majalla" w:hint="cs"/>
                <w:color w:val="52B5C2"/>
                <w:sz w:val="28"/>
                <w:szCs w:val="28"/>
                <w:rtl/>
              </w:rPr>
              <w:t>الشريعة</w:t>
            </w:r>
          </w:p>
        </w:tc>
      </w:tr>
      <w:tr w:rsidR="00DE7BA6" w:rsidRPr="00171C6C" w14:paraId="7FEB2AA5" w14:textId="77777777" w:rsidTr="00DE7BA6">
        <w:trPr>
          <w:trHeight w:val="576"/>
          <w:tblCellSpacing w:w="7" w:type="dxa"/>
        </w:trPr>
        <w:tc>
          <w:tcPr>
            <w:tcW w:w="8064" w:type="dxa"/>
            <w:shd w:val="clear" w:color="auto" w:fill="D9D9D9" w:themeFill="background1" w:themeFillShade="D9"/>
            <w:vAlign w:val="center"/>
          </w:tcPr>
          <w:p w14:paraId="53D72675" w14:textId="665EB05D"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المؤسسة:  </w:t>
            </w:r>
            <w:r w:rsidR="004C2B4D">
              <w:rPr>
                <w:rFonts w:ascii="Sakkal Majalla" w:hAnsi="Sakkal Majalla" w:cs="Sakkal Majalla" w:hint="cs"/>
                <w:color w:val="52B5C2"/>
                <w:sz w:val="28"/>
                <w:szCs w:val="28"/>
                <w:rtl/>
              </w:rPr>
              <w:t xml:space="preserve">جامعة الإمام محمد بن سعود </w:t>
            </w:r>
            <w:r w:rsidR="0088048D">
              <w:rPr>
                <w:rFonts w:ascii="Sakkal Majalla" w:hAnsi="Sakkal Majalla" w:cs="Sakkal Majalla" w:hint="cs"/>
                <w:color w:val="52B5C2"/>
                <w:sz w:val="28"/>
                <w:szCs w:val="28"/>
                <w:rtl/>
              </w:rPr>
              <w:t>الإسلامية</w:t>
            </w:r>
          </w:p>
        </w:tc>
      </w:tr>
      <w:tr w:rsidR="00DE7BA6" w:rsidRPr="00171C6C" w14:paraId="74EF0A6D" w14:textId="77777777" w:rsidTr="00DE7BA6">
        <w:trPr>
          <w:trHeight w:val="576"/>
          <w:tblCellSpacing w:w="7" w:type="dxa"/>
        </w:trPr>
        <w:tc>
          <w:tcPr>
            <w:tcW w:w="8064" w:type="dxa"/>
            <w:shd w:val="clear" w:color="auto" w:fill="F2F2F2" w:themeFill="background1" w:themeFillShade="F2"/>
            <w:vAlign w:val="center"/>
          </w:tcPr>
          <w:p w14:paraId="7BCFFB77" w14:textId="7CD45498"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نسخة التوصيف:  </w:t>
            </w:r>
            <w:r w:rsidR="009304A7">
              <w:rPr>
                <w:rFonts w:ascii="Sakkal Majalla" w:hAnsi="Sakkal Majalla" w:cs="Sakkal Majalla" w:hint="cs"/>
                <w:color w:val="52B5C2"/>
                <w:sz w:val="28"/>
                <w:szCs w:val="28"/>
                <w:rtl/>
              </w:rPr>
              <w:t>الثانية</w:t>
            </w:r>
          </w:p>
        </w:tc>
      </w:tr>
      <w:tr w:rsidR="00DE7BA6" w:rsidRPr="00171C6C" w14:paraId="0B99F23A" w14:textId="77777777" w:rsidTr="00DE7BA6">
        <w:trPr>
          <w:trHeight w:val="576"/>
          <w:tblCellSpacing w:w="7" w:type="dxa"/>
        </w:trPr>
        <w:tc>
          <w:tcPr>
            <w:tcW w:w="8064" w:type="dxa"/>
            <w:shd w:val="clear" w:color="auto" w:fill="D9D9D9" w:themeFill="background1" w:themeFillShade="D9"/>
            <w:vAlign w:val="center"/>
          </w:tcPr>
          <w:p w14:paraId="116FDDBA" w14:textId="14816D1F"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تاريخ آخر مراجعة:  </w:t>
            </w:r>
            <w:r w:rsidR="009304A7">
              <w:rPr>
                <w:rFonts w:ascii="Sakkal Majalla" w:hAnsi="Sakkal Majalla" w:cs="Sakkal Majalla" w:hint="cs"/>
                <w:color w:val="52B5C2"/>
                <w:sz w:val="28"/>
                <w:szCs w:val="28"/>
                <w:rtl/>
              </w:rPr>
              <w:t>20-4-1444ه</w:t>
            </w:r>
          </w:p>
        </w:tc>
      </w:tr>
    </w:tbl>
    <w:p w14:paraId="15FABE62" w14:textId="4EA244F0"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171C6C"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171C6C" w:rsidRDefault="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7C2C59" w:rsidRDefault="006D3F0B" w:rsidP="007C2C59">
          <w:pPr>
            <w:pStyle w:val="ab"/>
            <w:rPr>
              <w:rFonts w:ascii="Sakkal Majalla" w:hAnsi="Sakkal Majalla" w:cs="Sakkal Majalla"/>
              <w:b/>
              <w:bCs/>
              <w:color w:val="7030A0"/>
              <w:sz w:val="28"/>
              <w:szCs w:val="28"/>
            </w:rPr>
          </w:pPr>
          <w:r w:rsidRPr="007C2C59">
            <w:rPr>
              <w:rFonts w:ascii="Sakkal Majalla" w:hAnsi="Sakkal Majalla" w:cs="Sakkal Majalla"/>
              <w:b/>
              <w:bCs/>
              <w:color w:val="7030A0"/>
              <w:sz w:val="28"/>
              <w:szCs w:val="28"/>
              <w:lang w:val="ar-SA"/>
            </w:rPr>
            <w:t>جدول المحتويات</w:t>
          </w:r>
        </w:p>
        <w:p w14:paraId="48FA9E9B" w14:textId="1DC19CC0" w:rsidR="007C2C59" w:rsidRPr="007C2C59"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7C2C59">
            <w:rPr>
              <w:rFonts w:ascii="Sakkal Majalla" w:hAnsi="Sakkal Majalla" w:cs="Sakkal Majalla"/>
              <w:b/>
              <w:bCs/>
              <w:sz w:val="28"/>
              <w:szCs w:val="28"/>
            </w:rPr>
            <w:fldChar w:fldCharType="begin"/>
          </w:r>
          <w:r w:rsidRPr="007C2C59">
            <w:rPr>
              <w:rFonts w:ascii="Sakkal Majalla" w:hAnsi="Sakkal Majalla" w:cs="Sakkal Majalla"/>
              <w:b/>
              <w:bCs/>
              <w:sz w:val="28"/>
              <w:szCs w:val="28"/>
            </w:rPr>
            <w:instrText xml:space="preserve"> TOC \o "1-3" \h \z \u </w:instrText>
          </w:r>
          <w:r w:rsidRPr="007C2C59">
            <w:rPr>
              <w:rFonts w:ascii="Sakkal Majalla" w:hAnsi="Sakkal Majalla" w:cs="Sakkal Majalla"/>
              <w:b/>
              <w:bCs/>
              <w:sz w:val="28"/>
              <w:szCs w:val="28"/>
            </w:rPr>
            <w:fldChar w:fldCharType="separate"/>
          </w:r>
          <w:hyperlink w:anchor="_Toc138156151" w:history="1">
            <w:r w:rsidR="007C2C59" w:rsidRPr="007C2C59">
              <w:rPr>
                <w:rStyle w:val="Hyperlink"/>
                <w:rFonts w:ascii="Sakkal Majalla" w:hAnsi="Sakkal Majalla" w:cs="Sakkal Majalla"/>
                <w:b/>
                <w:bCs/>
                <w:noProof/>
                <w:sz w:val="28"/>
                <w:szCs w:val="28"/>
                <w:rtl/>
              </w:rPr>
              <w:t>أ.</w:t>
            </w:r>
            <w:r w:rsidR="007C2C59" w:rsidRPr="007C2C59">
              <w:rPr>
                <w:rStyle w:val="Hyperlink"/>
                <w:rFonts w:ascii="Sakkal Majalla" w:hAnsi="Sakkal Majalla" w:cs="Sakkal Majalla"/>
                <w:b/>
                <w:bCs/>
                <w:noProof/>
                <w:sz w:val="28"/>
                <w:szCs w:val="28"/>
              </w:rPr>
              <w:t xml:space="preserve"> </w:t>
            </w:r>
            <w:r w:rsidR="007C2C59" w:rsidRPr="007C2C59">
              <w:rPr>
                <w:rStyle w:val="Hyperlink"/>
                <w:rFonts w:ascii="Sakkal Majalla" w:hAnsi="Sakkal Majalla" w:cs="Sakkal Majalla"/>
                <w:b/>
                <w:bCs/>
                <w:noProof/>
                <w:sz w:val="28"/>
                <w:szCs w:val="28"/>
                <w:rtl/>
              </w:rPr>
              <w:t>معلومات عامة عن المقرر الدراسي:</w:t>
            </w:r>
            <w:r w:rsidR="007C2C59" w:rsidRPr="007C2C59">
              <w:rPr>
                <w:rFonts w:ascii="Sakkal Majalla" w:hAnsi="Sakkal Majalla" w:cs="Sakkal Majalla"/>
                <w:noProof/>
                <w:webHidden/>
                <w:sz w:val="28"/>
                <w:szCs w:val="28"/>
              </w:rPr>
              <w:tab/>
            </w:r>
            <w:r w:rsidR="007C2C59" w:rsidRPr="007C2C59">
              <w:rPr>
                <w:rFonts w:ascii="Sakkal Majalla" w:hAnsi="Sakkal Majalla" w:cs="Sakkal Majalla"/>
                <w:noProof/>
                <w:webHidden/>
                <w:sz w:val="28"/>
                <w:szCs w:val="28"/>
              </w:rPr>
              <w:fldChar w:fldCharType="begin"/>
            </w:r>
            <w:r w:rsidR="007C2C59" w:rsidRPr="007C2C59">
              <w:rPr>
                <w:rFonts w:ascii="Sakkal Majalla" w:hAnsi="Sakkal Majalla" w:cs="Sakkal Majalla"/>
                <w:noProof/>
                <w:webHidden/>
                <w:sz w:val="28"/>
                <w:szCs w:val="28"/>
              </w:rPr>
              <w:instrText xml:space="preserve"> PAGEREF _Toc138156151 \h </w:instrText>
            </w:r>
            <w:r w:rsidR="007C2C59" w:rsidRPr="007C2C59">
              <w:rPr>
                <w:rFonts w:ascii="Sakkal Majalla" w:hAnsi="Sakkal Majalla" w:cs="Sakkal Majalla"/>
                <w:noProof/>
                <w:webHidden/>
                <w:sz w:val="28"/>
                <w:szCs w:val="28"/>
              </w:rPr>
            </w:r>
            <w:r w:rsidR="007C2C59"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3</w:t>
            </w:r>
            <w:r w:rsidR="007C2C59" w:rsidRPr="007C2C59">
              <w:rPr>
                <w:rFonts w:ascii="Sakkal Majalla" w:hAnsi="Sakkal Majalla" w:cs="Sakkal Majalla"/>
                <w:noProof/>
                <w:webHidden/>
                <w:sz w:val="28"/>
                <w:szCs w:val="28"/>
              </w:rPr>
              <w:fldChar w:fldCharType="end"/>
            </w:r>
          </w:hyperlink>
        </w:p>
        <w:p w14:paraId="51A3720E" w14:textId="78B8D185"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7C2C59">
              <w:rPr>
                <w:rStyle w:val="Hyperlink"/>
                <w:rFonts w:ascii="Sakkal Majalla" w:hAnsi="Sakkal Majalla" w:cs="Sakkal Majalla"/>
                <w:b/>
                <w:bCs/>
                <w:noProof/>
                <w:sz w:val="28"/>
                <w:szCs w:val="28"/>
                <w:rtl/>
              </w:rPr>
              <w:t>ب. نواتج التعلم للمقرر واستراتيجيات تدريسها وطرق تقييمها:</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_Toc138156152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4</w:t>
            </w:r>
            <w:r w:rsidRPr="007C2C59">
              <w:rPr>
                <w:rFonts w:ascii="Sakkal Majalla" w:hAnsi="Sakkal Majalla" w:cs="Sakkal Majalla"/>
                <w:noProof/>
                <w:webHidden/>
                <w:sz w:val="28"/>
                <w:szCs w:val="28"/>
              </w:rPr>
              <w:fldChar w:fldCharType="end"/>
            </w:r>
          </w:hyperlink>
        </w:p>
        <w:p w14:paraId="065B6373" w14:textId="0478279F"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7C2C59">
              <w:rPr>
                <w:rStyle w:val="Hyperlink"/>
                <w:rFonts w:ascii="Sakkal Majalla" w:hAnsi="Sakkal Majalla" w:cs="Sakkal Majalla"/>
                <w:b/>
                <w:bCs/>
                <w:noProof/>
                <w:sz w:val="28"/>
                <w:szCs w:val="28"/>
                <w:rtl/>
              </w:rPr>
              <w:t>ج. موضوعات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_Toc138156153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7B02D684" w14:textId="32C048C2"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7C2C59">
              <w:rPr>
                <w:rStyle w:val="Hyperlink"/>
                <w:rFonts w:ascii="Sakkal Majalla" w:hAnsi="Sakkal Majalla" w:cs="Sakkal Majalla"/>
                <w:b/>
                <w:bCs/>
                <w:noProof/>
                <w:sz w:val="28"/>
                <w:szCs w:val="28"/>
                <w:rtl/>
              </w:rPr>
              <w:t>د. أنشطة تقييم الطلبة</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_Toc138156154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36EC7872" w14:textId="3509C0CD"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7C2C59">
              <w:rPr>
                <w:rStyle w:val="Hyperlink"/>
                <w:rFonts w:ascii="Sakkal Majalla" w:hAnsi="Sakkal Majalla" w:cs="Sakkal Majalla"/>
                <w:b/>
                <w:bCs/>
                <w:noProof/>
                <w:sz w:val="28"/>
                <w:szCs w:val="28"/>
                <w:rtl/>
              </w:rPr>
              <w:t>ه. مصادر التعلم والمرافق:</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_Toc138156155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28D575DF" w14:textId="08CFBAF0"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7C2C59">
              <w:rPr>
                <w:rStyle w:val="Hyperlink"/>
                <w:rFonts w:ascii="Sakkal Majalla" w:hAnsi="Sakkal Majalla" w:cs="Sakkal Majalla"/>
                <w:b/>
                <w:bCs/>
                <w:noProof/>
                <w:sz w:val="28"/>
                <w:szCs w:val="28"/>
                <w:rtl/>
              </w:rPr>
              <w:t>و. تقويم جودة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_Toc138156156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2017B84A" w14:textId="416A03B7"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7C2C59">
              <w:rPr>
                <w:rStyle w:val="Hyperlink"/>
                <w:rFonts w:ascii="Sakkal Majalla" w:hAnsi="Sakkal Majalla" w:cs="Sakkal Majalla"/>
                <w:b/>
                <w:bCs/>
                <w:noProof/>
                <w:sz w:val="28"/>
                <w:szCs w:val="28"/>
                <w:rtl/>
              </w:rPr>
              <w:t>ز. اعتماد التوصيف:</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_Toc138156157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05B6FBB5" w14:textId="4905C546" w:rsidR="006D3F0B" w:rsidRPr="00171C6C" w:rsidRDefault="006D3F0B" w:rsidP="007C2C59">
          <w:pPr>
            <w:bidi/>
            <w:rPr>
              <w:rFonts w:ascii="Sakkal Majalla" w:hAnsi="Sakkal Majalla" w:cs="Sakkal Majalla"/>
            </w:rPr>
          </w:pPr>
          <w:r w:rsidRPr="007C2C59">
            <w:rPr>
              <w:rFonts w:ascii="Sakkal Majalla" w:hAnsi="Sakkal Majalla" w:cs="Sakkal Majalla"/>
              <w:b/>
              <w:bCs/>
              <w:sz w:val="28"/>
              <w:szCs w:val="28"/>
              <w:lang w:val="ar-SA"/>
            </w:rPr>
            <w:fldChar w:fldCharType="end"/>
          </w:r>
        </w:p>
      </w:sdtContent>
    </w:sdt>
    <w:p w14:paraId="55A4358E" w14:textId="352E6DA8" w:rsidR="002D35DE" w:rsidRPr="00171C6C"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171C6C"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171C6C"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171C6C" w:rsidRDefault="006D3F0B" w:rsidP="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p w14:paraId="31A16AAD" w14:textId="01467511" w:rsidR="005031B0" w:rsidRDefault="00732704" w:rsidP="006D3F0B">
      <w:pPr>
        <w:pStyle w:val="1"/>
        <w:bidi/>
        <w:rPr>
          <w:rStyle w:val="a5"/>
          <w:rFonts w:ascii="Sakkal Majalla" w:hAnsi="Sakkal Majalla" w:cs="Sakkal Majalla"/>
          <w:b/>
          <w:bCs/>
          <w:color w:val="4C3D8E"/>
          <w:sz w:val="32"/>
          <w:szCs w:val="32"/>
        </w:rPr>
      </w:pPr>
      <w:bookmarkStart w:id="0" w:name="_Toc138156151"/>
      <w:r w:rsidRPr="00171C6C">
        <w:rPr>
          <w:rStyle w:val="a5"/>
          <w:rFonts w:ascii="Sakkal Majalla" w:hAnsi="Sakkal Majalla" w:cs="Sakkal Majalla"/>
          <w:b/>
          <w:bCs/>
          <w:color w:val="4C3D8E"/>
          <w:sz w:val="32"/>
          <w:szCs w:val="32"/>
          <w:rtl/>
        </w:rPr>
        <w:lastRenderedPageBreak/>
        <w:t>أ.</w:t>
      </w:r>
      <w:r w:rsidRPr="00171C6C">
        <w:rPr>
          <w:rStyle w:val="a5"/>
          <w:rFonts w:ascii="Sakkal Majalla" w:hAnsi="Sakkal Majalla" w:cs="Sakkal Majalla"/>
          <w:b/>
          <w:bCs/>
          <w:color w:val="4C3D8E"/>
          <w:sz w:val="32"/>
          <w:szCs w:val="32"/>
        </w:rPr>
        <w:t xml:space="preserve"> </w:t>
      </w:r>
      <w:r w:rsidRPr="00171C6C">
        <w:rPr>
          <w:rStyle w:val="a5"/>
          <w:rFonts w:ascii="Sakkal Majalla" w:hAnsi="Sakkal Majalla" w:cs="Sakkal Majalla"/>
          <w:b/>
          <w:bCs/>
          <w:color w:val="4C3D8E"/>
          <w:sz w:val="32"/>
          <w:szCs w:val="32"/>
          <w:rtl/>
        </w:rPr>
        <w:t xml:space="preserve">معلومات عامة عن </w:t>
      </w:r>
      <w:r w:rsidR="004605E1" w:rsidRPr="00171C6C">
        <w:rPr>
          <w:rStyle w:val="a5"/>
          <w:rFonts w:ascii="Sakkal Majalla" w:hAnsi="Sakkal Majalla" w:cs="Sakkal Majalla"/>
          <w:b/>
          <w:bCs/>
          <w:color w:val="4C3D8E"/>
          <w:sz w:val="32"/>
          <w:szCs w:val="32"/>
          <w:rtl/>
        </w:rPr>
        <w:t>المقرر الدراسي</w:t>
      </w:r>
      <w:r w:rsidR="002D4589" w:rsidRPr="00171C6C">
        <w:rPr>
          <w:rStyle w:val="a5"/>
          <w:rFonts w:ascii="Sakkal Majalla" w:hAnsi="Sakkal Majalla" w:cs="Sakkal Majalla"/>
          <w:b/>
          <w:bCs/>
          <w:color w:val="4C3D8E"/>
          <w:sz w:val="32"/>
          <w:szCs w:val="32"/>
          <w:rtl/>
        </w:rPr>
        <w:t>:</w:t>
      </w:r>
      <w:bookmarkEnd w:id="0"/>
    </w:p>
    <w:p w14:paraId="03C6EDD0" w14:textId="4CF98E3A" w:rsidR="00E30386"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Pr>
          <w:rStyle w:val="a5"/>
          <w:rFonts w:ascii="Sakkal Majalla" w:hAnsi="Sakkal Majalla" w:cs="Sakkal Majalla"/>
          <w:b/>
          <w:bCs/>
          <w:color w:val="52B5C2"/>
          <w:sz w:val="28"/>
          <w:szCs w:val="28"/>
          <w:rtl/>
        </w:rPr>
        <w:t xml:space="preserve">1. </w:t>
      </w:r>
      <w:r w:rsidR="00E30386" w:rsidRPr="00E30386">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1F1912"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5CD02A67" w:rsidR="00C5703B" w:rsidRPr="009E6110" w:rsidRDefault="00C5703B" w:rsidP="001055E6">
            <w:pPr>
              <w:bidi/>
              <w:ind w:right="43"/>
              <w:jc w:val="lowKashida"/>
              <w:rPr>
                <w:rFonts w:ascii="Sakkal Majalla" w:hAnsi="Sakkal Majalla" w:cs="Sakkal Majalla"/>
                <w:sz w:val="28"/>
                <w:szCs w:val="28"/>
                <w:rtl/>
              </w:rPr>
            </w:pPr>
            <w:bookmarkStart w:id="1" w:name="_Hlk135905091"/>
            <w:r w:rsidRPr="009E6110">
              <w:rPr>
                <w:rFonts w:ascii="Sakkal Majalla" w:hAnsi="Sakkal Majalla" w:cs="Sakkal Majalla"/>
                <w:sz w:val="28"/>
                <w:szCs w:val="28"/>
                <w:rtl/>
              </w:rPr>
              <w:t xml:space="preserve">1. الساعات المعتمدة: </w:t>
            </w:r>
            <w:r w:rsidR="004C2B4D">
              <w:rPr>
                <w:rFonts w:ascii="Sakkal Majalla" w:hAnsi="Sakkal Majalla" w:cs="Sakkal Majalla" w:hint="cs"/>
                <w:sz w:val="28"/>
                <w:szCs w:val="28"/>
                <w:rtl/>
              </w:rPr>
              <w:t>3 ساعات</w:t>
            </w:r>
          </w:p>
        </w:tc>
      </w:tr>
      <w:tr w:rsidR="00C5703B" w:rsidRPr="001F1912"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77777777" w:rsidR="00C5703B" w:rsidRPr="009E6110" w:rsidRDefault="00C5703B" w:rsidP="001055E6">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C5703B" w:rsidRPr="001F1912"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9E6110" w:rsidRDefault="00C5703B" w:rsidP="001055E6">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2. </w:t>
            </w:r>
            <w:r w:rsidRPr="00C5703B">
              <w:rPr>
                <w:rFonts w:ascii="Sakkal Majalla" w:hAnsi="Sakkal Majalla" w:cs="Sakkal Majalla"/>
                <w:color w:val="FFFFFF" w:themeColor="background1"/>
                <w:sz w:val="28"/>
                <w:szCs w:val="28"/>
                <w:rtl/>
              </w:rPr>
              <w:t>نوع المقرر</w:t>
            </w:r>
          </w:p>
        </w:tc>
      </w:tr>
      <w:tr w:rsidR="00016CC7" w:rsidRPr="001F1912"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5A0806" w:rsidRDefault="00016CC7" w:rsidP="00003EDC">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4332821D" w14:textId="328556D2"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03B66902" w14:textId="580469EF"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07E7165F" w14:textId="7712CFA6"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88048D">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547DFD35" w14:textId="653583AA"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3B6C7CFF" w14:textId="248E1DC0"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1"/>
                  <w14:checkedState w14:val="2612" w14:font="MS Gothic"/>
                  <w14:uncheckedState w14:val="2610" w14:font="MS Gothic"/>
                </w14:checkbox>
              </w:sdtPr>
              <w:sdtContent>
                <w:r w:rsidR="0088048D">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w:t>
            </w:r>
            <w:r w:rsidR="00016CC7">
              <w:rPr>
                <w:rFonts w:ascii="Sakkal Majalla" w:hAnsi="Sakkal Majalla" w:cs="Sakkal Majalla" w:hint="cs"/>
                <w:color w:val="000000" w:themeColor="text1"/>
                <w:sz w:val="24"/>
                <w:szCs w:val="24"/>
                <w:rtl/>
              </w:rPr>
              <w:t>أخرى</w:t>
            </w:r>
            <w:r w:rsidR="0088048D">
              <w:rPr>
                <w:rFonts w:ascii="Sakkal Majalla" w:hAnsi="Sakkal Majalla" w:cs="Sakkal Majalla" w:hint="cs"/>
                <w:color w:val="000000" w:themeColor="text1"/>
                <w:sz w:val="24"/>
                <w:szCs w:val="24"/>
                <w:rtl/>
              </w:rPr>
              <w:t xml:space="preserve"> ( برنامج)</w:t>
            </w:r>
          </w:p>
        </w:tc>
      </w:tr>
      <w:tr w:rsidR="00A20A12" w:rsidRPr="001F1912"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5A0806" w:rsidRDefault="00A20A12" w:rsidP="00A20A12">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1DD1CCBA" w14:textId="3F2408C3"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88048D">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3294C0C" w14:textId="65E31CAB"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88048D">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w:t>
            </w:r>
            <w:r w:rsidR="00782108" w:rsidRPr="005A0806">
              <w:rPr>
                <w:rFonts w:ascii="Sakkal Majalla" w:hAnsi="Sakkal Majalla" w:cs="Sakkal Majalla"/>
                <w:color w:val="000000" w:themeColor="text1"/>
                <w:sz w:val="24"/>
                <w:szCs w:val="24"/>
                <w:rtl/>
              </w:rPr>
              <w:t>اختياري</w:t>
            </w:r>
            <w:r w:rsidR="00A20A12" w:rsidRPr="005A0806">
              <w:rPr>
                <w:rFonts w:ascii="Sakkal Majalla" w:hAnsi="Sakkal Majalla" w:cs="Sakkal Majalla"/>
                <w:color w:val="000000" w:themeColor="text1"/>
                <w:sz w:val="24"/>
                <w:szCs w:val="24"/>
                <w:rtl/>
              </w:rPr>
              <w:t xml:space="preserve">       </w:t>
            </w:r>
          </w:p>
        </w:tc>
      </w:tr>
      <w:tr w:rsidR="001F03FF" w:rsidRPr="001F1912"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617153EB" w:rsidR="001F03FF" w:rsidRPr="009E6110" w:rsidRDefault="001F03FF" w:rsidP="001F03FF">
            <w:pPr>
              <w:bidi/>
              <w:ind w:right="43"/>
              <w:jc w:val="lowKashida"/>
              <w:rPr>
                <w:rFonts w:ascii="Sakkal Majalla" w:hAnsi="Sakkal Majalla" w:cs="Sakkal Majalla"/>
                <w:color w:val="FFFFFF" w:themeColor="background1"/>
                <w:sz w:val="28"/>
                <w:szCs w:val="28"/>
                <w:rtl/>
              </w:rPr>
            </w:pPr>
            <w:r w:rsidRPr="009E6110">
              <w:rPr>
                <w:rFonts w:ascii="Sakkal Majalla" w:hAnsi="Sakkal Majalla" w:cs="Sakkal Majalla"/>
                <w:color w:val="FFFFFF" w:themeColor="background1"/>
                <w:sz w:val="28"/>
                <w:szCs w:val="28"/>
                <w:rtl/>
              </w:rPr>
              <w:t xml:space="preserve">3. </w:t>
            </w:r>
            <w:r w:rsidRPr="00782108">
              <w:rPr>
                <w:rFonts w:ascii="Sakkal Majalla" w:hAnsi="Sakkal Majalla" w:cs="Sakkal Majalla"/>
                <w:color w:val="FFFFFF" w:themeColor="background1"/>
                <w:sz w:val="28"/>
                <w:szCs w:val="28"/>
                <w:rtl/>
              </w:rPr>
              <w:t>السنة / المستوى الذي يقدم فيه المقرر</w:t>
            </w:r>
            <w:r w:rsidRPr="009E6110">
              <w:rPr>
                <w:rFonts w:ascii="Sakkal Majalla" w:hAnsi="Sakkal Majalla" w:cs="Sakkal Majalla"/>
                <w:color w:val="FFFFFF" w:themeColor="background1"/>
                <w:sz w:val="28"/>
                <w:szCs w:val="28"/>
                <w:rtl/>
              </w:rPr>
              <w:t>:</w:t>
            </w:r>
            <w:r>
              <w:rPr>
                <w:rFonts w:ascii="Sakkal Majalla" w:hAnsi="Sakkal Majalla" w:cs="Sakkal Majalla"/>
                <w:color w:val="FFFFFF" w:themeColor="background1"/>
                <w:sz w:val="28"/>
                <w:szCs w:val="28"/>
                <w:rtl/>
              </w:rPr>
              <w:t xml:space="preserve"> ( </w:t>
            </w:r>
            <w:r w:rsidR="004C2B4D">
              <w:rPr>
                <w:rFonts w:ascii="Sakkal Majalla" w:hAnsi="Sakkal Majalla" w:cs="Sakkal Majalla" w:hint="cs"/>
                <w:color w:val="FFFFFF" w:themeColor="background1"/>
                <w:sz w:val="28"/>
                <w:szCs w:val="28"/>
                <w:rtl/>
              </w:rPr>
              <w:t>ال</w:t>
            </w:r>
            <w:r w:rsidR="0088048D">
              <w:rPr>
                <w:rFonts w:ascii="Sakkal Majalla" w:hAnsi="Sakkal Majalla" w:cs="Sakkal Majalla" w:hint="cs"/>
                <w:color w:val="FFFFFF" w:themeColor="background1"/>
                <w:sz w:val="28"/>
                <w:szCs w:val="28"/>
                <w:rtl/>
              </w:rPr>
              <w:t>ثامن</w:t>
            </w:r>
            <w:r>
              <w:rPr>
                <w:rFonts w:ascii="Sakkal Majalla" w:hAnsi="Sakkal Majalla" w:cs="Sakkal Majalla"/>
                <w:color w:val="FFFFFF" w:themeColor="background1"/>
                <w:sz w:val="28"/>
                <w:szCs w:val="28"/>
                <w:rtl/>
              </w:rPr>
              <w:t xml:space="preserve"> )</w:t>
            </w:r>
          </w:p>
        </w:tc>
      </w:tr>
      <w:tr w:rsidR="001F03FF" w:rsidRPr="001F1912"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1F03FF" w:rsidRDefault="001F03FF" w:rsidP="001F03FF">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4. </w:t>
            </w:r>
            <w:r w:rsidRPr="001F03FF">
              <w:rPr>
                <w:rFonts w:ascii="Sakkal Majalla" w:hAnsi="Sakkal Majalla" w:cs="Sakkal Majalla"/>
                <w:color w:val="FFFFFF" w:themeColor="background1"/>
                <w:sz w:val="28"/>
                <w:szCs w:val="28"/>
                <w:rtl/>
              </w:rPr>
              <w:t>الوصف العام للمقرر</w:t>
            </w:r>
          </w:p>
        </w:tc>
      </w:tr>
      <w:tr w:rsidR="001F03FF" w:rsidRPr="001F1912"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5FD6FBC1" w14:textId="1B4DBE68" w:rsidR="001F03FF" w:rsidRPr="009E6110" w:rsidRDefault="002369B4" w:rsidP="002369B4">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2369B4">
              <w:rPr>
                <w:rFonts w:ascii="Sakkal Majalla" w:hAnsi="Sakkal Majalla" w:cs="Sakkal Majalla"/>
                <w:b w:val="0"/>
                <w:bCs w:val="0"/>
                <w:color w:val="000000" w:themeColor="text1"/>
                <w:sz w:val="28"/>
                <w:szCs w:val="28"/>
                <w:rtl/>
              </w:rPr>
              <w:t xml:space="preserve">يشمل المقرر أربعة مواضيع كبرى: التعصيب، والحجب، وحساب الفرائض،  </w:t>
            </w:r>
            <w:proofErr w:type="spellStart"/>
            <w:r w:rsidRPr="002369B4">
              <w:rPr>
                <w:rFonts w:ascii="Sakkal Majalla" w:hAnsi="Sakkal Majalla" w:cs="Sakkal Majalla"/>
                <w:b w:val="0"/>
                <w:bCs w:val="0"/>
                <w:color w:val="000000" w:themeColor="text1"/>
                <w:sz w:val="28"/>
                <w:szCs w:val="28"/>
                <w:rtl/>
              </w:rPr>
              <w:t>والمناسخات</w:t>
            </w:r>
            <w:proofErr w:type="spellEnd"/>
            <w:r w:rsidRPr="002369B4">
              <w:rPr>
                <w:rFonts w:ascii="Sakkal Majalla" w:hAnsi="Sakkal Majalla" w:cs="Sakkal Majalla"/>
                <w:b w:val="0"/>
                <w:bCs w:val="0"/>
                <w:color w:val="000000" w:themeColor="text1"/>
                <w:sz w:val="28"/>
                <w:szCs w:val="28"/>
                <w:rtl/>
              </w:rPr>
              <w:t>.</w:t>
            </w:r>
          </w:p>
        </w:tc>
      </w:tr>
      <w:tr w:rsidR="001F03FF" w:rsidRPr="001F1912"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9E6110"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b w:val="0"/>
                <w:bCs w:val="0"/>
                <w:color w:val="FFFFFF" w:themeColor="background1"/>
                <w:sz w:val="28"/>
                <w:szCs w:val="28"/>
                <w:vertAlign w:val="subscript"/>
                <w:rtl/>
              </w:rPr>
              <w:t>(إن وجدت)</w:t>
            </w:r>
          </w:p>
        </w:tc>
      </w:tr>
      <w:bookmarkEnd w:id="2"/>
      <w:tr w:rsidR="001F03FF" w:rsidRPr="001F1912" w14:paraId="0AD269F1"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7AABB7F" w14:textId="3D44AA19" w:rsidR="001F03FF" w:rsidRPr="009E6110" w:rsidRDefault="004C2B4D"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الفرائض 1 فقه 332</w:t>
            </w:r>
          </w:p>
          <w:p w14:paraId="7BE7CDC0"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06CD3E0F"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1F03FF" w:rsidRPr="001F1912"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6- المتطلبات المتزامنة مع هذا المقرر (إن وجدت)</w:t>
            </w:r>
          </w:p>
        </w:tc>
      </w:tr>
      <w:tr w:rsidR="001F03FF" w:rsidRPr="001F1912" w14:paraId="3773A262"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45604324" w:rsidR="001F03FF" w:rsidRPr="009E6110" w:rsidRDefault="004C2B4D"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tc>
      </w:tr>
      <w:tr w:rsidR="00DF1E19" w:rsidRPr="001F1912"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7. الهدف الرئيس للمقرر</w:t>
            </w:r>
          </w:p>
        </w:tc>
      </w:tr>
      <w:tr w:rsidR="00DF1E19" w:rsidRPr="001F1912"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65D65DB" w14:textId="3AC0C7B2" w:rsidR="00DF1E19" w:rsidRPr="004C2B4D" w:rsidRDefault="002369B4" w:rsidP="00DF1E19">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2369B4">
              <w:rPr>
                <w:rFonts w:ascii="Sakkal Majalla" w:hAnsi="Sakkal Majalla" w:cs="Sakkal Majalla"/>
                <w:b w:val="0"/>
                <w:bCs w:val="0"/>
                <w:color w:val="000000" w:themeColor="text1"/>
                <w:sz w:val="28"/>
                <w:szCs w:val="28"/>
                <w:rtl/>
              </w:rPr>
              <w:t xml:space="preserve">الإلمام بالمعارف والمهارات المتعلقة بأبواب التعصيب، والحجب، وحساب الفرائض، </w:t>
            </w:r>
            <w:proofErr w:type="spellStart"/>
            <w:r w:rsidRPr="002369B4">
              <w:rPr>
                <w:rFonts w:ascii="Sakkal Majalla" w:hAnsi="Sakkal Majalla" w:cs="Sakkal Majalla"/>
                <w:b w:val="0"/>
                <w:bCs w:val="0"/>
                <w:color w:val="000000" w:themeColor="text1"/>
                <w:sz w:val="28"/>
                <w:szCs w:val="28"/>
                <w:rtl/>
              </w:rPr>
              <w:t>والمناسخات</w:t>
            </w:r>
            <w:proofErr w:type="spellEnd"/>
            <w:r w:rsidRPr="002369B4">
              <w:rPr>
                <w:rFonts w:ascii="Sakkal Majalla" w:hAnsi="Sakkal Majalla" w:cs="Sakkal Majalla"/>
                <w:b w:val="0"/>
                <w:bCs w:val="0"/>
                <w:color w:val="000000" w:themeColor="text1"/>
                <w:sz w:val="28"/>
                <w:szCs w:val="28"/>
                <w:rtl/>
              </w:rPr>
              <w:t>.</w:t>
            </w:r>
          </w:p>
        </w:tc>
      </w:tr>
    </w:tbl>
    <w:bookmarkEnd w:id="1"/>
    <w:p w14:paraId="59B12B53" w14:textId="6C36AFFB" w:rsidR="00A44627" w:rsidRPr="00DF1E19"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Pr>
          <w:rStyle w:val="a5"/>
          <w:rFonts w:ascii="Sakkal Majalla" w:hAnsi="Sakkal Majalla" w:cs="Sakkal Majalla"/>
          <w:b/>
          <w:bCs/>
          <w:color w:val="52B5C2"/>
          <w:sz w:val="28"/>
          <w:szCs w:val="28"/>
          <w:rtl/>
        </w:rPr>
        <w:t>2.</w:t>
      </w:r>
      <w:r w:rsidR="00256F95" w:rsidRPr="00171C6C">
        <w:rPr>
          <w:rStyle w:val="a5"/>
          <w:rFonts w:ascii="Sakkal Majalla" w:hAnsi="Sakkal Majalla" w:cs="Sakkal Majalla"/>
          <w:b/>
          <w:bCs/>
          <w:color w:val="52B5C2"/>
          <w:sz w:val="28"/>
          <w:szCs w:val="28"/>
          <w:rtl/>
        </w:rPr>
        <w:t xml:space="preserve"> </w:t>
      </w:r>
      <w:r w:rsidR="00A4737E" w:rsidRPr="00171C6C">
        <w:rPr>
          <w:rStyle w:val="a5"/>
          <w:rFonts w:ascii="Sakkal Majalla" w:hAnsi="Sakkal Majalla" w:cs="Sakkal Majalla"/>
          <w:b/>
          <w:bCs/>
          <w:color w:val="52B5C2"/>
          <w:sz w:val="28"/>
          <w:szCs w:val="28"/>
          <w:rtl/>
        </w:rPr>
        <w:t>نمط التعليم</w:t>
      </w:r>
      <w:bookmarkStart w:id="3" w:name="_Hlk531080362"/>
      <w:r w:rsidR="008C0C1F">
        <w:rPr>
          <w:rStyle w:val="a5"/>
          <w:rFonts w:ascii="Sakkal Majalla" w:hAnsi="Sakkal Majalla" w:cs="Sakkal Majalla" w:hint="cs"/>
          <w:b/>
          <w:bCs/>
          <w:color w:val="52B5C2"/>
          <w:sz w:val="28"/>
          <w:szCs w:val="28"/>
          <w:rtl/>
        </w:rPr>
        <w:t xml:space="preserve"> </w:t>
      </w:r>
      <w:r w:rsidR="008C0C1F" w:rsidRPr="00016CC7">
        <w:rPr>
          <w:rStyle w:val="a5"/>
          <w:rFonts w:ascii="Sakkal Majalla" w:hAnsi="Sakkal Majalla" w:cs="Sakkal Majalla"/>
          <w:color w:val="auto"/>
          <w:sz w:val="20"/>
          <w:szCs w:val="20"/>
          <w:rtl/>
        </w:rPr>
        <w:t xml:space="preserve">(اختر </w:t>
      </w:r>
      <w:r w:rsidR="008C0C1F" w:rsidRPr="00016CC7">
        <w:rPr>
          <w:rStyle w:val="a5"/>
          <w:rFonts w:ascii="Sakkal Majalla" w:hAnsi="Sakkal Majalla" w:cs="Sakkal Majalla" w:hint="eastAsia"/>
          <w:color w:val="auto"/>
          <w:sz w:val="20"/>
          <w:szCs w:val="20"/>
          <w:rtl/>
        </w:rPr>
        <w:t>كل</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ما</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ينطبق</w:t>
      </w:r>
      <w:r w:rsidR="008C0C1F" w:rsidRPr="00016CC7">
        <w:rPr>
          <w:rStyle w:val="a5"/>
          <w:rFonts w:ascii="Sakkal Majalla" w:hAnsi="Sakkal Majalla" w:cs="Sakkal Majalla"/>
          <w:color w:val="auto"/>
          <w:sz w:val="20"/>
          <w:szCs w:val="20"/>
          <w:rtl/>
        </w:rPr>
        <w:t>)</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86F56" w:rsidRPr="000E4058" w14:paraId="3D9D317E" w14:textId="77777777" w:rsidTr="000E4058">
        <w:trPr>
          <w:tblHeader/>
          <w:tblCellSpacing w:w="7" w:type="dxa"/>
          <w:jc w:val="center"/>
        </w:trPr>
        <w:tc>
          <w:tcPr>
            <w:tcW w:w="845" w:type="dxa"/>
            <w:shd w:val="clear" w:color="auto" w:fill="4C3D8E"/>
            <w:vAlign w:val="center"/>
          </w:tcPr>
          <w:bookmarkEnd w:id="3"/>
          <w:p w14:paraId="698E07A8" w14:textId="77777777" w:rsidR="00A4737E" w:rsidRPr="000E4058" w:rsidRDefault="00A4737E" w:rsidP="000E4058">
            <w:pPr>
              <w:bidi/>
              <w:spacing w:after="0"/>
              <w:jc w:val="center"/>
              <w:rPr>
                <w:rFonts w:ascii="Sakkal Majalla" w:hAnsi="Sakkal Majalla" w:cs="Sakkal Majalla"/>
                <w:b/>
                <w:bCs/>
                <w:color w:val="FFFFFF" w:themeColor="background1"/>
                <w:sz w:val="28"/>
                <w:szCs w:val="28"/>
                <w:rtl/>
              </w:rPr>
            </w:pPr>
            <w:r w:rsidRPr="000E4058">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08C8AB3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155C7DF9"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1859870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 xml:space="preserve">النسبة </w:t>
            </w:r>
          </w:p>
        </w:tc>
      </w:tr>
      <w:tr w:rsidR="00086F56" w:rsidRPr="000E4058" w14:paraId="1171117D" w14:textId="77777777" w:rsidTr="000E4058">
        <w:trPr>
          <w:trHeight w:val="260"/>
          <w:tblCellSpacing w:w="7" w:type="dxa"/>
          <w:jc w:val="center"/>
        </w:trPr>
        <w:tc>
          <w:tcPr>
            <w:tcW w:w="845" w:type="dxa"/>
            <w:shd w:val="clear" w:color="auto" w:fill="F2F2F2" w:themeFill="background1" w:themeFillShade="F2"/>
            <w:vAlign w:val="center"/>
          </w:tcPr>
          <w:p w14:paraId="5280797A" w14:textId="09C07ED8" w:rsidR="00A4737E" w:rsidRPr="000E4058" w:rsidRDefault="000E4058" w:rsidP="000E4058">
            <w:pPr>
              <w:bidi/>
              <w:spacing w:after="0"/>
              <w:jc w:val="center"/>
              <w:rPr>
                <w:rFonts w:ascii="Sakkal Majalla" w:hAnsi="Sakkal Majalla" w:cs="Sakkal Majalla"/>
                <w:b/>
                <w:bCs/>
                <w:sz w:val="24"/>
                <w:szCs w:val="24"/>
              </w:rPr>
            </w:pPr>
            <w:r>
              <w:rPr>
                <w:rFonts w:ascii="Sakkal Majalla" w:hAnsi="Sakkal Majalla" w:cs="Sakkal Majalla"/>
                <w:b/>
                <w:bCs/>
                <w:sz w:val="24"/>
                <w:szCs w:val="24"/>
                <w:rtl/>
              </w:rPr>
              <w:t>1</w:t>
            </w:r>
          </w:p>
        </w:tc>
        <w:tc>
          <w:tcPr>
            <w:tcW w:w="3509" w:type="dxa"/>
            <w:shd w:val="clear" w:color="auto" w:fill="F2F2F2" w:themeFill="background1" w:themeFillShade="F2"/>
          </w:tcPr>
          <w:p w14:paraId="25C11AD5" w14:textId="2DC4E342" w:rsidR="00A4737E" w:rsidRPr="000E4058" w:rsidRDefault="00A4737E" w:rsidP="00016CC7">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تعليم </w:t>
            </w:r>
            <w:r w:rsidR="00631C47">
              <w:rPr>
                <w:rFonts w:ascii="Sakkal Majalla" w:hAnsi="Sakkal Majalla" w:cs="Sakkal Majalla" w:hint="cs"/>
                <w:b/>
                <w:bCs/>
                <w:sz w:val="24"/>
                <w:szCs w:val="24"/>
                <w:rtl/>
              </w:rPr>
              <w:t>التقليدي</w:t>
            </w:r>
          </w:p>
        </w:tc>
        <w:tc>
          <w:tcPr>
            <w:tcW w:w="2607" w:type="dxa"/>
            <w:shd w:val="clear" w:color="auto" w:fill="F2F2F2" w:themeFill="background1" w:themeFillShade="F2"/>
            <w:vAlign w:val="center"/>
          </w:tcPr>
          <w:p w14:paraId="7C2F2B3A" w14:textId="5C7834F4" w:rsidR="00A4737E" w:rsidRPr="000E4058" w:rsidRDefault="0088048D"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24</w:t>
            </w:r>
          </w:p>
        </w:tc>
        <w:tc>
          <w:tcPr>
            <w:tcW w:w="2601" w:type="dxa"/>
            <w:shd w:val="clear" w:color="auto" w:fill="F2F2F2" w:themeFill="background1" w:themeFillShade="F2"/>
            <w:vAlign w:val="center"/>
          </w:tcPr>
          <w:p w14:paraId="389A45B5" w14:textId="46D53AD5" w:rsidR="00A4737E" w:rsidRPr="000E4058" w:rsidRDefault="004C2B4D"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66.7%</w:t>
            </w:r>
          </w:p>
        </w:tc>
      </w:tr>
      <w:tr w:rsidR="00086F56" w:rsidRPr="000E4058" w14:paraId="56DA6F1D" w14:textId="77777777" w:rsidTr="000E4058">
        <w:trPr>
          <w:trHeight w:val="260"/>
          <w:tblCellSpacing w:w="7" w:type="dxa"/>
          <w:jc w:val="center"/>
        </w:trPr>
        <w:tc>
          <w:tcPr>
            <w:tcW w:w="845" w:type="dxa"/>
            <w:shd w:val="clear" w:color="auto" w:fill="D9D9D9" w:themeFill="background1" w:themeFillShade="D9"/>
            <w:vAlign w:val="center"/>
          </w:tcPr>
          <w:p w14:paraId="39B8AEFE"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2</w:t>
            </w:r>
          </w:p>
        </w:tc>
        <w:tc>
          <w:tcPr>
            <w:tcW w:w="3509" w:type="dxa"/>
            <w:shd w:val="clear" w:color="auto" w:fill="D9D9D9" w:themeFill="background1" w:themeFillShade="D9"/>
          </w:tcPr>
          <w:p w14:paraId="7D1E2428"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التعليم الإلكتروني</w:t>
            </w:r>
          </w:p>
        </w:tc>
        <w:tc>
          <w:tcPr>
            <w:tcW w:w="2607" w:type="dxa"/>
            <w:shd w:val="clear" w:color="auto" w:fill="D9D9D9" w:themeFill="background1" w:themeFillShade="D9"/>
            <w:vAlign w:val="center"/>
          </w:tcPr>
          <w:p w14:paraId="085E033A"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19AE82BE"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5789A3EF" w14:textId="77777777" w:rsidTr="000E4058">
        <w:trPr>
          <w:trHeight w:val="260"/>
          <w:tblCellSpacing w:w="7" w:type="dxa"/>
          <w:jc w:val="center"/>
        </w:trPr>
        <w:tc>
          <w:tcPr>
            <w:tcW w:w="845" w:type="dxa"/>
            <w:shd w:val="clear" w:color="auto" w:fill="F2F2F2" w:themeFill="background1" w:themeFillShade="F2"/>
            <w:vAlign w:val="center"/>
          </w:tcPr>
          <w:p w14:paraId="14E59F4D" w14:textId="3B8E0F80" w:rsidR="00A4737E" w:rsidRPr="000E4058" w:rsidRDefault="000E4058" w:rsidP="00A4737E">
            <w:pPr>
              <w:bidi/>
              <w:spacing w:after="0"/>
              <w:jc w:val="center"/>
              <w:rPr>
                <w:rFonts w:ascii="Sakkal Majalla" w:hAnsi="Sakkal Majalla" w:cs="Sakkal Majalla"/>
                <w:b/>
                <w:bCs/>
                <w:sz w:val="24"/>
                <w:szCs w:val="24"/>
              </w:rPr>
            </w:pPr>
            <w:r>
              <w:rPr>
                <w:rFonts w:ascii="Sakkal Majalla" w:hAnsi="Sakkal Majalla" w:cs="Sakkal Majalla"/>
                <w:b/>
                <w:bCs/>
                <w:sz w:val="24"/>
                <w:szCs w:val="24"/>
                <w:rtl/>
              </w:rPr>
              <w:t>3</w:t>
            </w:r>
          </w:p>
        </w:tc>
        <w:tc>
          <w:tcPr>
            <w:tcW w:w="3509" w:type="dxa"/>
            <w:shd w:val="clear" w:color="auto" w:fill="F2F2F2" w:themeFill="background1" w:themeFillShade="F2"/>
          </w:tcPr>
          <w:p w14:paraId="481D18CD"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المدمج </w:t>
            </w:r>
          </w:p>
          <w:p w14:paraId="1F4D436C" w14:textId="0FC108C6" w:rsidR="00A4737E" w:rsidRPr="000E4058" w:rsidRDefault="00A4737E" w:rsidP="005825E4">
            <w:pPr>
              <w:pStyle w:val="a6"/>
              <w:numPr>
                <w:ilvl w:val="0"/>
                <w:numId w:val="1"/>
              </w:num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w:t>
            </w:r>
            <w:r w:rsidR="00631C47">
              <w:rPr>
                <w:rFonts w:ascii="Sakkal Majalla" w:hAnsi="Sakkal Majalla" w:cs="Sakkal Majalla" w:hint="cs"/>
                <w:b/>
                <w:bCs/>
                <w:sz w:val="24"/>
                <w:szCs w:val="24"/>
                <w:rtl/>
              </w:rPr>
              <w:t>التقليدي</w:t>
            </w:r>
            <w:r w:rsidR="00631C47" w:rsidRPr="000E4058">
              <w:rPr>
                <w:rFonts w:ascii="Sakkal Majalla" w:hAnsi="Sakkal Majalla" w:cs="Sakkal Majalla"/>
                <w:b/>
                <w:bCs/>
                <w:sz w:val="24"/>
                <w:szCs w:val="24"/>
                <w:rtl/>
              </w:rPr>
              <w:t xml:space="preserve"> </w:t>
            </w:r>
          </w:p>
          <w:p w14:paraId="72203CA1" w14:textId="4CEFC763" w:rsidR="00A4737E" w:rsidRPr="000E4058" w:rsidRDefault="00A4737E" w:rsidP="005825E4">
            <w:pPr>
              <w:pStyle w:val="a6"/>
              <w:numPr>
                <w:ilvl w:val="0"/>
                <w:numId w:val="1"/>
              </w:numPr>
              <w:bidi/>
              <w:spacing w:after="0"/>
              <w:rPr>
                <w:rFonts w:ascii="Sakkal Majalla" w:hAnsi="Sakkal Majalla" w:cs="Sakkal Majalla"/>
                <w:b/>
                <w:bCs/>
                <w:sz w:val="24"/>
                <w:szCs w:val="24"/>
              </w:rPr>
            </w:pPr>
            <w:r w:rsidRPr="000E4058">
              <w:rPr>
                <w:rFonts w:ascii="Sakkal Majalla" w:hAnsi="Sakkal Majalla" w:cs="Sakkal Majalla"/>
                <w:b/>
                <w:bCs/>
                <w:sz w:val="24"/>
                <w:szCs w:val="24"/>
                <w:rtl/>
              </w:rPr>
              <w:t>التعليم الإلكتروني</w:t>
            </w:r>
          </w:p>
        </w:tc>
        <w:tc>
          <w:tcPr>
            <w:tcW w:w="2607" w:type="dxa"/>
            <w:shd w:val="clear" w:color="auto" w:fill="F2F2F2" w:themeFill="background1" w:themeFillShade="F2"/>
            <w:vAlign w:val="center"/>
          </w:tcPr>
          <w:p w14:paraId="59C2E7BE"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F2F2F2" w:themeFill="background1" w:themeFillShade="F2"/>
            <w:vAlign w:val="center"/>
          </w:tcPr>
          <w:p w14:paraId="25415C96"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30826228" w14:textId="77777777" w:rsidTr="000E4058">
        <w:trPr>
          <w:trHeight w:val="260"/>
          <w:tblCellSpacing w:w="7" w:type="dxa"/>
          <w:jc w:val="center"/>
        </w:trPr>
        <w:tc>
          <w:tcPr>
            <w:tcW w:w="845" w:type="dxa"/>
            <w:shd w:val="clear" w:color="auto" w:fill="D9D9D9" w:themeFill="background1" w:themeFillShade="D9"/>
            <w:vAlign w:val="center"/>
          </w:tcPr>
          <w:p w14:paraId="5662DF90"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4</w:t>
            </w:r>
          </w:p>
        </w:tc>
        <w:tc>
          <w:tcPr>
            <w:tcW w:w="3509" w:type="dxa"/>
            <w:shd w:val="clear" w:color="auto" w:fill="D9D9D9" w:themeFill="background1" w:themeFillShade="D9"/>
          </w:tcPr>
          <w:p w14:paraId="2A278C0D" w14:textId="77777777" w:rsidR="00A4737E" w:rsidRPr="000E4058" w:rsidRDefault="00A4737E" w:rsidP="00A4737E">
            <w:pPr>
              <w:bidi/>
              <w:spacing w:after="0"/>
              <w:rPr>
                <w:rFonts w:ascii="Sakkal Majalla" w:hAnsi="Sakkal Majalla" w:cs="Sakkal Majalla"/>
                <w:b/>
                <w:bCs/>
                <w:sz w:val="24"/>
                <w:szCs w:val="24"/>
              </w:rPr>
            </w:pPr>
            <w:r w:rsidRPr="000E4058">
              <w:rPr>
                <w:rFonts w:ascii="Sakkal Majalla" w:hAnsi="Sakkal Majalla" w:cs="Sakkal Majalla"/>
                <w:b/>
                <w:bCs/>
                <w:sz w:val="24"/>
                <w:szCs w:val="24"/>
                <w:rtl/>
              </w:rPr>
              <w:t xml:space="preserve">التعليم عن بعد </w:t>
            </w:r>
          </w:p>
        </w:tc>
        <w:tc>
          <w:tcPr>
            <w:tcW w:w="2607" w:type="dxa"/>
            <w:shd w:val="clear" w:color="auto" w:fill="D9D9D9" w:themeFill="background1" w:themeFillShade="D9"/>
            <w:vAlign w:val="center"/>
          </w:tcPr>
          <w:p w14:paraId="4A34A869"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612DAE3E" w14:textId="77777777" w:rsidR="00A4737E" w:rsidRPr="000E4058" w:rsidRDefault="00A4737E" w:rsidP="00A4737E">
            <w:pPr>
              <w:bidi/>
              <w:spacing w:after="0"/>
              <w:jc w:val="center"/>
              <w:rPr>
                <w:rFonts w:ascii="Sakkal Majalla" w:hAnsi="Sakkal Majalla" w:cs="Sakkal Majalla"/>
                <w:b/>
                <w:bCs/>
                <w:sz w:val="28"/>
                <w:szCs w:val="28"/>
              </w:rPr>
            </w:pPr>
          </w:p>
        </w:tc>
      </w:tr>
      <w:tr w:rsidR="004C2B4D" w:rsidRPr="000E4058" w14:paraId="74A7FDBD" w14:textId="77777777" w:rsidTr="000E4058">
        <w:trPr>
          <w:trHeight w:val="260"/>
          <w:tblCellSpacing w:w="7" w:type="dxa"/>
          <w:jc w:val="center"/>
        </w:trPr>
        <w:tc>
          <w:tcPr>
            <w:tcW w:w="845" w:type="dxa"/>
            <w:shd w:val="clear" w:color="auto" w:fill="D9D9D9" w:themeFill="background1" w:themeFillShade="D9"/>
            <w:vAlign w:val="center"/>
          </w:tcPr>
          <w:p w14:paraId="42B43177" w14:textId="6BBE31E5" w:rsidR="004C2B4D" w:rsidRPr="000E4058" w:rsidRDefault="004C2B4D" w:rsidP="00A4737E">
            <w:pPr>
              <w:bidi/>
              <w:spacing w:after="0"/>
              <w:jc w:val="center"/>
              <w:rPr>
                <w:rFonts w:ascii="Sakkal Majalla" w:hAnsi="Sakkal Majalla" w:cs="Sakkal Majalla"/>
                <w:b/>
                <w:bCs/>
                <w:sz w:val="24"/>
                <w:szCs w:val="24"/>
                <w:rtl/>
              </w:rPr>
            </w:pPr>
            <w:r>
              <w:rPr>
                <w:rFonts w:ascii="Sakkal Majalla" w:hAnsi="Sakkal Majalla" w:cs="Sakkal Majalla" w:hint="cs"/>
                <w:b/>
                <w:bCs/>
                <w:sz w:val="24"/>
                <w:szCs w:val="24"/>
                <w:rtl/>
              </w:rPr>
              <w:lastRenderedPageBreak/>
              <w:t>5</w:t>
            </w:r>
          </w:p>
        </w:tc>
        <w:tc>
          <w:tcPr>
            <w:tcW w:w="3509" w:type="dxa"/>
            <w:shd w:val="clear" w:color="auto" w:fill="D9D9D9" w:themeFill="background1" w:themeFillShade="D9"/>
          </w:tcPr>
          <w:p w14:paraId="15DA8A02" w14:textId="41C16AD3" w:rsidR="004C2B4D" w:rsidRPr="000E4058" w:rsidRDefault="004C2B4D" w:rsidP="00A4737E">
            <w:pPr>
              <w:bidi/>
              <w:spacing w:after="0"/>
              <w:rPr>
                <w:rFonts w:ascii="Sakkal Majalla" w:hAnsi="Sakkal Majalla" w:cs="Sakkal Majalla"/>
                <w:b/>
                <w:bCs/>
                <w:sz w:val="24"/>
                <w:szCs w:val="24"/>
                <w:rtl/>
              </w:rPr>
            </w:pPr>
            <w:r>
              <w:rPr>
                <w:rFonts w:ascii="Sakkal Majalla" w:hAnsi="Sakkal Majalla" w:cs="Sakkal Majalla" w:hint="cs"/>
                <w:b/>
                <w:bCs/>
                <w:sz w:val="24"/>
                <w:szCs w:val="24"/>
                <w:rtl/>
              </w:rPr>
              <w:t>أخرى (ساعات عمليه)</w:t>
            </w:r>
          </w:p>
        </w:tc>
        <w:tc>
          <w:tcPr>
            <w:tcW w:w="2607" w:type="dxa"/>
            <w:shd w:val="clear" w:color="auto" w:fill="D9D9D9" w:themeFill="background1" w:themeFillShade="D9"/>
            <w:vAlign w:val="center"/>
          </w:tcPr>
          <w:p w14:paraId="7BED3827" w14:textId="0B354ABF" w:rsidR="004C2B4D" w:rsidRPr="000E4058" w:rsidRDefault="0088048D" w:rsidP="00A4737E">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12</w:t>
            </w:r>
          </w:p>
        </w:tc>
        <w:tc>
          <w:tcPr>
            <w:tcW w:w="2601" w:type="dxa"/>
            <w:shd w:val="clear" w:color="auto" w:fill="D9D9D9" w:themeFill="background1" w:themeFillShade="D9"/>
            <w:vAlign w:val="center"/>
          </w:tcPr>
          <w:p w14:paraId="569030AB" w14:textId="72671B4E" w:rsidR="004C2B4D" w:rsidRPr="000E4058" w:rsidRDefault="004C2B4D" w:rsidP="00A4737E">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33.3%</w:t>
            </w:r>
          </w:p>
        </w:tc>
      </w:tr>
    </w:tbl>
    <w:p w14:paraId="5EB2CB3C" w14:textId="77777777" w:rsidR="003A4ABD" w:rsidRPr="005A0806"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2B2CE322" w14:textId="260CF90C" w:rsidR="006C0DCE" w:rsidRPr="00171C6C"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Pr>
          <w:rStyle w:val="a5"/>
          <w:rFonts w:ascii="Sakkal Majalla" w:hAnsi="Sakkal Majalla" w:cs="Sakkal Majalla"/>
          <w:b/>
          <w:bCs/>
          <w:color w:val="52B5C2"/>
          <w:sz w:val="28"/>
          <w:szCs w:val="28"/>
          <w:rtl/>
        </w:rPr>
        <w:t>3</w:t>
      </w:r>
      <w:r w:rsidR="006C0DCE" w:rsidRPr="00171C6C">
        <w:rPr>
          <w:rStyle w:val="a5"/>
          <w:rFonts w:ascii="Sakkal Majalla" w:hAnsi="Sakkal Majalla" w:cs="Sakkal Majalla"/>
          <w:b/>
          <w:bCs/>
          <w:color w:val="52B5C2"/>
          <w:sz w:val="28"/>
          <w:szCs w:val="28"/>
          <w:rtl/>
        </w:rPr>
        <w:t xml:space="preserve">. </w:t>
      </w:r>
      <w:r w:rsidR="00A46F7E" w:rsidRPr="00171C6C">
        <w:rPr>
          <w:rStyle w:val="a5"/>
          <w:rFonts w:ascii="Sakkal Majalla" w:hAnsi="Sakkal Majalla" w:cs="Sakkal Majalla"/>
          <w:b/>
          <w:bCs/>
          <w:color w:val="52B5C2"/>
          <w:sz w:val="28"/>
          <w:szCs w:val="28"/>
          <w:rtl/>
        </w:rPr>
        <w:t>الساعات التدريسية</w:t>
      </w:r>
      <w:r w:rsidR="00A46F7E" w:rsidRPr="00171C6C" w:rsidDel="00A46F7E">
        <w:rPr>
          <w:rStyle w:val="a5"/>
          <w:rFonts w:ascii="Sakkal Majalla" w:hAnsi="Sakkal Majalla" w:cs="Sakkal Majalla"/>
          <w:color w:val="52B5C2"/>
          <w:sz w:val="28"/>
          <w:szCs w:val="28"/>
          <w:rtl/>
        </w:rPr>
        <w:t xml:space="preserve"> </w:t>
      </w:r>
      <w:r w:rsidR="006C0DCE" w:rsidRPr="00171C6C">
        <w:rPr>
          <w:rStyle w:val="a5"/>
          <w:rFonts w:ascii="Sakkal Majalla" w:hAnsi="Sakkal Majalla" w:cs="Sakkal Majalla"/>
          <w:color w:val="auto"/>
          <w:sz w:val="24"/>
          <w:szCs w:val="24"/>
          <w:rtl/>
        </w:rPr>
        <w:t>(على مستوى الفصل الدراسي)</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6C0DCE" w:rsidRPr="00171C6C" w14:paraId="6D7B8286" w14:textId="77777777" w:rsidTr="006D3F0B">
        <w:trPr>
          <w:trHeight w:val="380"/>
          <w:tblCellSpacing w:w="7" w:type="dxa"/>
          <w:jc w:val="center"/>
        </w:trPr>
        <w:tc>
          <w:tcPr>
            <w:tcW w:w="660" w:type="dxa"/>
            <w:shd w:val="clear" w:color="auto" w:fill="4C3D8E"/>
            <w:vAlign w:val="center"/>
          </w:tcPr>
          <w:p w14:paraId="589B95B7"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م</w:t>
            </w:r>
          </w:p>
        </w:tc>
        <w:tc>
          <w:tcPr>
            <w:tcW w:w="5108" w:type="dxa"/>
            <w:shd w:val="clear" w:color="auto" w:fill="4C3D8E"/>
            <w:vAlign w:val="center"/>
          </w:tcPr>
          <w:p w14:paraId="63CB85B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11D691F5"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6FAA25D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النسبة</w:t>
            </w:r>
          </w:p>
        </w:tc>
      </w:tr>
      <w:tr w:rsidR="006C0DCE" w:rsidRPr="00171C6C" w14:paraId="5D8E1F98" w14:textId="77777777" w:rsidTr="006D3F0B">
        <w:trPr>
          <w:tblCellSpacing w:w="7" w:type="dxa"/>
          <w:jc w:val="center"/>
        </w:trPr>
        <w:tc>
          <w:tcPr>
            <w:tcW w:w="660" w:type="dxa"/>
            <w:shd w:val="clear" w:color="auto" w:fill="F2F2F2" w:themeFill="background1" w:themeFillShade="F2"/>
            <w:vAlign w:val="center"/>
          </w:tcPr>
          <w:p w14:paraId="364B369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1</w:t>
            </w:r>
          </w:p>
        </w:tc>
        <w:tc>
          <w:tcPr>
            <w:tcW w:w="5108" w:type="dxa"/>
            <w:shd w:val="clear" w:color="auto" w:fill="F2F2F2" w:themeFill="background1" w:themeFillShade="F2"/>
            <w:vAlign w:val="center"/>
          </w:tcPr>
          <w:p w14:paraId="7E7AAFBF"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43B5319D" w14:textId="17EF38F5" w:rsidR="006C0DCE" w:rsidRPr="000E4058" w:rsidRDefault="0088048D"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24</w:t>
            </w:r>
          </w:p>
        </w:tc>
        <w:tc>
          <w:tcPr>
            <w:tcW w:w="1897" w:type="dxa"/>
            <w:shd w:val="clear" w:color="auto" w:fill="F2F2F2" w:themeFill="background1" w:themeFillShade="F2"/>
            <w:vAlign w:val="center"/>
          </w:tcPr>
          <w:p w14:paraId="193D3E5C" w14:textId="01E1ABBF" w:rsidR="006C0DCE" w:rsidRPr="000E4058" w:rsidRDefault="004C2B4D"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66.7%</w:t>
            </w:r>
          </w:p>
        </w:tc>
      </w:tr>
      <w:tr w:rsidR="006C0DCE" w:rsidRPr="00171C6C" w14:paraId="7347A519" w14:textId="77777777" w:rsidTr="006D3F0B">
        <w:trPr>
          <w:tblCellSpacing w:w="7" w:type="dxa"/>
          <w:jc w:val="center"/>
        </w:trPr>
        <w:tc>
          <w:tcPr>
            <w:tcW w:w="660" w:type="dxa"/>
            <w:shd w:val="clear" w:color="auto" w:fill="D9D9D9" w:themeFill="background1" w:themeFillShade="D9"/>
            <w:vAlign w:val="center"/>
          </w:tcPr>
          <w:p w14:paraId="305EF1B2"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2</w:t>
            </w:r>
          </w:p>
        </w:tc>
        <w:tc>
          <w:tcPr>
            <w:tcW w:w="5108" w:type="dxa"/>
            <w:shd w:val="clear" w:color="auto" w:fill="D9D9D9" w:themeFill="background1" w:themeFillShade="D9"/>
            <w:vAlign w:val="center"/>
          </w:tcPr>
          <w:p w14:paraId="456B0D9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36F4F7C1"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6ED16CCB"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5AF21E18" w14:textId="77777777" w:rsidTr="006D3F0B">
        <w:trPr>
          <w:tblCellSpacing w:w="7" w:type="dxa"/>
          <w:jc w:val="center"/>
        </w:trPr>
        <w:tc>
          <w:tcPr>
            <w:tcW w:w="660" w:type="dxa"/>
            <w:shd w:val="clear" w:color="auto" w:fill="F2F2F2" w:themeFill="background1" w:themeFillShade="F2"/>
            <w:vAlign w:val="center"/>
          </w:tcPr>
          <w:p w14:paraId="1E95ABF1"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108" w:type="dxa"/>
            <w:shd w:val="clear" w:color="auto" w:fill="F2F2F2" w:themeFill="background1" w:themeFillShade="F2"/>
            <w:vAlign w:val="center"/>
          </w:tcPr>
          <w:p w14:paraId="6EF1F9C4"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5407BD67"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7F9F328"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157326B" w14:textId="77777777" w:rsidTr="006D3F0B">
        <w:trPr>
          <w:tblCellSpacing w:w="7" w:type="dxa"/>
          <w:jc w:val="center"/>
        </w:trPr>
        <w:tc>
          <w:tcPr>
            <w:tcW w:w="660" w:type="dxa"/>
            <w:shd w:val="clear" w:color="auto" w:fill="D9D9D9" w:themeFill="background1" w:themeFillShade="D9"/>
            <w:vAlign w:val="center"/>
          </w:tcPr>
          <w:p w14:paraId="15797363"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4</w:t>
            </w:r>
          </w:p>
        </w:tc>
        <w:tc>
          <w:tcPr>
            <w:tcW w:w="5108" w:type="dxa"/>
            <w:shd w:val="clear" w:color="auto" w:fill="D9D9D9" w:themeFill="background1" w:themeFillShade="D9"/>
            <w:vAlign w:val="center"/>
          </w:tcPr>
          <w:p w14:paraId="6F4C4952"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5CA5BD02"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5D50D70F"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709FAE1" w14:textId="77777777" w:rsidTr="006D3F0B">
        <w:trPr>
          <w:trHeight w:val="296"/>
          <w:tblCellSpacing w:w="7" w:type="dxa"/>
          <w:jc w:val="center"/>
        </w:trPr>
        <w:tc>
          <w:tcPr>
            <w:tcW w:w="660" w:type="dxa"/>
            <w:shd w:val="clear" w:color="auto" w:fill="F2F2F2" w:themeFill="background1" w:themeFillShade="F2"/>
            <w:vAlign w:val="center"/>
          </w:tcPr>
          <w:p w14:paraId="0935EFC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5</w:t>
            </w:r>
          </w:p>
        </w:tc>
        <w:tc>
          <w:tcPr>
            <w:tcW w:w="5108" w:type="dxa"/>
            <w:shd w:val="clear" w:color="auto" w:fill="F2F2F2" w:themeFill="background1" w:themeFillShade="F2"/>
            <w:vAlign w:val="center"/>
          </w:tcPr>
          <w:p w14:paraId="753CE5B5" w14:textId="00B2B9EF"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أخرى</w:t>
            </w:r>
            <w:r w:rsidR="004C2B4D">
              <w:rPr>
                <w:rFonts w:ascii="Sakkal Majalla" w:hAnsi="Sakkal Majalla" w:cs="Sakkal Majalla" w:hint="cs"/>
                <w:b/>
                <w:bCs/>
                <w:sz w:val="28"/>
                <w:szCs w:val="28"/>
                <w:rtl/>
              </w:rPr>
              <w:t xml:space="preserve"> ( ساعات عمليه)</w:t>
            </w:r>
            <w:r w:rsidRPr="00171C6C">
              <w:rPr>
                <w:rFonts w:ascii="Sakkal Majalla" w:hAnsi="Sakkal Majalla" w:cs="Sakkal Majalla"/>
                <w:b/>
                <w:bCs/>
                <w:sz w:val="28"/>
                <w:szCs w:val="28"/>
                <w:rtl/>
              </w:rPr>
              <w:t xml:space="preserve"> </w:t>
            </w:r>
          </w:p>
        </w:tc>
        <w:tc>
          <w:tcPr>
            <w:tcW w:w="1897" w:type="dxa"/>
            <w:shd w:val="clear" w:color="auto" w:fill="F2F2F2" w:themeFill="background1" w:themeFillShade="F2"/>
            <w:vAlign w:val="center"/>
          </w:tcPr>
          <w:p w14:paraId="3C45477A" w14:textId="4A49648B" w:rsidR="006C0DCE" w:rsidRPr="000E4058" w:rsidRDefault="0088048D"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12</w:t>
            </w:r>
          </w:p>
        </w:tc>
        <w:tc>
          <w:tcPr>
            <w:tcW w:w="1897" w:type="dxa"/>
            <w:shd w:val="clear" w:color="auto" w:fill="F2F2F2" w:themeFill="background1" w:themeFillShade="F2"/>
            <w:vAlign w:val="center"/>
          </w:tcPr>
          <w:p w14:paraId="48D3F926" w14:textId="0CFDEFF3" w:rsidR="006C0DCE" w:rsidRPr="000E4058" w:rsidRDefault="004C2B4D"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33.3%</w:t>
            </w:r>
          </w:p>
        </w:tc>
      </w:tr>
      <w:tr w:rsidR="00F62E73" w:rsidRPr="00171C6C" w14:paraId="487B99F6" w14:textId="77777777" w:rsidTr="00E92F36">
        <w:trPr>
          <w:trHeight w:val="440"/>
          <w:tblCellSpacing w:w="7" w:type="dxa"/>
          <w:jc w:val="center"/>
        </w:trPr>
        <w:tc>
          <w:tcPr>
            <w:tcW w:w="5803" w:type="dxa"/>
            <w:gridSpan w:val="2"/>
            <w:shd w:val="clear" w:color="auto" w:fill="52B5C2"/>
            <w:vAlign w:val="center"/>
          </w:tcPr>
          <w:p w14:paraId="481605D8" w14:textId="77777777" w:rsidR="00F62E73" w:rsidRPr="00171C6C" w:rsidRDefault="00F62E73" w:rsidP="006D3F0B">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0FEB0737" w14:textId="28769821" w:rsidR="00F62E73" w:rsidRPr="000E4058" w:rsidRDefault="0088048D"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38</w:t>
            </w:r>
          </w:p>
        </w:tc>
        <w:tc>
          <w:tcPr>
            <w:tcW w:w="1897" w:type="dxa"/>
            <w:shd w:val="clear" w:color="auto" w:fill="52B5C2"/>
            <w:vAlign w:val="center"/>
          </w:tcPr>
          <w:p w14:paraId="468070FE" w14:textId="21911A6E" w:rsidR="00F62E73" w:rsidRPr="000E4058" w:rsidRDefault="0088048D"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100%</w:t>
            </w:r>
          </w:p>
        </w:tc>
      </w:tr>
    </w:tbl>
    <w:p w14:paraId="2454B126" w14:textId="22FEBDB1" w:rsidR="006E3A65" w:rsidRPr="00171C6C" w:rsidRDefault="006E3A65" w:rsidP="006D3F0B">
      <w:pPr>
        <w:pStyle w:val="1"/>
        <w:bidi/>
        <w:rPr>
          <w:rStyle w:val="a5"/>
          <w:rFonts w:ascii="Sakkal Majalla" w:hAnsi="Sakkal Majalla" w:cs="Sakkal Majalla"/>
          <w:b/>
          <w:bCs/>
          <w:color w:val="4C3D8E"/>
          <w:sz w:val="32"/>
          <w:szCs w:val="32"/>
          <w:rtl/>
        </w:rPr>
      </w:pPr>
      <w:bookmarkStart w:id="4" w:name="_Toc138156152"/>
      <w:r w:rsidRPr="00171C6C">
        <w:rPr>
          <w:rStyle w:val="a5"/>
          <w:rFonts w:ascii="Sakkal Majalla" w:hAnsi="Sakkal Majalla" w:cs="Sakkal Majalla"/>
          <w:b/>
          <w:bCs/>
          <w:color w:val="4C3D8E"/>
          <w:sz w:val="32"/>
          <w:szCs w:val="32"/>
          <w:rtl/>
        </w:rPr>
        <w:t xml:space="preserve">ب. نواتج التعلم </w:t>
      </w:r>
      <w:r w:rsidR="006D3F0B" w:rsidRPr="00171C6C">
        <w:rPr>
          <w:rStyle w:val="a5"/>
          <w:rFonts w:ascii="Sakkal Majalla" w:hAnsi="Sakkal Majalla" w:cs="Sakkal Majalla"/>
          <w:b/>
          <w:bCs/>
          <w:color w:val="4C3D8E"/>
          <w:sz w:val="32"/>
          <w:szCs w:val="32"/>
          <w:rtl/>
        </w:rPr>
        <w:t>للمقرر واستراتيجيات</w:t>
      </w:r>
      <w:r w:rsidRPr="00171C6C">
        <w:rPr>
          <w:rStyle w:val="a5"/>
          <w:rFonts w:ascii="Sakkal Majalla" w:hAnsi="Sakkal Majalla" w:cs="Sakkal Majalla"/>
          <w:b/>
          <w:bCs/>
          <w:color w:val="4C3D8E"/>
          <w:sz w:val="32"/>
          <w:szCs w:val="32"/>
          <w:rtl/>
        </w:rPr>
        <w:t xml:space="preserve"> تدريسها وطرق تقييمها:</w:t>
      </w:r>
      <w:bookmarkEnd w:id="4"/>
    </w:p>
    <w:tbl>
      <w:tblPr>
        <w:bidiVisual/>
        <w:tblW w:w="10759"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18"/>
        <w:gridCol w:w="2325"/>
        <w:gridCol w:w="1421"/>
        <w:gridCol w:w="1843"/>
        <w:gridCol w:w="2126"/>
        <w:gridCol w:w="2126"/>
      </w:tblGrid>
      <w:tr w:rsidR="00350EF4" w:rsidRPr="00171C6C" w14:paraId="01D21B76" w14:textId="071737F5" w:rsidTr="00350EF4">
        <w:trPr>
          <w:trHeight w:val="577"/>
          <w:tblHeader/>
          <w:tblCellSpacing w:w="7" w:type="dxa"/>
          <w:jc w:val="center"/>
        </w:trPr>
        <w:tc>
          <w:tcPr>
            <w:tcW w:w="897" w:type="dxa"/>
            <w:vMerge w:val="restart"/>
            <w:shd w:val="clear" w:color="auto" w:fill="4C3D8E"/>
            <w:vAlign w:val="center"/>
          </w:tcPr>
          <w:p w14:paraId="6CB26889" w14:textId="77777777" w:rsidR="00350EF4" w:rsidRPr="008F6299" w:rsidRDefault="00350EF4"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الرمز</w:t>
            </w:r>
          </w:p>
        </w:tc>
        <w:tc>
          <w:tcPr>
            <w:tcW w:w="2311" w:type="dxa"/>
            <w:vMerge w:val="restart"/>
            <w:shd w:val="clear" w:color="auto" w:fill="4C3D8E"/>
            <w:vAlign w:val="center"/>
          </w:tcPr>
          <w:p w14:paraId="1361384C" w14:textId="77777777" w:rsidR="00350EF4" w:rsidRPr="008F6299" w:rsidRDefault="00350EF4"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نواتج التعلم </w:t>
            </w:r>
          </w:p>
        </w:tc>
        <w:tc>
          <w:tcPr>
            <w:tcW w:w="1407" w:type="dxa"/>
            <w:vMerge w:val="restart"/>
            <w:shd w:val="clear" w:color="auto" w:fill="4C3D8E"/>
          </w:tcPr>
          <w:p w14:paraId="3EC1B35D" w14:textId="77777777" w:rsidR="00350EF4" w:rsidRPr="008F6299" w:rsidRDefault="00350EF4"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رمز ناتج التعلم </w:t>
            </w:r>
          </w:p>
          <w:p w14:paraId="4E2656CC" w14:textId="1CA34603" w:rsidR="00350EF4" w:rsidRPr="008F6299" w:rsidRDefault="00350EF4"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المرتبط بالبرنامج</w:t>
            </w:r>
          </w:p>
        </w:tc>
        <w:tc>
          <w:tcPr>
            <w:tcW w:w="1829" w:type="dxa"/>
            <w:vMerge w:val="restart"/>
            <w:shd w:val="clear" w:color="auto" w:fill="4C3D8E"/>
            <w:vAlign w:val="center"/>
          </w:tcPr>
          <w:p w14:paraId="2FDCBD48" w14:textId="77777777" w:rsidR="00350EF4" w:rsidRPr="008F6299" w:rsidRDefault="00350EF4"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استراتيجيات التدريس</w:t>
            </w:r>
          </w:p>
        </w:tc>
        <w:tc>
          <w:tcPr>
            <w:tcW w:w="4231" w:type="dxa"/>
            <w:gridSpan w:val="2"/>
            <w:shd w:val="clear" w:color="auto" w:fill="4C3D8E"/>
            <w:vAlign w:val="center"/>
          </w:tcPr>
          <w:p w14:paraId="20CA5DC4" w14:textId="6A740F13" w:rsidR="00350EF4" w:rsidRPr="008F6299" w:rsidRDefault="00350EF4"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طرق التقييم</w:t>
            </w:r>
          </w:p>
        </w:tc>
      </w:tr>
      <w:tr w:rsidR="00350EF4" w:rsidRPr="00171C6C" w14:paraId="7454624E" w14:textId="77777777" w:rsidTr="00350EF4">
        <w:trPr>
          <w:trHeight w:val="576"/>
          <w:tblHeader/>
          <w:tblCellSpacing w:w="7" w:type="dxa"/>
          <w:jc w:val="center"/>
        </w:trPr>
        <w:tc>
          <w:tcPr>
            <w:tcW w:w="897" w:type="dxa"/>
            <w:vMerge/>
            <w:shd w:val="clear" w:color="auto" w:fill="4C3D8E"/>
            <w:vAlign w:val="center"/>
          </w:tcPr>
          <w:p w14:paraId="1A0A6D2D" w14:textId="77777777" w:rsidR="00350EF4" w:rsidRPr="008F6299" w:rsidRDefault="00350EF4" w:rsidP="006E3A65">
            <w:pPr>
              <w:bidi/>
              <w:spacing w:after="0"/>
              <w:jc w:val="center"/>
              <w:rPr>
                <w:rFonts w:ascii="Sakkal Majalla" w:hAnsi="Sakkal Majalla" w:cs="Sakkal Majalla"/>
                <w:b/>
                <w:bCs/>
                <w:color w:val="FFFFFF" w:themeColor="background1"/>
                <w:sz w:val="28"/>
                <w:szCs w:val="28"/>
                <w:rtl/>
              </w:rPr>
            </w:pPr>
          </w:p>
        </w:tc>
        <w:tc>
          <w:tcPr>
            <w:tcW w:w="2311" w:type="dxa"/>
            <w:vMerge/>
            <w:shd w:val="clear" w:color="auto" w:fill="4C3D8E"/>
            <w:vAlign w:val="center"/>
          </w:tcPr>
          <w:p w14:paraId="1D0B111F" w14:textId="77777777" w:rsidR="00350EF4" w:rsidRPr="008F6299" w:rsidRDefault="00350EF4" w:rsidP="006E3A65">
            <w:pPr>
              <w:bidi/>
              <w:spacing w:after="0"/>
              <w:jc w:val="center"/>
              <w:rPr>
                <w:rFonts w:ascii="Sakkal Majalla" w:hAnsi="Sakkal Majalla" w:cs="Sakkal Majalla"/>
                <w:b/>
                <w:bCs/>
                <w:color w:val="FFFFFF" w:themeColor="background1"/>
                <w:sz w:val="28"/>
                <w:szCs w:val="28"/>
                <w:rtl/>
              </w:rPr>
            </w:pPr>
          </w:p>
        </w:tc>
        <w:tc>
          <w:tcPr>
            <w:tcW w:w="1407" w:type="dxa"/>
            <w:vMerge/>
            <w:shd w:val="clear" w:color="auto" w:fill="4C3D8E"/>
          </w:tcPr>
          <w:p w14:paraId="4C9C95D4" w14:textId="77777777" w:rsidR="00350EF4" w:rsidRPr="008F6299" w:rsidRDefault="00350EF4" w:rsidP="004D6B9A">
            <w:pPr>
              <w:bidi/>
              <w:spacing w:after="0"/>
              <w:jc w:val="center"/>
              <w:rPr>
                <w:rFonts w:ascii="Sakkal Majalla" w:hAnsi="Sakkal Majalla" w:cs="Sakkal Majalla"/>
                <w:b/>
                <w:bCs/>
                <w:color w:val="FFFFFF" w:themeColor="background1"/>
                <w:sz w:val="28"/>
                <w:szCs w:val="28"/>
                <w:rtl/>
              </w:rPr>
            </w:pPr>
          </w:p>
        </w:tc>
        <w:tc>
          <w:tcPr>
            <w:tcW w:w="1829" w:type="dxa"/>
            <w:vMerge/>
            <w:shd w:val="clear" w:color="auto" w:fill="4C3D8E"/>
            <w:vAlign w:val="center"/>
          </w:tcPr>
          <w:p w14:paraId="2E2CC194" w14:textId="77777777" w:rsidR="00350EF4" w:rsidRPr="008F6299" w:rsidRDefault="00350EF4" w:rsidP="006E3A65">
            <w:pPr>
              <w:bidi/>
              <w:spacing w:after="0"/>
              <w:jc w:val="center"/>
              <w:rPr>
                <w:rFonts w:ascii="Sakkal Majalla" w:hAnsi="Sakkal Majalla" w:cs="Sakkal Majalla"/>
                <w:b/>
                <w:bCs/>
                <w:color w:val="FFFFFF" w:themeColor="background1"/>
                <w:sz w:val="28"/>
                <w:szCs w:val="28"/>
                <w:rtl/>
              </w:rPr>
            </w:pPr>
          </w:p>
        </w:tc>
        <w:tc>
          <w:tcPr>
            <w:tcW w:w="2112" w:type="dxa"/>
            <w:shd w:val="clear" w:color="auto" w:fill="4C3D8E"/>
            <w:vAlign w:val="center"/>
          </w:tcPr>
          <w:p w14:paraId="4E4630A3" w14:textId="31571E7B" w:rsidR="00350EF4" w:rsidRPr="008F6299" w:rsidRDefault="00350EF4"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مباشر</w:t>
            </w:r>
          </w:p>
        </w:tc>
        <w:tc>
          <w:tcPr>
            <w:tcW w:w="2105" w:type="dxa"/>
            <w:shd w:val="clear" w:color="auto" w:fill="4C3D8E"/>
            <w:vAlign w:val="center"/>
          </w:tcPr>
          <w:p w14:paraId="060B2343" w14:textId="742B4A01" w:rsidR="00350EF4" w:rsidRPr="008F6299" w:rsidRDefault="00350EF4"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غير مباشر</w:t>
            </w:r>
          </w:p>
        </w:tc>
      </w:tr>
      <w:tr w:rsidR="00350EF4" w:rsidRPr="00171C6C" w14:paraId="27737510" w14:textId="0E7BDEAE" w:rsidTr="00350EF4">
        <w:trPr>
          <w:tblCellSpacing w:w="7" w:type="dxa"/>
          <w:jc w:val="center"/>
        </w:trPr>
        <w:tc>
          <w:tcPr>
            <w:tcW w:w="10731" w:type="dxa"/>
            <w:gridSpan w:val="6"/>
            <w:shd w:val="clear" w:color="auto" w:fill="52B5C2"/>
            <w:vAlign w:val="center"/>
          </w:tcPr>
          <w:p w14:paraId="411A6EB6" w14:textId="5538C9C0" w:rsidR="00350EF4" w:rsidRDefault="00350EF4" w:rsidP="006E3A65">
            <w:pPr>
              <w:bidi/>
              <w:spacing w:after="0"/>
              <w:rPr>
                <w:rFonts w:ascii="Sakkal Majalla" w:hAnsi="Sakkal Majalla" w:cs="Sakkal Majalla" w:hint="cs"/>
                <w:b/>
                <w:bCs/>
                <w:color w:val="FFFFFF" w:themeColor="background1"/>
                <w:sz w:val="28"/>
                <w:szCs w:val="28"/>
                <w:rtl/>
              </w:rPr>
            </w:pPr>
            <w:r>
              <w:rPr>
                <w:rFonts w:ascii="Sakkal Majalla" w:hAnsi="Sakkal Majalla" w:cs="Sakkal Majalla" w:hint="cs"/>
                <w:b/>
                <w:bCs/>
                <w:color w:val="FFFFFF" w:themeColor="background1"/>
                <w:sz w:val="28"/>
                <w:szCs w:val="28"/>
                <w:rtl/>
              </w:rPr>
              <w:t xml:space="preserve">أن يكون الطالب قادرا على : </w:t>
            </w:r>
          </w:p>
        </w:tc>
      </w:tr>
      <w:tr w:rsidR="00350EF4" w:rsidRPr="00171C6C" w14:paraId="66AD43D5" w14:textId="2E160A1E" w:rsidTr="00350EF4">
        <w:trPr>
          <w:tblCellSpacing w:w="7" w:type="dxa"/>
          <w:jc w:val="center"/>
        </w:trPr>
        <w:tc>
          <w:tcPr>
            <w:tcW w:w="897" w:type="dxa"/>
            <w:shd w:val="clear" w:color="auto" w:fill="52B5C2"/>
            <w:vAlign w:val="center"/>
          </w:tcPr>
          <w:p w14:paraId="747439A8" w14:textId="77777777" w:rsidR="00350EF4" w:rsidRPr="00171C6C" w:rsidRDefault="00350EF4"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1.0</w:t>
            </w:r>
          </w:p>
        </w:tc>
        <w:tc>
          <w:tcPr>
            <w:tcW w:w="7701" w:type="dxa"/>
            <w:gridSpan w:val="4"/>
            <w:shd w:val="clear" w:color="auto" w:fill="52B5C2"/>
          </w:tcPr>
          <w:p w14:paraId="29D4E04A" w14:textId="77777777" w:rsidR="00350EF4" w:rsidRPr="00171C6C" w:rsidRDefault="00350EF4" w:rsidP="006E3A65">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المعرفة والفهم</w:t>
            </w:r>
          </w:p>
        </w:tc>
        <w:tc>
          <w:tcPr>
            <w:tcW w:w="2105" w:type="dxa"/>
            <w:shd w:val="clear" w:color="auto" w:fill="52B5C2"/>
          </w:tcPr>
          <w:p w14:paraId="1E8EFE1D" w14:textId="77777777" w:rsidR="00350EF4" w:rsidRPr="00171C6C" w:rsidRDefault="00350EF4" w:rsidP="006E3A65">
            <w:pPr>
              <w:bidi/>
              <w:spacing w:after="0"/>
              <w:rPr>
                <w:rFonts w:ascii="Sakkal Majalla" w:hAnsi="Sakkal Majalla" w:cs="Sakkal Majalla"/>
                <w:b/>
                <w:bCs/>
                <w:color w:val="FFFFFF" w:themeColor="background1"/>
                <w:sz w:val="28"/>
                <w:szCs w:val="28"/>
                <w:rtl/>
              </w:rPr>
            </w:pPr>
          </w:p>
        </w:tc>
      </w:tr>
      <w:tr w:rsidR="00350EF4" w:rsidRPr="00171C6C" w14:paraId="2E821FBF" w14:textId="6EB75083" w:rsidTr="00350EF4">
        <w:trPr>
          <w:tblCellSpacing w:w="7" w:type="dxa"/>
          <w:jc w:val="center"/>
        </w:trPr>
        <w:tc>
          <w:tcPr>
            <w:tcW w:w="897" w:type="dxa"/>
            <w:shd w:val="clear" w:color="auto" w:fill="F2F2F2" w:themeFill="background1" w:themeFillShade="F2"/>
            <w:vAlign w:val="center"/>
          </w:tcPr>
          <w:p w14:paraId="20103120" w14:textId="77777777" w:rsidR="00350EF4" w:rsidRPr="00171C6C" w:rsidRDefault="00350EF4" w:rsidP="0088048D">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1.1</w:t>
            </w:r>
          </w:p>
        </w:tc>
        <w:tc>
          <w:tcPr>
            <w:tcW w:w="2311" w:type="dxa"/>
            <w:shd w:val="clear" w:color="auto" w:fill="F2F2F2" w:themeFill="background1" w:themeFillShade="F2"/>
          </w:tcPr>
          <w:p w14:paraId="28395DEF" w14:textId="4A52C0AF" w:rsidR="00350EF4" w:rsidRPr="000E4058" w:rsidRDefault="00350EF4" w:rsidP="0088048D">
            <w:pPr>
              <w:bidi/>
              <w:spacing w:after="0"/>
              <w:jc w:val="lowKashida"/>
              <w:rPr>
                <w:rFonts w:ascii="Sakkal Majalla" w:hAnsi="Sakkal Majalla" w:cs="Sakkal Majalla"/>
                <w:b/>
                <w:bCs/>
                <w:sz w:val="24"/>
                <w:szCs w:val="24"/>
              </w:rPr>
            </w:pPr>
            <w:r>
              <w:rPr>
                <w:rStyle w:val="normaltextrun"/>
                <w:rFonts w:ascii="Traditional Arabic" w:hAnsi="Traditional Arabic" w:cs="Traditional Arabic"/>
                <w:color w:val="000000"/>
                <w:sz w:val="28"/>
                <w:szCs w:val="28"/>
                <w:rtl/>
              </w:rPr>
              <w:t>بيان معنى التعصيب وأنواعه وأحكامه.</w:t>
            </w:r>
            <w:r>
              <w:rPr>
                <w:rStyle w:val="eop"/>
                <w:rFonts w:ascii="Traditional Arabic" w:hAnsi="Traditional Arabic" w:cs="Traditional Arabic"/>
                <w:color w:val="000000"/>
                <w:sz w:val="28"/>
                <w:szCs w:val="28"/>
                <w:rtl/>
              </w:rPr>
              <w:t> </w:t>
            </w:r>
          </w:p>
        </w:tc>
        <w:tc>
          <w:tcPr>
            <w:tcW w:w="1407" w:type="dxa"/>
            <w:vMerge w:val="restart"/>
            <w:shd w:val="clear" w:color="auto" w:fill="F2F2F2" w:themeFill="background1" w:themeFillShade="F2"/>
          </w:tcPr>
          <w:p w14:paraId="3BD57457" w14:textId="4A21F06D" w:rsidR="00350EF4" w:rsidRPr="000E4058" w:rsidRDefault="00350EF4" w:rsidP="0088048D">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ع1</w:t>
            </w:r>
          </w:p>
        </w:tc>
        <w:tc>
          <w:tcPr>
            <w:tcW w:w="1829" w:type="dxa"/>
            <w:vMerge w:val="restart"/>
            <w:shd w:val="clear" w:color="auto" w:fill="F2F2F2" w:themeFill="background1" w:themeFillShade="F2"/>
            <w:vAlign w:val="center"/>
          </w:tcPr>
          <w:p w14:paraId="71108651" w14:textId="77777777" w:rsidR="00350EF4" w:rsidRDefault="00350EF4" w:rsidP="0088048D">
            <w:pPr>
              <w:pStyle w:val="paragraph"/>
              <w:bidi/>
              <w:spacing w:before="0" w:beforeAutospacing="0" w:after="0" w:afterAutospacing="0"/>
              <w:textAlignment w:val="baseline"/>
              <w:rPr>
                <w:color w:val="000000"/>
                <w:sz w:val="18"/>
                <w:szCs w:val="18"/>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المحاضرة الصفية.</w:t>
            </w:r>
            <w:r>
              <w:rPr>
                <w:rStyle w:val="eop"/>
                <w:rFonts w:ascii="Traditional Arabic" w:hAnsi="Traditional Arabic" w:cs="Traditional Arabic"/>
                <w:color w:val="000000"/>
                <w:sz w:val="28"/>
                <w:szCs w:val="28"/>
                <w:rtl/>
              </w:rPr>
              <w:t> </w:t>
            </w:r>
          </w:p>
          <w:p w14:paraId="21FDD633" w14:textId="77777777" w:rsidR="00350EF4" w:rsidRDefault="00350EF4" w:rsidP="0088048D">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الحوار والنقاش.</w:t>
            </w:r>
            <w:r>
              <w:rPr>
                <w:rStyle w:val="eop"/>
                <w:rFonts w:ascii="Traditional Arabic" w:hAnsi="Traditional Arabic" w:cs="Traditional Arabic"/>
                <w:color w:val="000000"/>
                <w:sz w:val="28"/>
                <w:szCs w:val="28"/>
                <w:rtl/>
              </w:rPr>
              <w:t> </w:t>
            </w:r>
          </w:p>
          <w:p w14:paraId="220F3746" w14:textId="77777777" w:rsidR="00350EF4" w:rsidRDefault="00350EF4" w:rsidP="0088048D">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الخرائط الذهنية </w:t>
            </w:r>
          </w:p>
          <w:p w14:paraId="3CC83C9D" w14:textId="77777777" w:rsidR="00350EF4" w:rsidRDefault="00350EF4" w:rsidP="0088048D">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-الفصل المقلوب </w:t>
            </w:r>
          </w:p>
          <w:p w14:paraId="68CA381C" w14:textId="77777777" w:rsidR="00350EF4" w:rsidRDefault="00350EF4" w:rsidP="0088048D">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التعاوني</w:t>
            </w:r>
          </w:p>
          <w:p w14:paraId="30D78BA6" w14:textId="77777777" w:rsidR="00350EF4" w:rsidRDefault="00350EF4" w:rsidP="0088048D">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الذاتي</w:t>
            </w:r>
          </w:p>
          <w:p w14:paraId="58153459" w14:textId="77777777" w:rsidR="00350EF4" w:rsidRDefault="00350EF4" w:rsidP="0088048D">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-الطريقة الاستنتاجية ( الاستقرائية </w:t>
            </w: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hint="cs"/>
                <w:color w:val="000000"/>
                <w:sz w:val="28"/>
                <w:szCs w:val="28"/>
                <w:rtl/>
              </w:rPr>
              <w:t xml:space="preserve"> القياسية)</w:t>
            </w:r>
          </w:p>
          <w:p w14:paraId="06DCF145" w14:textId="40861A64" w:rsidR="00350EF4" w:rsidRPr="000E4058" w:rsidRDefault="00350EF4" w:rsidP="0088048D">
            <w:pPr>
              <w:bidi/>
              <w:spacing w:after="0"/>
              <w:jc w:val="lowKashida"/>
              <w:rPr>
                <w:rFonts w:ascii="Sakkal Majalla" w:hAnsi="Sakkal Majalla" w:cs="Sakkal Majalla"/>
                <w:b/>
                <w:bCs/>
                <w:sz w:val="24"/>
                <w:szCs w:val="24"/>
              </w:rPr>
            </w:pPr>
            <w:r>
              <w:rPr>
                <w:rStyle w:val="eop"/>
                <w:rFonts w:ascii="Traditional Arabic" w:hAnsi="Traditional Arabic" w:cs="Traditional Arabic"/>
                <w:sz w:val="28"/>
                <w:szCs w:val="28"/>
                <w:rtl/>
              </w:rPr>
              <w:t> </w:t>
            </w:r>
          </w:p>
        </w:tc>
        <w:tc>
          <w:tcPr>
            <w:tcW w:w="2112" w:type="dxa"/>
            <w:vMerge w:val="restart"/>
            <w:shd w:val="clear" w:color="auto" w:fill="F2F2F2" w:themeFill="background1" w:themeFillShade="F2"/>
            <w:vAlign w:val="center"/>
          </w:tcPr>
          <w:p w14:paraId="25A73459" w14:textId="77777777" w:rsidR="00350EF4" w:rsidRDefault="00350EF4" w:rsidP="0088048D">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 </w:t>
            </w:r>
            <w:r>
              <w:rPr>
                <w:rStyle w:val="normaltextrun"/>
                <w:rFonts w:ascii="Traditional Arabic" w:hAnsi="Traditional Arabic" w:cs="Traditional Arabic"/>
                <w:color w:val="000000"/>
                <w:sz w:val="28"/>
                <w:szCs w:val="28"/>
                <w:rtl/>
              </w:rPr>
              <w:t>الاختبار الشفوي.</w:t>
            </w:r>
            <w:r>
              <w:rPr>
                <w:rStyle w:val="eop"/>
                <w:rFonts w:ascii="Traditional Arabic" w:hAnsi="Traditional Arabic" w:cs="Traditional Arabic"/>
                <w:color w:val="000000"/>
                <w:sz w:val="28"/>
                <w:szCs w:val="28"/>
                <w:rtl/>
              </w:rPr>
              <w:t> </w:t>
            </w:r>
          </w:p>
          <w:p w14:paraId="1A90014B" w14:textId="77777777" w:rsidR="00350EF4" w:rsidRDefault="00350EF4" w:rsidP="0088048D">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تقييم الواجبات المنزلية وال</w:t>
            </w:r>
            <w:r>
              <w:rPr>
                <w:rStyle w:val="normaltextrun"/>
                <w:rFonts w:ascii="Traditional Arabic" w:hAnsi="Traditional Arabic" w:cs="Traditional Arabic" w:hint="cs"/>
                <w:color w:val="000000"/>
                <w:sz w:val="28"/>
                <w:szCs w:val="28"/>
                <w:rtl/>
              </w:rPr>
              <w:t>تكاليف</w:t>
            </w:r>
            <w:r>
              <w:rPr>
                <w:rStyle w:val="normaltextrun"/>
                <w:rFonts w:ascii="Traditional Arabic" w:hAnsi="Traditional Arabic" w:cs="Traditional Arabic"/>
                <w:color w:val="000000"/>
                <w:sz w:val="28"/>
                <w:szCs w:val="28"/>
                <w:rtl/>
              </w:rPr>
              <w:t>.</w:t>
            </w:r>
            <w:r>
              <w:rPr>
                <w:rStyle w:val="eop"/>
                <w:rFonts w:ascii="Traditional Arabic" w:hAnsi="Traditional Arabic" w:cs="Traditional Arabic"/>
                <w:color w:val="000000"/>
                <w:sz w:val="28"/>
                <w:szCs w:val="28"/>
                <w:rtl/>
              </w:rPr>
              <w:t> </w:t>
            </w:r>
          </w:p>
          <w:p w14:paraId="218E4E40" w14:textId="77777777" w:rsidR="00350EF4" w:rsidRDefault="00350EF4" w:rsidP="0088048D">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تقييم الأقران.</w:t>
            </w:r>
            <w:r>
              <w:rPr>
                <w:rStyle w:val="eop"/>
                <w:rFonts w:ascii="Traditional Arabic" w:hAnsi="Traditional Arabic" w:cs="Traditional Arabic"/>
                <w:color w:val="000000"/>
                <w:sz w:val="28"/>
                <w:szCs w:val="28"/>
                <w:rtl/>
              </w:rPr>
              <w:t> </w:t>
            </w:r>
          </w:p>
          <w:p w14:paraId="6B5CA2F9" w14:textId="77777777" w:rsidR="00350EF4" w:rsidRDefault="00350EF4" w:rsidP="0088048D">
            <w:pPr>
              <w:pStyle w:val="paragraph"/>
              <w:bidi/>
              <w:spacing w:before="0" w:beforeAutospacing="0" w:after="0" w:afterAutospacing="0"/>
              <w:textAlignment w:val="baseline"/>
              <w:rPr>
                <w:rStyle w:val="eop"/>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تقييم إعادة الطالب إلقاء المادة العلمية.</w:t>
            </w:r>
            <w:r>
              <w:rPr>
                <w:rStyle w:val="eop"/>
                <w:rFonts w:ascii="Traditional Arabic" w:hAnsi="Traditional Arabic" w:cs="Traditional Arabic"/>
                <w:color w:val="000000"/>
                <w:sz w:val="28"/>
                <w:szCs w:val="28"/>
                <w:rtl/>
              </w:rPr>
              <w:t> </w:t>
            </w:r>
          </w:p>
          <w:p w14:paraId="5BE50D5C" w14:textId="77777777" w:rsidR="00350EF4" w:rsidRPr="00265C47" w:rsidRDefault="00350EF4" w:rsidP="0088048D">
            <w:pPr>
              <w:pStyle w:val="paragraph"/>
              <w:bidi/>
              <w:spacing w:before="0" w:beforeAutospacing="0" w:after="0" w:afterAutospacing="0"/>
              <w:textAlignment w:val="baseline"/>
              <w:rPr>
                <w:rStyle w:val="normaltextrun"/>
                <w:color w:val="000000"/>
                <w:sz w:val="18"/>
                <w:szCs w:val="18"/>
                <w:rtl/>
              </w:rPr>
            </w:pPr>
            <w:r>
              <w:rPr>
                <w:rStyle w:val="eop"/>
                <w:rFonts w:hint="cs"/>
                <w:color w:val="000000"/>
                <w:rtl/>
              </w:rPr>
              <w:t>-</w:t>
            </w:r>
            <w:r w:rsidRPr="00265C47">
              <w:rPr>
                <w:rStyle w:val="normaltextrun"/>
                <w:rFonts w:ascii="Traditional Arabic" w:hAnsi="Traditional Arabic" w:cs="Traditional Arabic"/>
                <w:sz w:val="28"/>
                <w:szCs w:val="28"/>
                <w:rtl/>
              </w:rPr>
              <w:t> </w:t>
            </w:r>
            <w:r w:rsidRPr="00265C47">
              <w:rPr>
                <w:rStyle w:val="normaltextrun"/>
                <w:rFonts w:ascii="Traditional Arabic" w:hAnsi="Traditional Arabic" w:cs="Traditional Arabic" w:hint="cs"/>
                <w:sz w:val="28"/>
                <w:szCs w:val="28"/>
                <w:rtl/>
              </w:rPr>
              <w:t xml:space="preserve"> الملاحظة ( وفق نموذج محدد)</w:t>
            </w:r>
          </w:p>
          <w:p w14:paraId="7D3E79A1" w14:textId="77777777" w:rsidR="00350EF4" w:rsidRDefault="00350EF4" w:rsidP="0088048D">
            <w:pPr>
              <w:bidi/>
              <w:spacing w:after="0"/>
              <w:jc w:val="lowKashida"/>
              <w:rPr>
                <w:rFonts w:ascii="Sakkal Majalla" w:hAnsi="Sakkal Majalla" w:cs="Sakkal Majalla"/>
                <w:b/>
                <w:bCs/>
                <w:sz w:val="24"/>
                <w:szCs w:val="24"/>
                <w:rtl/>
              </w:rPr>
            </w:pPr>
            <w:r>
              <w:rPr>
                <w:rStyle w:val="normaltextrun"/>
                <w:rFonts w:ascii="Traditional Arabic" w:hAnsi="Traditional Arabic" w:cs="Traditional Arabic" w:hint="cs"/>
                <w:b/>
                <w:bCs/>
                <w:sz w:val="28"/>
                <w:szCs w:val="28"/>
                <w:rtl/>
              </w:rPr>
              <w:t>-</w:t>
            </w:r>
            <w:r>
              <w:rPr>
                <w:rStyle w:val="normaltextrun"/>
                <w:rFonts w:ascii="Traditional Arabic" w:hAnsi="Traditional Arabic" w:cs="Traditional Arabic"/>
                <w:sz w:val="28"/>
                <w:szCs w:val="28"/>
                <w:rtl/>
              </w:rPr>
              <w:t>الاختبار التحريري.</w:t>
            </w:r>
            <w:r>
              <w:rPr>
                <w:rStyle w:val="eop"/>
                <w:rFonts w:ascii="Traditional Arabic" w:hAnsi="Traditional Arabic" w:cs="Traditional Arabic"/>
                <w:sz w:val="28"/>
                <w:szCs w:val="28"/>
                <w:rtl/>
              </w:rPr>
              <w:t> </w:t>
            </w:r>
          </w:p>
          <w:p w14:paraId="6520985D" w14:textId="73AF42EB" w:rsidR="00350EF4" w:rsidRPr="000E4058" w:rsidRDefault="00350EF4" w:rsidP="0088048D">
            <w:pPr>
              <w:bidi/>
              <w:spacing w:after="0"/>
              <w:jc w:val="lowKashida"/>
              <w:rPr>
                <w:rFonts w:ascii="Sakkal Majalla" w:hAnsi="Sakkal Majalla" w:cs="Sakkal Majalla"/>
                <w:b/>
                <w:bCs/>
                <w:sz w:val="24"/>
                <w:szCs w:val="24"/>
              </w:rPr>
            </w:pPr>
          </w:p>
        </w:tc>
        <w:tc>
          <w:tcPr>
            <w:tcW w:w="2105" w:type="dxa"/>
            <w:vMerge w:val="restart"/>
            <w:shd w:val="clear" w:color="auto" w:fill="F2F2F2" w:themeFill="background1" w:themeFillShade="F2"/>
          </w:tcPr>
          <w:p w14:paraId="76E94F37" w14:textId="77777777" w:rsidR="00350EF4" w:rsidRPr="00350EF4" w:rsidRDefault="00350EF4" w:rsidP="00350EF4">
            <w:pPr>
              <w:pStyle w:val="paragraph"/>
              <w:bidi/>
              <w:spacing w:after="0"/>
              <w:textAlignment w:val="baseline"/>
              <w:rPr>
                <w:rStyle w:val="normaltextrun"/>
                <w:rFonts w:ascii="Traditional Arabic" w:hAnsi="Traditional Arabic" w:cs="Traditional Arabic"/>
                <w:color w:val="000000"/>
                <w:sz w:val="28"/>
                <w:szCs w:val="28"/>
              </w:rPr>
            </w:pPr>
            <w:r w:rsidRPr="00350EF4">
              <w:rPr>
                <w:rStyle w:val="normaltextrun"/>
                <w:rFonts w:ascii="Traditional Arabic" w:hAnsi="Traditional Arabic" w:cs="Traditional Arabic"/>
                <w:b/>
                <w:bCs/>
                <w:color w:val="000000"/>
                <w:sz w:val="28"/>
                <w:szCs w:val="28"/>
                <w:rtl/>
              </w:rPr>
              <w:t xml:space="preserve">- </w:t>
            </w:r>
            <w:r w:rsidRPr="00350EF4">
              <w:rPr>
                <w:rStyle w:val="normaltextrun"/>
                <w:rFonts w:ascii="Traditional Arabic" w:hAnsi="Traditional Arabic" w:cs="Traditional Arabic"/>
                <w:color w:val="000000"/>
                <w:sz w:val="28"/>
                <w:szCs w:val="28"/>
                <w:rtl/>
              </w:rPr>
              <w:t xml:space="preserve">استطلاعات آراء أعضاء الهيئة الأكاديمية </w:t>
            </w:r>
          </w:p>
          <w:p w14:paraId="6F90F706" w14:textId="77777777" w:rsidR="00350EF4" w:rsidRPr="00350EF4" w:rsidRDefault="00350EF4" w:rsidP="00350EF4">
            <w:pPr>
              <w:pStyle w:val="paragraph"/>
              <w:bidi/>
              <w:spacing w:after="0"/>
              <w:textAlignment w:val="baseline"/>
              <w:rPr>
                <w:rStyle w:val="normaltextrun"/>
                <w:rFonts w:ascii="Traditional Arabic" w:hAnsi="Traditional Arabic" w:cs="Traditional Arabic"/>
                <w:color w:val="000000"/>
                <w:sz w:val="28"/>
                <w:szCs w:val="28"/>
              </w:rPr>
            </w:pPr>
            <w:r w:rsidRPr="00350EF4">
              <w:rPr>
                <w:rStyle w:val="normaltextrun"/>
                <w:rFonts w:ascii="Traditional Arabic" w:hAnsi="Traditional Arabic" w:cs="Traditional Arabic"/>
                <w:color w:val="000000"/>
                <w:sz w:val="28"/>
                <w:szCs w:val="28"/>
                <w:rtl/>
              </w:rPr>
              <w:t>-</w:t>
            </w:r>
            <w:r w:rsidRPr="00350EF4">
              <w:rPr>
                <w:rStyle w:val="normaltextrun"/>
                <w:rFonts w:ascii="Traditional Arabic" w:hAnsi="Traditional Arabic" w:cs="Traditional Arabic"/>
                <w:color w:val="000000"/>
                <w:sz w:val="28"/>
                <w:szCs w:val="28"/>
                <w:rtl/>
              </w:rPr>
              <w:tab/>
              <w:t xml:space="preserve">استطلاعات         آراء الطلبة المتوقع تخرجهم </w:t>
            </w:r>
          </w:p>
          <w:p w14:paraId="27619FBC" w14:textId="77777777" w:rsidR="00350EF4" w:rsidRPr="00350EF4" w:rsidRDefault="00350EF4" w:rsidP="00350EF4">
            <w:pPr>
              <w:pStyle w:val="paragraph"/>
              <w:bidi/>
              <w:spacing w:after="0"/>
              <w:textAlignment w:val="baseline"/>
              <w:rPr>
                <w:rStyle w:val="normaltextrun"/>
                <w:rFonts w:ascii="Traditional Arabic" w:hAnsi="Traditional Arabic" w:cs="Traditional Arabic"/>
                <w:color w:val="000000"/>
                <w:sz w:val="28"/>
                <w:szCs w:val="28"/>
              </w:rPr>
            </w:pPr>
            <w:r w:rsidRPr="00350EF4">
              <w:rPr>
                <w:rStyle w:val="normaltextrun"/>
                <w:rFonts w:ascii="Traditional Arabic" w:hAnsi="Traditional Arabic" w:cs="Traditional Arabic"/>
                <w:color w:val="000000"/>
                <w:sz w:val="28"/>
                <w:szCs w:val="28"/>
                <w:rtl/>
              </w:rPr>
              <w:t>-</w:t>
            </w:r>
            <w:r w:rsidRPr="00350EF4">
              <w:rPr>
                <w:rStyle w:val="normaltextrun"/>
                <w:rFonts w:ascii="Traditional Arabic" w:hAnsi="Traditional Arabic" w:cs="Traditional Arabic"/>
                <w:color w:val="000000"/>
                <w:sz w:val="28"/>
                <w:szCs w:val="28"/>
                <w:rtl/>
              </w:rPr>
              <w:tab/>
              <w:t xml:space="preserve">تقديرات   الطلبة عند التخرج </w:t>
            </w:r>
          </w:p>
          <w:p w14:paraId="0998915A" w14:textId="6739C131" w:rsidR="00350EF4" w:rsidRDefault="00350EF4" w:rsidP="00350EF4">
            <w:pPr>
              <w:pStyle w:val="paragraph"/>
              <w:bidi/>
              <w:spacing w:before="0" w:beforeAutospacing="0" w:after="0" w:afterAutospacing="0"/>
              <w:textAlignment w:val="baseline"/>
              <w:rPr>
                <w:rStyle w:val="normaltextrun"/>
                <w:rFonts w:ascii="Traditional Arabic" w:hAnsi="Traditional Arabic" w:cs="Traditional Arabic"/>
                <w:b/>
                <w:bCs/>
                <w:color w:val="000000"/>
                <w:sz w:val="28"/>
                <w:szCs w:val="28"/>
                <w:rtl/>
              </w:rPr>
            </w:pPr>
            <w:r w:rsidRPr="00350EF4">
              <w:rPr>
                <w:rStyle w:val="normaltextrun"/>
                <w:rFonts w:ascii="Traditional Arabic" w:hAnsi="Traditional Arabic" w:cs="Traditional Arabic"/>
                <w:color w:val="000000"/>
                <w:sz w:val="28"/>
                <w:szCs w:val="28"/>
                <w:rtl/>
              </w:rPr>
              <w:t>استطلاع آراء جهات التوظيف</w:t>
            </w:r>
          </w:p>
        </w:tc>
      </w:tr>
      <w:tr w:rsidR="00350EF4" w:rsidRPr="00171C6C" w14:paraId="768CEEF6" w14:textId="3D0CE291" w:rsidTr="00350EF4">
        <w:trPr>
          <w:tblCellSpacing w:w="7" w:type="dxa"/>
          <w:jc w:val="center"/>
        </w:trPr>
        <w:tc>
          <w:tcPr>
            <w:tcW w:w="897" w:type="dxa"/>
            <w:shd w:val="clear" w:color="auto" w:fill="D9D9D9" w:themeFill="background1" w:themeFillShade="D9"/>
            <w:vAlign w:val="center"/>
          </w:tcPr>
          <w:p w14:paraId="5108B4CF" w14:textId="77777777" w:rsidR="00350EF4" w:rsidRPr="00171C6C" w:rsidRDefault="00350EF4" w:rsidP="004C2B4D">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1.2</w:t>
            </w:r>
          </w:p>
        </w:tc>
        <w:tc>
          <w:tcPr>
            <w:tcW w:w="2311" w:type="dxa"/>
            <w:shd w:val="clear" w:color="auto" w:fill="D9D9D9" w:themeFill="background1" w:themeFillShade="D9"/>
          </w:tcPr>
          <w:p w14:paraId="560D3B8B" w14:textId="63B6CA1F" w:rsidR="00350EF4" w:rsidRPr="000E4058" w:rsidRDefault="00350EF4" w:rsidP="004C2B4D">
            <w:pPr>
              <w:bidi/>
              <w:spacing w:after="0"/>
              <w:jc w:val="lowKashida"/>
              <w:rPr>
                <w:rFonts w:ascii="Sakkal Majalla" w:hAnsi="Sakkal Majalla" w:cs="Sakkal Majalla"/>
                <w:b/>
                <w:bCs/>
                <w:sz w:val="24"/>
                <w:szCs w:val="24"/>
              </w:rPr>
            </w:pPr>
            <w:r>
              <w:rPr>
                <w:rStyle w:val="normaltextrun"/>
                <w:rFonts w:ascii="Traditional Arabic" w:hAnsi="Traditional Arabic" w:cs="Traditional Arabic"/>
                <w:color w:val="000000"/>
                <w:sz w:val="28"/>
                <w:szCs w:val="28"/>
                <w:rtl/>
              </w:rPr>
              <w:t>توضيح أحكام الحجب، وقواعده.</w:t>
            </w:r>
            <w:r>
              <w:rPr>
                <w:rStyle w:val="eop"/>
                <w:rFonts w:ascii="Traditional Arabic" w:hAnsi="Traditional Arabic" w:cs="Traditional Arabic"/>
                <w:color w:val="000000"/>
                <w:sz w:val="28"/>
                <w:szCs w:val="28"/>
                <w:rtl/>
              </w:rPr>
              <w:t> </w:t>
            </w:r>
          </w:p>
        </w:tc>
        <w:tc>
          <w:tcPr>
            <w:tcW w:w="1407" w:type="dxa"/>
            <w:vMerge/>
            <w:shd w:val="clear" w:color="auto" w:fill="D9D9D9" w:themeFill="background1" w:themeFillShade="D9"/>
          </w:tcPr>
          <w:p w14:paraId="54B2353C" w14:textId="77777777" w:rsidR="00350EF4" w:rsidRPr="000E4058" w:rsidRDefault="00350EF4" w:rsidP="004C2B4D">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53B134A8" w14:textId="77777777" w:rsidR="00350EF4" w:rsidRPr="000E4058" w:rsidRDefault="00350EF4" w:rsidP="004C2B4D">
            <w:pPr>
              <w:bidi/>
              <w:spacing w:after="0"/>
              <w:jc w:val="lowKashida"/>
              <w:rPr>
                <w:rFonts w:ascii="Sakkal Majalla" w:hAnsi="Sakkal Majalla" w:cs="Sakkal Majalla"/>
                <w:b/>
                <w:bCs/>
                <w:sz w:val="24"/>
                <w:szCs w:val="24"/>
              </w:rPr>
            </w:pPr>
          </w:p>
        </w:tc>
        <w:tc>
          <w:tcPr>
            <w:tcW w:w="2112" w:type="dxa"/>
            <w:vMerge/>
            <w:shd w:val="clear" w:color="auto" w:fill="D9D9D9" w:themeFill="background1" w:themeFillShade="D9"/>
            <w:vAlign w:val="center"/>
          </w:tcPr>
          <w:p w14:paraId="503E0685" w14:textId="77777777" w:rsidR="00350EF4" w:rsidRPr="000E4058" w:rsidRDefault="00350EF4" w:rsidP="004C2B4D">
            <w:pPr>
              <w:bidi/>
              <w:spacing w:after="0"/>
              <w:jc w:val="lowKashida"/>
              <w:rPr>
                <w:rFonts w:ascii="Sakkal Majalla" w:hAnsi="Sakkal Majalla" w:cs="Sakkal Majalla"/>
                <w:b/>
                <w:bCs/>
                <w:sz w:val="24"/>
                <w:szCs w:val="24"/>
              </w:rPr>
            </w:pPr>
          </w:p>
        </w:tc>
        <w:tc>
          <w:tcPr>
            <w:tcW w:w="2105" w:type="dxa"/>
            <w:vMerge/>
            <w:shd w:val="clear" w:color="auto" w:fill="D9D9D9" w:themeFill="background1" w:themeFillShade="D9"/>
          </w:tcPr>
          <w:p w14:paraId="325CA959" w14:textId="77777777" w:rsidR="00350EF4" w:rsidRPr="000E4058" w:rsidRDefault="00350EF4" w:rsidP="004C2B4D">
            <w:pPr>
              <w:bidi/>
              <w:spacing w:after="0"/>
              <w:jc w:val="lowKashida"/>
              <w:rPr>
                <w:rFonts w:ascii="Sakkal Majalla" w:hAnsi="Sakkal Majalla" w:cs="Sakkal Majalla"/>
                <w:b/>
                <w:bCs/>
                <w:sz w:val="24"/>
                <w:szCs w:val="24"/>
              </w:rPr>
            </w:pPr>
          </w:p>
        </w:tc>
      </w:tr>
      <w:tr w:rsidR="00350EF4" w:rsidRPr="00171C6C" w14:paraId="569D930C" w14:textId="27D9788D" w:rsidTr="00350EF4">
        <w:trPr>
          <w:tblCellSpacing w:w="7" w:type="dxa"/>
          <w:jc w:val="center"/>
        </w:trPr>
        <w:tc>
          <w:tcPr>
            <w:tcW w:w="897" w:type="dxa"/>
            <w:shd w:val="clear" w:color="auto" w:fill="D9D9D9" w:themeFill="background1" w:themeFillShade="D9"/>
            <w:vAlign w:val="center"/>
          </w:tcPr>
          <w:p w14:paraId="2B92ABF0" w14:textId="52D07072" w:rsidR="00350EF4" w:rsidRPr="00171C6C" w:rsidRDefault="00350EF4" w:rsidP="004C2B4D">
            <w:pPr>
              <w:bidi/>
              <w:spacing w:after="0"/>
              <w:jc w:val="center"/>
              <w:rPr>
                <w:rFonts w:ascii="Sakkal Majalla" w:hAnsi="Sakkal Majalla" w:cs="Sakkal Majalla"/>
                <w:b/>
                <w:bCs/>
                <w:sz w:val="28"/>
                <w:szCs w:val="28"/>
              </w:rPr>
            </w:pPr>
            <w:r>
              <w:rPr>
                <w:rFonts w:ascii="Sakkal Majalla" w:hAnsi="Sakkal Majalla" w:cs="Sakkal Majalla"/>
                <w:b/>
                <w:bCs/>
                <w:sz w:val="28"/>
                <w:szCs w:val="28"/>
              </w:rPr>
              <w:t>1.3</w:t>
            </w:r>
          </w:p>
        </w:tc>
        <w:tc>
          <w:tcPr>
            <w:tcW w:w="2311" w:type="dxa"/>
            <w:shd w:val="clear" w:color="auto" w:fill="D9D9D9" w:themeFill="background1" w:themeFillShade="D9"/>
          </w:tcPr>
          <w:p w14:paraId="34DAE9A9" w14:textId="7674EB37" w:rsidR="00350EF4" w:rsidRPr="000E4058" w:rsidRDefault="00350EF4" w:rsidP="004C2B4D">
            <w:pPr>
              <w:bidi/>
              <w:spacing w:after="0"/>
              <w:jc w:val="lowKashida"/>
              <w:rPr>
                <w:rFonts w:ascii="Sakkal Majalla" w:hAnsi="Sakkal Majalla" w:cs="Sakkal Majalla"/>
                <w:b/>
                <w:bCs/>
                <w:sz w:val="24"/>
                <w:szCs w:val="24"/>
              </w:rPr>
            </w:pPr>
            <w:r>
              <w:rPr>
                <w:rStyle w:val="normaltextrun"/>
                <w:rFonts w:ascii="Traditional Arabic" w:hAnsi="Traditional Arabic" w:cs="Traditional Arabic"/>
                <w:color w:val="000000"/>
                <w:sz w:val="28"/>
                <w:szCs w:val="28"/>
                <w:rtl/>
              </w:rPr>
              <w:t>ذكر أحكام توريث الإخوة مع الجد.</w:t>
            </w:r>
            <w:r>
              <w:rPr>
                <w:rStyle w:val="eop"/>
                <w:rFonts w:ascii="Traditional Arabic" w:hAnsi="Traditional Arabic" w:cs="Traditional Arabic"/>
                <w:color w:val="000000"/>
                <w:sz w:val="28"/>
                <w:szCs w:val="28"/>
                <w:rtl/>
              </w:rPr>
              <w:t> </w:t>
            </w:r>
          </w:p>
        </w:tc>
        <w:tc>
          <w:tcPr>
            <w:tcW w:w="1407" w:type="dxa"/>
            <w:vMerge/>
            <w:shd w:val="clear" w:color="auto" w:fill="D9D9D9" w:themeFill="background1" w:themeFillShade="D9"/>
          </w:tcPr>
          <w:p w14:paraId="4D42B935" w14:textId="77777777" w:rsidR="00350EF4" w:rsidRPr="000E4058" w:rsidRDefault="00350EF4" w:rsidP="004C2B4D">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13C804AB" w14:textId="77777777" w:rsidR="00350EF4" w:rsidRPr="000E4058" w:rsidRDefault="00350EF4" w:rsidP="004C2B4D">
            <w:pPr>
              <w:bidi/>
              <w:spacing w:after="0"/>
              <w:jc w:val="lowKashida"/>
              <w:rPr>
                <w:rFonts w:ascii="Sakkal Majalla" w:hAnsi="Sakkal Majalla" w:cs="Sakkal Majalla"/>
                <w:b/>
                <w:bCs/>
                <w:sz w:val="24"/>
                <w:szCs w:val="24"/>
              </w:rPr>
            </w:pPr>
          </w:p>
        </w:tc>
        <w:tc>
          <w:tcPr>
            <w:tcW w:w="2112" w:type="dxa"/>
            <w:vMerge/>
            <w:shd w:val="clear" w:color="auto" w:fill="D9D9D9" w:themeFill="background1" w:themeFillShade="D9"/>
            <w:vAlign w:val="center"/>
          </w:tcPr>
          <w:p w14:paraId="7B67C280" w14:textId="77777777" w:rsidR="00350EF4" w:rsidRPr="000E4058" w:rsidRDefault="00350EF4" w:rsidP="004C2B4D">
            <w:pPr>
              <w:bidi/>
              <w:spacing w:after="0"/>
              <w:jc w:val="lowKashida"/>
              <w:rPr>
                <w:rFonts w:ascii="Sakkal Majalla" w:hAnsi="Sakkal Majalla" w:cs="Sakkal Majalla"/>
                <w:b/>
                <w:bCs/>
                <w:sz w:val="24"/>
                <w:szCs w:val="24"/>
              </w:rPr>
            </w:pPr>
          </w:p>
        </w:tc>
        <w:tc>
          <w:tcPr>
            <w:tcW w:w="2105" w:type="dxa"/>
            <w:vMerge/>
            <w:shd w:val="clear" w:color="auto" w:fill="D9D9D9" w:themeFill="background1" w:themeFillShade="D9"/>
          </w:tcPr>
          <w:p w14:paraId="5CF27C0F" w14:textId="77777777" w:rsidR="00350EF4" w:rsidRPr="000E4058" w:rsidRDefault="00350EF4" w:rsidP="004C2B4D">
            <w:pPr>
              <w:bidi/>
              <w:spacing w:after="0"/>
              <w:jc w:val="lowKashida"/>
              <w:rPr>
                <w:rFonts w:ascii="Sakkal Majalla" w:hAnsi="Sakkal Majalla" w:cs="Sakkal Majalla"/>
                <w:b/>
                <w:bCs/>
                <w:sz w:val="24"/>
                <w:szCs w:val="24"/>
              </w:rPr>
            </w:pPr>
          </w:p>
        </w:tc>
      </w:tr>
      <w:tr w:rsidR="00350EF4" w:rsidRPr="00171C6C" w14:paraId="6A5022A1" w14:textId="5D8E2630" w:rsidTr="00350EF4">
        <w:trPr>
          <w:tblCellSpacing w:w="7" w:type="dxa"/>
          <w:jc w:val="center"/>
        </w:trPr>
        <w:tc>
          <w:tcPr>
            <w:tcW w:w="897" w:type="dxa"/>
            <w:shd w:val="clear" w:color="auto" w:fill="D9D9D9" w:themeFill="background1" w:themeFillShade="D9"/>
            <w:vAlign w:val="center"/>
          </w:tcPr>
          <w:p w14:paraId="2AAD9EB3" w14:textId="74C6FB67" w:rsidR="00350EF4" w:rsidRPr="00171C6C" w:rsidRDefault="00350EF4" w:rsidP="004C2B4D">
            <w:pPr>
              <w:bidi/>
              <w:spacing w:after="0"/>
              <w:jc w:val="center"/>
              <w:rPr>
                <w:rFonts w:ascii="Sakkal Majalla" w:hAnsi="Sakkal Majalla" w:cs="Sakkal Majalla"/>
                <w:b/>
                <w:bCs/>
                <w:sz w:val="28"/>
                <w:szCs w:val="28"/>
              </w:rPr>
            </w:pPr>
            <w:r>
              <w:rPr>
                <w:rFonts w:ascii="Sakkal Majalla" w:hAnsi="Sakkal Majalla" w:cs="Sakkal Majalla"/>
                <w:b/>
                <w:bCs/>
                <w:sz w:val="28"/>
                <w:szCs w:val="28"/>
              </w:rPr>
              <w:t>1.4</w:t>
            </w:r>
          </w:p>
        </w:tc>
        <w:tc>
          <w:tcPr>
            <w:tcW w:w="2311" w:type="dxa"/>
            <w:shd w:val="clear" w:color="auto" w:fill="D9D9D9" w:themeFill="background1" w:themeFillShade="D9"/>
          </w:tcPr>
          <w:p w14:paraId="61ADF14C" w14:textId="7E7082A8" w:rsidR="00350EF4" w:rsidRPr="000E4058" w:rsidRDefault="00350EF4" w:rsidP="004C2B4D">
            <w:pPr>
              <w:bidi/>
              <w:spacing w:after="0"/>
              <w:jc w:val="lowKashida"/>
              <w:rPr>
                <w:rFonts w:ascii="Sakkal Majalla" w:hAnsi="Sakkal Majalla" w:cs="Sakkal Majalla"/>
                <w:b/>
                <w:bCs/>
                <w:sz w:val="24"/>
                <w:szCs w:val="24"/>
              </w:rPr>
            </w:pPr>
            <w:r>
              <w:rPr>
                <w:rStyle w:val="normaltextrun"/>
                <w:rFonts w:ascii="Traditional Arabic" w:hAnsi="Traditional Arabic" w:cs="Traditional Arabic"/>
                <w:color w:val="000000"/>
                <w:sz w:val="28"/>
                <w:szCs w:val="28"/>
                <w:rtl/>
              </w:rPr>
              <w:t>بيان تأصيل المسائل وتصحيحها وعولها.</w:t>
            </w:r>
            <w:r>
              <w:rPr>
                <w:rStyle w:val="eop"/>
                <w:rFonts w:ascii="Traditional Arabic" w:hAnsi="Traditional Arabic" w:cs="Traditional Arabic"/>
                <w:color w:val="000000"/>
                <w:sz w:val="28"/>
                <w:szCs w:val="28"/>
                <w:rtl/>
              </w:rPr>
              <w:t> </w:t>
            </w:r>
          </w:p>
        </w:tc>
        <w:tc>
          <w:tcPr>
            <w:tcW w:w="1407" w:type="dxa"/>
            <w:vMerge/>
            <w:shd w:val="clear" w:color="auto" w:fill="D9D9D9" w:themeFill="background1" w:themeFillShade="D9"/>
          </w:tcPr>
          <w:p w14:paraId="690EDA42" w14:textId="77777777" w:rsidR="00350EF4" w:rsidRPr="000E4058" w:rsidRDefault="00350EF4" w:rsidP="004C2B4D">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79D7F429" w14:textId="77777777" w:rsidR="00350EF4" w:rsidRPr="000E4058" w:rsidRDefault="00350EF4" w:rsidP="004C2B4D">
            <w:pPr>
              <w:bidi/>
              <w:spacing w:after="0"/>
              <w:jc w:val="lowKashida"/>
              <w:rPr>
                <w:rFonts w:ascii="Sakkal Majalla" w:hAnsi="Sakkal Majalla" w:cs="Sakkal Majalla"/>
                <w:b/>
                <w:bCs/>
                <w:sz w:val="24"/>
                <w:szCs w:val="24"/>
              </w:rPr>
            </w:pPr>
          </w:p>
        </w:tc>
        <w:tc>
          <w:tcPr>
            <w:tcW w:w="2112" w:type="dxa"/>
            <w:vMerge/>
            <w:shd w:val="clear" w:color="auto" w:fill="D9D9D9" w:themeFill="background1" w:themeFillShade="D9"/>
            <w:vAlign w:val="center"/>
          </w:tcPr>
          <w:p w14:paraId="6CBEAF18" w14:textId="77777777" w:rsidR="00350EF4" w:rsidRPr="000E4058" w:rsidRDefault="00350EF4" w:rsidP="004C2B4D">
            <w:pPr>
              <w:bidi/>
              <w:spacing w:after="0"/>
              <w:jc w:val="lowKashida"/>
              <w:rPr>
                <w:rFonts w:ascii="Sakkal Majalla" w:hAnsi="Sakkal Majalla" w:cs="Sakkal Majalla"/>
                <w:b/>
                <w:bCs/>
                <w:sz w:val="24"/>
                <w:szCs w:val="24"/>
              </w:rPr>
            </w:pPr>
          </w:p>
        </w:tc>
        <w:tc>
          <w:tcPr>
            <w:tcW w:w="2105" w:type="dxa"/>
            <w:vMerge/>
            <w:shd w:val="clear" w:color="auto" w:fill="D9D9D9" w:themeFill="background1" w:themeFillShade="D9"/>
          </w:tcPr>
          <w:p w14:paraId="315BD801" w14:textId="77777777" w:rsidR="00350EF4" w:rsidRPr="000E4058" w:rsidRDefault="00350EF4" w:rsidP="004C2B4D">
            <w:pPr>
              <w:bidi/>
              <w:spacing w:after="0"/>
              <w:jc w:val="lowKashida"/>
              <w:rPr>
                <w:rFonts w:ascii="Sakkal Majalla" w:hAnsi="Sakkal Majalla" w:cs="Sakkal Majalla"/>
                <w:b/>
                <w:bCs/>
                <w:sz w:val="24"/>
                <w:szCs w:val="24"/>
              </w:rPr>
            </w:pPr>
          </w:p>
        </w:tc>
      </w:tr>
      <w:tr w:rsidR="00350EF4" w:rsidRPr="00171C6C" w14:paraId="6FD9320F" w14:textId="2B7A6CAA" w:rsidTr="00350EF4">
        <w:trPr>
          <w:tblCellSpacing w:w="7" w:type="dxa"/>
          <w:jc w:val="center"/>
        </w:trPr>
        <w:tc>
          <w:tcPr>
            <w:tcW w:w="897" w:type="dxa"/>
            <w:shd w:val="clear" w:color="auto" w:fill="F2F2F2" w:themeFill="background1" w:themeFillShade="F2"/>
            <w:vAlign w:val="center"/>
          </w:tcPr>
          <w:p w14:paraId="17B83A9F" w14:textId="6C763A93" w:rsidR="00350EF4" w:rsidRPr="00171C6C" w:rsidRDefault="00350EF4" w:rsidP="004C2B4D">
            <w:pPr>
              <w:bidi/>
              <w:spacing w:after="0"/>
              <w:jc w:val="center"/>
              <w:rPr>
                <w:rFonts w:ascii="Sakkal Majalla" w:hAnsi="Sakkal Majalla" w:cs="Sakkal Majalla"/>
                <w:b/>
                <w:bCs/>
                <w:sz w:val="28"/>
                <w:szCs w:val="28"/>
                <w:rtl/>
              </w:rPr>
            </w:pPr>
            <w:r>
              <w:rPr>
                <w:rFonts w:ascii="Sakkal Majalla" w:hAnsi="Sakkal Majalla" w:cs="Sakkal Majalla"/>
                <w:b/>
                <w:bCs/>
                <w:sz w:val="28"/>
                <w:szCs w:val="28"/>
              </w:rPr>
              <w:t>1.5</w:t>
            </w:r>
          </w:p>
        </w:tc>
        <w:tc>
          <w:tcPr>
            <w:tcW w:w="2311" w:type="dxa"/>
            <w:shd w:val="clear" w:color="auto" w:fill="F2F2F2" w:themeFill="background1" w:themeFillShade="F2"/>
          </w:tcPr>
          <w:p w14:paraId="11ADA4EE" w14:textId="3D51539A" w:rsidR="00350EF4" w:rsidRPr="000E4058" w:rsidRDefault="00350EF4" w:rsidP="004C2B4D">
            <w:pPr>
              <w:bidi/>
              <w:spacing w:after="0"/>
              <w:jc w:val="lowKashida"/>
              <w:rPr>
                <w:rFonts w:ascii="Sakkal Majalla" w:hAnsi="Sakkal Majalla" w:cs="Sakkal Majalla"/>
                <w:b/>
                <w:bCs/>
                <w:sz w:val="24"/>
                <w:szCs w:val="24"/>
              </w:rPr>
            </w:pPr>
            <w:r>
              <w:rPr>
                <w:rStyle w:val="normaltextrun"/>
                <w:rFonts w:ascii="Traditional Arabic" w:hAnsi="Traditional Arabic" w:cs="Traditional Arabic"/>
                <w:color w:val="000000"/>
                <w:sz w:val="28"/>
                <w:szCs w:val="28"/>
                <w:rtl/>
              </w:rPr>
              <w:t>توضيح </w:t>
            </w:r>
            <w:proofErr w:type="spellStart"/>
            <w:r>
              <w:rPr>
                <w:rStyle w:val="normaltextrun"/>
                <w:rFonts w:ascii="Traditional Arabic" w:hAnsi="Traditional Arabic" w:cs="Traditional Arabic"/>
                <w:color w:val="000000"/>
                <w:sz w:val="28"/>
                <w:szCs w:val="28"/>
                <w:rtl/>
              </w:rPr>
              <w:t>المناسخات</w:t>
            </w:r>
            <w:proofErr w:type="spellEnd"/>
            <w:r>
              <w:rPr>
                <w:rStyle w:val="normaltextrun"/>
                <w:rFonts w:ascii="Traditional Arabic" w:hAnsi="Traditional Arabic" w:cs="Traditional Arabic"/>
                <w:color w:val="000000"/>
                <w:sz w:val="28"/>
                <w:szCs w:val="28"/>
                <w:rtl/>
              </w:rPr>
              <w:t> وطريقة العمل فيها.</w:t>
            </w:r>
            <w:r>
              <w:rPr>
                <w:rStyle w:val="eop"/>
                <w:rFonts w:ascii="Traditional Arabic" w:hAnsi="Traditional Arabic" w:cs="Traditional Arabic"/>
                <w:color w:val="000000"/>
                <w:sz w:val="28"/>
                <w:szCs w:val="28"/>
                <w:rtl/>
              </w:rPr>
              <w:t> </w:t>
            </w:r>
          </w:p>
        </w:tc>
        <w:tc>
          <w:tcPr>
            <w:tcW w:w="1407" w:type="dxa"/>
            <w:vMerge/>
            <w:shd w:val="clear" w:color="auto" w:fill="F2F2F2" w:themeFill="background1" w:themeFillShade="F2"/>
          </w:tcPr>
          <w:p w14:paraId="4D9CF6A8" w14:textId="77777777" w:rsidR="00350EF4" w:rsidRPr="000E4058" w:rsidRDefault="00350EF4" w:rsidP="004C2B4D">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19AF6DB7" w14:textId="77777777" w:rsidR="00350EF4" w:rsidRPr="000E4058" w:rsidRDefault="00350EF4" w:rsidP="004C2B4D">
            <w:pPr>
              <w:bidi/>
              <w:spacing w:after="0"/>
              <w:jc w:val="lowKashida"/>
              <w:rPr>
                <w:rFonts w:ascii="Sakkal Majalla" w:hAnsi="Sakkal Majalla" w:cs="Sakkal Majalla"/>
                <w:b/>
                <w:bCs/>
                <w:sz w:val="24"/>
                <w:szCs w:val="24"/>
              </w:rPr>
            </w:pPr>
          </w:p>
        </w:tc>
        <w:tc>
          <w:tcPr>
            <w:tcW w:w="2112" w:type="dxa"/>
            <w:vMerge/>
            <w:shd w:val="clear" w:color="auto" w:fill="F2F2F2" w:themeFill="background1" w:themeFillShade="F2"/>
            <w:vAlign w:val="center"/>
          </w:tcPr>
          <w:p w14:paraId="7A10C16B" w14:textId="77777777" w:rsidR="00350EF4" w:rsidRPr="000E4058" w:rsidRDefault="00350EF4" w:rsidP="004C2B4D">
            <w:pPr>
              <w:bidi/>
              <w:spacing w:after="0"/>
              <w:jc w:val="lowKashida"/>
              <w:rPr>
                <w:rFonts w:ascii="Sakkal Majalla" w:hAnsi="Sakkal Majalla" w:cs="Sakkal Majalla"/>
                <w:b/>
                <w:bCs/>
                <w:sz w:val="24"/>
                <w:szCs w:val="24"/>
              </w:rPr>
            </w:pPr>
          </w:p>
        </w:tc>
        <w:tc>
          <w:tcPr>
            <w:tcW w:w="2105" w:type="dxa"/>
            <w:vMerge/>
            <w:shd w:val="clear" w:color="auto" w:fill="F2F2F2" w:themeFill="background1" w:themeFillShade="F2"/>
          </w:tcPr>
          <w:p w14:paraId="12A7887B" w14:textId="77777777" w:rsidR="00350EF4" w:rsidRPr="000E4058" w:rsidRDefault="00350EF4" w:rsidP="004C2B4D">
            <w:pPr>
              <w:bidi/>
              <w:spacing w:after="0"/>
              <w:jc w:val="lowKashida"/>
              <w:rPr>
                <w:rFonts w:ascii="Sakkal Majalla" w:hAnsi="Sakkal Majalla" w:cs="Sakkal Majalla"/>
                <w:b/>
                <w:bCs/>
                <w:sz w:val="24"/>
                <w:szCs w:val="24"/>
              </w:rPr>
            </w:pPr>
          </w:p>
        </w:tc>
      </w:tr>
      <w:tr w:rsidR="00350EF4" w:rsidRPr="00171C6C" w14:paraId="6ECE3C3F" w14:textId="402B9E8A" w:rsidTr="00350EF4">
        <w:trPr>
          <w:tblCellSpacing w:w="7" w:type="dxa"/>
          <w:jc w:val="center"/>
        </w:trPr>
        <w:tc>
          <w:tcPr>
            <w:tcW w:w="897" w:type="dxa"/>
            <w:shd w:val="clear" w:color="auto" w:fill="52B5C2"/>
            <w:vAlign w:val="center"/>
          </w:tcPr>
          <w:p w14:paraId="7A6263F4" w14:textId="77777777" w:rsidR="00350EF4" w:rsidRPr="00171C6C" w:rsidRDefault="00350EF4"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2.0</w:t>
            </w:r>
          </w:p>
        </w:tc>
        <w:tc>
          <w:tcPr>
            <w:tcW w:w="7701" w:type="dxa"/>
            <w:gridSpan w:val="4"/>
            <w:shd w:val="clear" w:color="auto" w:fill="52B5C2"/>
          </w:tcPr>
          <w:p w14:paraId="2BA1873F" w14:textId="77777777" w:rsidR="00350EF4" w:rsidRPr="00171C6C" w:rsidRDefault="00350EF4" w:rsidP="006E3A65">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المهارات</w:t>
            </w:r>
          </w:p>
        </w:tc>
        <w:tc>
          <w:tcPr>
            <w:tcW w:w="2105" w:type="dxa"/>
            <w:shd w:val="clear" w:color="auto" w:fill="52B5C2"/>
          </w:tcPr>
          <w:p w14:paraId="646DF563" w14:textId="77777777" w:rsidR="00350EF4" w:rsidRPr="00171C6C" w:rsidRDefault="00350EF4" w:rsidP="006E3A65">
            <w:pPr>
              <w:bidi/>
              <w:spacing w:after="0"/>
              <w:rPr>
                <w:rFonts w:ascii="Sakkal Majalla" w:hAnsi="Sakkal Majalla" w:cs="Sakkal Majalla"/>
                <w:b/>
                <w:bCs/>
                <w:color w:val="FFFFFF" w:themeColor="background1"/>
                <w:sz w:val="28"/>
                <w:szCs w:val="28"/>
                <w:rtl/>
              </w:rPr>
            </w:pPr>
          </w:p>
        </w:tc>
      </w:tr>
      <w:tr w:rsidR="00350EF4" w:rsidRPr="00171C6C" w14:paraId="7E4151D5" w14:textId="696BCE53" w:rsidTr="00350EF4">
        <w:trPr>
          <w:tblCellSpacing w:w="7" w:type="dxa"/>
          <w:jc w:val="center"/>
        </w:trPr>
        <w:tc>
          <w:tcPr>
            <w:tcW w:w="897" w:type="dxa"/>
            <w:shd w:val="clear" w:color="auto" w:fill="D9D9D9" w:themeFill="background1" w:themeFillShade="D9"/>
            <w:vAlign w:val="center"/>
          </w:tcPr>
          <w:p w14:paraId="78EA3E36" w14:textId="77777777" w:rsidR="00350EF4" w:rsidRPr="00171C6C" w:rsidRDefault="00350EF4" w:rsidP="0088048D">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lastRenderedPageBreak/>
              <w:t>2.1</w:t>
            </w:r>
          </w:p>
        </w:tc>
        <w:tc>
          <w:tcPr>
            <w:tcW w:w="2311" w:type="dxa"/>
            <w:shd w:val="clear" w:color="auto" w:fill="D9D9D9" w:themeFill="background1" w:themeFillShade="D9"/>
          </w:tcPr>
          <w:p w14:paraId="4D618B3D" w14:textId="4452ADE0" w:rsidR="00350EF4" w:rsidRPr="000E4058" w:rsidRDefault="00350EF4" w:rsidP="0088048D">
            <w:pPr>
              <w:bidi/>
              <w:spacing w:after="0"/>
              <w:jc w:val="lowKashida"/>
              <w:rPr>
                <w:rFonts w:ascii="Sakkal Majalla" w:hAnsi="Sakkal Majalla" w:cs="Sakkal Majalla"/>
                <w:b/>
                <w:bCs/>
                <w:sz w:val="24"/>
                <w:szCs w:val="24"/>
              </w:rPr>
            </w:pPr>
            <w:r>
              <w:rPr>
                <w:rStyle w:val="normaltextrun"/>
                <w:rFonts w:ascii="Traditional Arabic" w:hAnsi="Traditional Arabic" w:cs="Traditional Arabic"/>
                <w:color w:val="000000"/>
                <w:sz w:val="28"/>
                <w:szCs w:val="28"/>
                <w:rtl/>
              </w:rPr>
              <w:t>تقسيم التركات على مستحقيها بطريقة صحيحة.</w:t>
            </w:r>
            <w:r>
              <w:rPr>
                <w:rStyle w:val="eop"/>
                <w:rFonts w:ascii="Traditional Arabic" w:hAnsi="Traditional Arabic" w:cs="Traditional Arabic"/>
                <w:color w:val="000000"/>
                <w:sz w:val="28"/>
                <w:szCs w:val="28"/>
                <w:rtl/>
              </w:rPr>
              <w:t> </w:t>
            </w:r>
          </w:p>
        </w:tc>
        <w:tc>
          <w:tcPr>
            <w:tcW w:w="1407" w:type="dxa"/>
            <w:shd w:val="clear" w:color="auto" w:fill="D9D9D9" w:themeFill="background1" w:themeFillShade="D9"/>
          </w:tcPr>
          <w:p w14:paraId="3227731C" w14:textId="510EAE77" w:rsidR="00350EF4" w:rsidRPr="000E4058" w:rsidRDefault="00350EF4" w:rsidP="0088048D">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م4</w:t>
            </w:r>
            <w:r>
              <w:rPr>
                <w:rStyle w:val="eop"/>
                <w:rFonts w:ascii="Traditional Arabic" w:hAnsi="Traditional Arabic" w:cs="Traditional Arabic"/>
                <w:sz w:val="28"/>
                <w:szCs w:val="28"/>
                <w:rtl/>
              </w:rPr>
              <w:t> </w:t>
            </w:r>
          </w:p>
        </w:tc>
        <w:tc>
          <w:tcPr>
            <w:tcW w:w="1829" w:type="dxa"/>
            <w:vMerge w:val="restart"/>
            <w:shd w:val="clear" w:color="auto" w:fill="D9D9D9" w:themeFill="background1" w:themeFillShade="D9"/>
            <w:vAlign w:val="center"/>
          </w:tcPr>
          <w:p w14:paraId="4580E420" w14:textId="77777777" w:rsidR="00350EF4" w:rsidRPr="00411598" w:rsidRDefault="00350EF4" w:rsidP="00411598">
            <w:pPr>
              <w:bidi/>
              <w:spacing w:after="0"/>
              <w:jc w:val="lowKashida"/>
              <w:rPr>
                <w:rFonts w:ascii="Sakkal Majalla" w:hAnsi="Sakkal Majalla" w:cs="Sakkal Majalla"/>
                <w:b/>
                <w:bCs/>
                <w:sz w:val="24"/>
                <w:szCs w:val="24"/>
              </w:rPr>
            </w:pPr>
            <w:r w:rsidRPr="00411598">
              <w:rPr>
                <w:rFonts w:ascii="Sakkal Majalla" w:hAnsi="Sakkal Majalla" w:cs="Sakkal Majalla"/>
                <w:b/>
                <w:bCs/>
                <w:sz w:val="24"/>
                <w:szCs w:val="24"/>
                <w:rtl/>
              </w:rPr>
              <w:t xml:space="preserve">ــــ الحوار والنقاش. </w:t>
            </w:r>
          </w:p>
          <w:p w14:paraId="7CBC721E" w14:textId="77777777" w:rsidR="00350EF4" w:rsidRPr="00411598" w:rsidRDefault="00350EF4" w:rsidP="00411598">
            <w:pPr>
              <w:bidi/>
              <w:spacing w:after="0"/>
              <w:jc w:val="lowKashida"/>
              <w:rPr>
                <w:rFonts w:ascii="Sakkal Majalla" w:hAnsi="Sakkal Majalla" w:cs="Sakkal Majalla"/>
                <w:b/>
                <w:bCs/>
                <w:sz w:val="24"/>
                <w:szCs w:val="24"/>
              </w:rPr>
            </w:pPr>
            <w:r w:rsidRPr="00411598">
              <w:rPr>
                <w:rFonts w:ascii="Sakkal Majalla" w:hAnsi="Sakkal Majalla" w:cs="Sakkal Majalla"/>
                <w:b/>
                <w:bCs/>
                <w:sz w:val="24"/>
                <w:szCs w:val="24"/>
                <w:rtl/>
              </w:rPr>
              <w:t>ــــ التدريس القائم على البحث.</w:t>
            </w:r>
          </w:p>
          <w:p w14:paraId="6472E893" w14:textId="77777777" w:rsidR="00350EF4" w:rsidRPr="00411598" w:rsidRDefault="00350EF4" w:rsidP="00411598">
            <w:pPr>
              <w:bidi/>
              <w:spacing w:after="0"/>
              <w:jc w:val="lowKashida"/>
              <w:rPr>
                <w:rFonts w:ascii="Sakkal Majalla" w:hAnsi="Sakkal Majalla" w:cs="Sakkal Majalla"/>
                <w:b/>
                <w:bCs/>
                <w:sz w:val="24"/>
                <w:szCs w:val="24"/>
              </w:rPr>
            </w:pPr>
            <w:r w:rsidRPr="00411598">
              <w:rPr>
                <w:rFonts w:ascii="Sakkal Majalla" w:hAnsi="Sakkal Majalla" w:cs="Sakkal Majalla"/>
                <w:b/>
                <w:bCs/>
                <w:sz w:val="24"/>
                <w:szCs w:val="24"/>
                <w:rtl/>
              </w:rPr>
              <w:t xml:space="preserve">ــــ التعليم التعاوني. </w:t>
            </w:r>
          </w:p>
          <w:p w14:paraId="27513D06" w14:textId="77777777" w:rsidR="00350EF4" w:rsidRPr="00411598" w:rsidRDefault="00350EF4" w:rsidP="00411598">
            <w:pPr>
              <w:bidi/>
              <w:spacing w:after="0"/>
              <w:jc w:val="lowKashida"/>
              <w:rPr>
                <w:rFonts w:ascii="Sakkal Majalla" w:hAnsi="Sakkal Majalla" w:cs="Sakkal Majalla"/>
                <w:b/>
                <w:bCs/>
                <w:sz w:val="24"/>
                <w:szCs w:val="24"/>
              </w:rPr>
            </w:pPr>
            <w:r w:rsidRPr="00411598">
              <w:rPr>
                <w:rFonts w:ascii="Sakkal Majalla" w:hAnsi="Sakkal Majalla" w:cs="Sakkal Majalla"/>
                <w:b/>
                <w:bCs/>
                <w:sz w:val="24"/>
                <w:szCs w:val="24"/>
                <w:rtl/>
              </w:rPr>
              <w:t>ــــ تحليل النصوص.</w:t>
            </w:r>
          </w:p>
          <w:p w14:paraId="729EDF0D" w14:textId="77777777" w:rsidR="00350EF4" w:rsidRPr="00411598" w:rsidRDefault="00350EF4" w:rsidP="00411598">
            <w:pPr>
              <w:bidi/>
              <w:spacing w:after="0"/>
              <w:jc w:val="lowKashida"/>
              <w:rPr>
                <w:rFonts w:ascii="Sakkal Majalla" w:hAnsi="Sakkal Majalla" w:cs="Sakkal Majalla"/>
                <w:b/>
                <w:bCs/>
                <w:sz w:val="24"/>
                <w:szCs w:val="24"/>
              </w:rPr>
            </w:pPr>
            <w:r w:rsidRPr="00411598">
              <w:rPr>
                <w:rFonts w:ascii="Sakkal Majalla" w:hAnsi="Sakkal Majalla" w:cs="Sakkal Majalla"/>
                <w:b/>
                <w:bCs/>
                <w:sz w:val="24"/>
                <w:szCs w:val="24"/>
                <w:rtl/>
              </w:rPr>
              <w:t>-حل المشكلات</w:t>
            </w:r>
          </w:p>
          <w:p w14:paraId="53DFE7B0" w14:textId="77777777" w:rsidR="00350EF4" w:rsidRPr="00411598" w:rsidRDefault="00350EF4" w:rsidP="00411598">
            <w:pPr>
              <w:bidi/>
              <w:spacing w:after="0"/>
              <w:jc w:val="lowKashida"/>
              <w:rPr>
                <w:rFonts w:ascii="Sakkal Majalla" w:hAnsi="Sakkal Majalla" w:cs="Sakkal Majalla"/>
                <w:b/>
                <w:bCs/>
                <w:sz w:val="24"/>
                <w:szCs w:val="24"/>
              </w:rPr>
            </w:pPr>
            <w:r w:rsidRPr="00411598">
              <w:rPr>
                <w:rFonts w:ascii="Sakkal Majalla" w:hAnsi="Sakkal Majalla" w:cs="Sakkal Majalla"/>
                <w:b/>
                <w:bCs/>
                <w:sz w:val="24"/>
                <w:szCs w:val="24"/>
                <w:rtl/>
              </w:rPr>
              <w:t>-العصف الذهني.</w:t>
            </w:r>
          </w:p>
          <w:p w14:paraId="4FC82F6A" w14:textId="77777777" w:rsidR="00350EF4" w:rsidRPr="00411598" w:rsidRDefault="00350EF4" w:rsidP="00411598">
            <w:pPr>
              <w:bidi/>
              <w:spacing w:after="0"/>
              <w:jc w:val="lowKashida"/>
              <w:rPr>
                <w:rFonts w:ascii="Sakkal Majalla" w:hAnsi="Sakkal Majalla" w:cs="Sakkal Majalla"/>
                <w:b/>
                <w:bCs/>
                <w:sz w:val="24"/>
                <w:szCs w:val="24"/>
              </w:rPr>
            </w:pPr>
            <w:r w:rsidRPr="00411598">
              <w:rPr>
                <w:rFonts w:ascii="Sakkal Majalla" w:hAnsi="Sakkal Majalla" w:cs="Sakkal Majalla"/>
                <w:b/>
                <w:bCs/>
                <w:sz w:val="24"/>
                <w:szCs w:val="24"/>
                <w:rtl/>
              </w:rPr>
              <w:t>-التعلم بالاكتشاف .</w:t>
            </w:r>
          </w:p>
          <w:p w14:paraId="4DCFE59A" w14:textId="77777777" w:rsidR="00350EF4" w:rsidRPr="00411598" w:rsidRDefault="00350EF4" w:rsidP="00411598">
            <w:pPr>
              <w:bidi/>
              <w:spacing w:after="0"/>
              <w:jc w:val="lowKashida"/>
              <w:rPr>
                <w:rFonts w:ascii="Sakkal Majalla" w:hAnsi="Sakkal Majalla" w:cs="Sakkal Majalla"/>
                <w:b/>
                <w:bCs/>
                <w:sz w:val="24"/>
                <w:szCs w:val="24"/>
              </w:rPr>
            </w:pPr>
            <w:r w:rsidRPr="00411598">
              <w:rPr>
                <w:rFonts w:ascii="Sakkal Majalla" w:hAnsi="Sakkal Majalla" w:cs="Sakkal Majalla"/>
                <w:b/>
                <w:bCs/>
                <w:sz w:val="24"/>
                <w:szCs w:val="24"/>
                <w:rtl/>
              </w:rPr>
              <w:t>-الفصل المقلوب.</w:t>
            </w:r>
          </w:p>
          <w:p w14:paraId="3BA81498" w14:textId="77777777" w:rsidR="00350EF4" w:rsidRPr="00411598" w:rsidRDefault="00350EF4" w:rsidP="00411598">
            <w:pPr>
              <w:bidi/>
              <w:spacing w:after="0"/>
              <w:jc w:val="lowKashida"/>
              <w:rPr>
                <w:rFonts w:ascii="Sakkal Majalla" w:hAnsi="Sakkal Majalla" w:cs="Sakkal Majalla"/>
                <w:b/>
                <w:bCs/>
                <w:sz w:val="24"/>
                <w:szCs w:val="24"/>
              </w:rPr>
            </w:pPr>
            <w:r w:rsidRPr="00411598">
              <w:rPr>
                <w:rFonts w:ascii="Sakkal Majalla" w:hAnsi="Sakkal Majalla" w:cs="Sakkal Majalla"/>
                <w:b/>
                <w:bCs/>
                <w:sz w:val="24"/>
                <w:szCs w:val="24"/>
                <w:rtl/>
              </w:rPr>
              <w:t>-الزيارات الميدانية.</w:t>
            </w:r>
          </w:p>
          <w:p w14:paraId="3A2AE848" w14:textId="77777777" w:rsidR="00350EF4" w:rsidRPr="00411598" w:rsidRDefault="00350EF4" w:rsidP="00411598">
            <w:pPr>
              <w:bidi/>
              <w:spacing w:after="0"/>
              <w:jc w:val="lowKashida"/>
              <w:rPr>
                <w:rFonts w:ascii="Sakkal Majalla" w:hAnsi="Sakkal Majalla" w:cs="Sakkal Majalla"/>
                <w:b/>
                <w:bCs/>
                <w:sz w:val="24"/>
                <w:szCs w:val="24"/>
              </w:rPr>
            </w:pPr>
            <w:r w:rsidRPr="00411598">
              <w:rPr>
                <w:rFonts w:ascii="Sakkal Majalla" w:hAnsi="Sakkal Majalla" w:cs="Sakkal Majalla"/>
                <w:b/>
                <w:bCs/>
                <w:sz w:val="24"/>
                <w:szCs w:val="24"/>
                <w:rtl/>
              </w:rPr>
              <w:t>-</w:t>
            </w:r>
            <w:proofErr w:type="spellStart"/>
            <w:r w:rsidRPr="00411598">
              <w:rPr>
                <w:rFonts w:ascii="Sakkal Majalla" w:hAnsi="Sakkal Majalla" w:cs="Sakkal Majalla"/>
                <w:b/>
                <w:bCs/>
                <w:sz w:val="24"/>
                <w:szCs w:val="24"/>
                <w:rtl/>
              </w:rPr>
              <w:t>التدرس</w:t>
            </w:r>
            <w:proofErr w:type="spellEnd"/>
            <w:r w:rsidRPr="00411598">
              <w:rPr>
                <w:rFonts w:ascii="Sakkal Majalla" w:hAnsi="Sakkal Majalla" w:cs="Sakkal Majalla"/>
                <w:b/>
                <w:bCs/>
                <w:sz w:val="24"/>
                <w:szCs w:val="24"/>
                <w:rtl/>
              </w:rPr>
              <w:t xml:space="preserve"> المصغر.</w:t>
            </w:r>
          </w:p>
          <w:p w14:paraId="1B1DDC90" w14:textId="77777777" w:rsidR="00350EF4" w:rsidRPr="00411598" w:rsidRDefault="00350EF4" w:rsidP="00411598">
            <w:pPr>
              <w:bidi/>
              <w:spacing w:after="0"/>
              <w:jc w:val="lowKashida"/>
              <w:rPr>
                <w:rFonts w:ascii="Sakkal Majalla" w:hAnsi="Sakkal Majalla" w:cs="Sakkal Majalla"/>
                <w:b/>
                <w:bCs/>
                <w:sz w:val="24"/>
                <w:szCs w:val="24"/>
              </w:rPr>
            </w:pPr>
            <w:r w:rsidRPr="00411598">
              <w:rPr>
                <w:rFonts w:ascii="Sakkal Majalla" w:hAnsi="Sakkal Majalla" w:cs="Sakkal Majalla"/>
                <w:b/>
                <w:bCs/>
                <w:sz w:val="24"/>
                <w:szCs w:val="24"/>
                <w:rtl/>
              </w:rPr>
              <w:t xml:space="preserve">-التعلم القائم على المشروعات </w:t>
            </w:r>
          </w:p>
          <w:p w14:paraId="63A341F3" w14:textId="77777777" w:rsidR="00350EF4" w:rsidRPr="00411598" w:rsidRDefault="00350EF4" w:rsidP="00411598">
            <w:pPr>
              <w:bidi/>
              <w:spacing w:after="0"/>
              <w:jc w:val="lowKashida"/>
              <w:rPr>
                <w:rFonts w:ascii="Sakkal Majalla" w:hAnsi="Sakkal Majalla" w:cs="Sakkal Majalla"/>
                <w:b/>
                <w:bCs/>
                <w:sz w:val="24"/>
                <w:szCs w:val="24"/>
              </w:rPr>
            </w:pPr>
            <w:r w:rsidRPr="00411598">
              <w:rPr>
                <w:rFonts w:ascii="Sakkal Majalla" w:hAnsi="Sakkal Majalla" w:cs="Sakkal Majalla"/>
                <w:b/>
                <w:bCs/>
                <w:sz w:val="24"/>
                <w:szCs w:val="24"/>
                <w:rtl/>
              </w:rPr>
              <w:t>-العروض التقديمية.</w:t>
            </w:r>
          </w:p>
          <w:p w14:paraId="0925E59E" w14:textId="77777777" w:rsidR="00350EF4" w:rsidRPr="00411598" w:rsidRDefault="00350EF4" w:rsidP="00411598">
            <w:pPr>
              <w:bidi/>
              <w:spacing w:after="0"/>
              <w:jc w:val="lowKashida"/>
              <w:rPr>
                <w:rFonts w:ascii="Sakkal Majalla" w:hAnsi="Sakkal Majalla" w:cs="Sakkal Majalla"/>
                <w:b/>
                <w:bCs/>
                <w:sz w:val="24"/>
                <w:szCs w:val="24"/>
              </w:rPr>
            </w:pPr>
            <w:r w:rsidRPr="00411598">
              <w:rPr>
                <w:rFonts w:ascii="Sakkal Majalla" w:hAnsi="Sakkal Majalla" w:cs="Sakkal Majalla"/>
                <w:b/>
                <w:bCs/>
                <w:sz w:val="24"/>
                <w:szCs w:val="24"/>
                <w:rtl/>
              </w:rPr>
              <w:t>-دراسة الحالة.</w:t>
            </w:r>
          </w:p>
          <w:p w14:paraId="0DE685D0" w14:textId="77777777" w:rsidR="00350EF4" w:rsidRPr="00411598" w:rsidRDefault="00350EF4" w:rsidP="00411598">
            <w:pPr>
              <w:bidi/>
              <w:spacing w:after="0"/>
              <w:jc w:val="lowKashida"/>
              <w:rPr>
                <w:rFonts w:ascii="Sakkal Majalla" w:hAnsi="Sakkal Majalla" w:cs="Sakkal Majalla"/>
                <w:b/>
                <w:bCs/>
                <w:sz w:val="24"/>
                <w:szCs w:val="24"/>
              </w:rPr>
            </w:pPr>
            <w:r w:rsidRPr="00411598">
              <w:rPr>
                <w:rFonts w:ascii="Sakkal Majalla" w:hAnsi="Sakkal Majalla" w:cs="Sakkal Majalla"/>
                <w:b/>
                <w:bCs/>
                <w:sz w:val="24"/>
                <w:szCs w:val="24"/>
                <w:rtl/>
              </w:rPr>
              <w:t xml:space="preserve">- المحاضرات الصفية.  </w:t>
            </w:r>
          </w:p>
          <w:p w14:paraId="2E77CBBF" w14:textId="077F2B20" w:rsidR="00350EF4" w:rsidRPr="000E4058" w:rsidRDefault="00350EF4" w:rsidP="0088048D">
            <w:pPr>
              <w:bidi/>
              <w:spacing w:after="0"/>
              <w:jc w:val="lowKashida"/>
              <w:rPr>
                <w:rFonts w:ascii="Sakkal Majalla" w:hAnsi="Sakkal Majalla" w:cs="Sakkal Majalla"/>
                <w:b/>
                <w:bCs/>
                <w:sz w:val="24"/>
                <w:szCs w:val="24"/>
              </w:rPr>
            </w:pPr>
          </w:p>
        </w:tc>
        <w:tc>
          <w:tcPr>
            <w:tcW w:w="2112" w:type="dxa"/>
            <w:vMerge w:val="restart"/>
            <w:shd w:val="clear" w:color="auto" w:fill="D9D9D9" w:themeFill="background1" w:themeFillShade="D9"/>
            <w:vAlign w:val="center"/>
          </w:tcPr>
          <w:p w14:paraId="72B69B11" w14:textId="77777777" w:rsidR="00350EF4" w:rsidRDefault="00350EF4" w:rsidP="0088048D">
            <w:pPr>
              <w:pStyle w:val="paragraph"/>
              <w:bidi/>
              <w:spacing w:before="0" w:beforeAutospacing="0" w:after="0" w:afterAutospacing="0"/>
              <w:textAlignment w:val="baseline"/>
              <w:rPr>
                <w:rStyle w:val="eop"/>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الاختبار الشفوي.</w:t>
            </w:r>
          </w:p>
          <w:p w14:paraId="6267D6E1" w14:textId="77777777" w:rsidR="00350EF4" w:rsidRDefault="00350EF4" w:rsidP="0088048D">
            <w:pPr>
              <w:pStyle w:val="paragraph"/>
              <w:bidi/>
              <w:spacing w:before="0" w:beforeAutospacing="0" w:after="0" w:afterAutospacing="0"/>
              <w:textAlignment w:val="baseline"/>
              <w:rPr>
                <w:rStyle w:val="eop"/>
                <w:rFonts w:ascii="Traditional Arabic" w:hAnsi="Traditional Arabic" w:cs="Traditional Arabic"/>
                <w:color w:val="000000"/>
                <w:sz w:val="28"/>
                <w:szCs w:val="28"/>
                <w:rtl/>
              </w:rPr>
            </w:pPr>
            <w:r>
              <w:rPr>
                <w:rStyle w:val="eop"/>
                <w:rFonts w:ascii="Traditional Arabic" w:hAnsi="Traditional Arabic" w:cs="Traditional Arabic" w:hint="cs"/>
                <w:color w:val="000000"/>
                <w:sz w:val="28"/>
                <w:szCs w:val="28"/>
                <w:rtl/>
              </w:rPr>
              <w:t>الاختبار التحريري .</w:t>
            </w:r>
          </w:p>
          <w:p w14:paraId="44AB71BF" w14:textId="77777777" w:rsidR="00350EF4" w:rsidRDefault="00350EF4" w:rsidP="0088048D">
            <w:pPr>
              <w:pStyle w:val="paragraph"/>
              <w:bidi/>
              <w:spacing w:before="0" w:beforeAutospacing="0" w:after="0" w:afterAutospacing="0"/>
              <w:textAlignment w:val="baseline"/>
              <w:rPr>
                <w:rStyle w:val="eop"/>
                <w:rFonts w:ascii="Traditional Arabic" w:hAnsi="Traditional Arabic" w:cs="Traditional Arabic"/>
                <w:color w:val="000000"/>
                <w:sz w:val="28"/>
                <w:szCs w:val="28"/>
                <w:rtl/>
              </w:rPr>
            </w:pPr>
            <w:r>
              <w:rPr>
                <w:rStyle w:val="eop"/>
                <w:rFonts w:ascii="Traditional Arabic" w:hAnsi="Traditional Arabic" w:cs="Traditional Arabic" w:hint="cs"/>
                <w:color w:val="000000"/>
                <w:sz w:val="28"/>
                <w:szCs w:val="28"/>
                <w:rtl/>
              </w:rPr>
              <w:t>التقييم الذاتي وتقييم الأقران.</w:t>
            </w:r>
          </w:p>
          <w:p w14:paraId="00377778" w14:textId="77777777" w:rsidR="00350EF4" w:rsidRPr="007A0DBC" w:rsidRDefault="00350EF4" w:rsidP="0088048D">
            <w:pPr>
              <w:pStyle w:val="paragraph"/>
              <w:bidi/>
              <w:spacing w:before="0" w:beforeAutospacing="0" w:after="0" w:afterAutospacing="0"/>
              <w:textAlignment w:val="baseline"/>
              <w:rPr>
                <w:rFonts w:ascii="Traditional Arabic" w:hAnsi="Traditional Arabic" w:cs="Traditional Arabic"/>
                <w:color w:val="000000"/>
                <w:sz w:val="28"/>
                <w:szCs w:val="28"/>
                <w:rtl/>
              </w:rPr>
            </w:pPr>
            <w:r>
              <w:rPr>
                <w:rStyle w:val="eop"/>
                <w:rFonts w:ascii="Traditional Arabic" w:hAnsi="Traditional Arabic" w:cs="Traditional Arabic" w:hint="cs"/>
                <w:color w:val="000000"/>
                <w:sz w:val="28"/>
                <w:szCs w:val="28"/>
                <w:rtl/>
              </w:rPr>
              <w:t>تقييم العروض التقديمية.</w:t>
            </w:r>
            <w:r>
              <w:rPr>
                <w:rStyle w:val="eop"/>
                <w:rFonts w:ascii="Traditional Arabic" w:hAnsi="Traditional Arabic" w:cs="Traditional Arabic"/>
                <w:color w:val="000000"/>
                <w:sz w:val="28"/>
                <w:szCs w:val="28"/>
                <w:rtl/>
              </w:rPr>
              <w:t> </w:t>
            </w:r>
          </w:p>
          <w:p w14:paraId="6AEEEA38" w14:textId="77777777" w:rsidR="00350EF4" w:rsidRDefault="00350EF4" w:rsidP="0088048D">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تقييم البحوث العلمية </w:t>
            </w:r>
          </w:p>
          <w:p w14:paraId="6A9C45F4" w14:textId="77777777" w:rsidR="00350EF4" w:rsidRDefault="00350EF4" w:rsidP="0088048D">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hint="cs"/>
                <w:color w:val="000000"/>
                <w:sz w:val="28"/>
                <w:szCs w:val="28"/>
                <w:rtl/>
              </w:rPr>
              <w:t>-أسئلة المناقشات الصفية.</w:t>
            </w:r>
            <w:r>
              <w:rPr>
                <w:rStyle w:val="normaltextrun"/>
                <w:rFonts w:ascii="Traditional Arabic" w:hAnsi="Traditional Arabic" w:cs="Traditional Arabic"/>
                <w:color w:val="000000"/>
                <w:sz w:val="28"/>
                <w:szCs w:val="28"/>
                <w:rtl/>
              </w:rPr>
              <w:t> </w:t>
            </w:r>
            <w:r>
              <w:rPr>
                <w:rStyle w:val="eop"/>
                <w:rFonts w:ascii="Traditional Arabic" w:hAnsi="Traditional Arabic" w:cs="Traditional Arabic"/>
                <w:color w:val="000000"/>
                <w:sz w:val="28"/>
                <w:szCs w:val="28"/>
                <w:rtl/>
              </w:rPr>
              <w:t> </w:t>
            </w:r>
          </w:p>
          <w:p w14:paraId="0834812E" w14:textId="77777777" w:rsidR="00350EF4" w:rsidRDefault="00350EF4" w:rsidP="0088048D">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 الملاحظة وفق </w:t>
            </w:r>
            <w:r>
              <w:rPr>
                <w:rStyle w:val="normaltextrun"/>
                <w:rFonts w:ascii="Traditional Arabic" w:hAnsi="Traditional Arabic" w:cs="Traditional Arabic"/>
                <w:color w:val="000000"/>
                <w:sz w:val="28"/>
                <w:szCs w:val="28"/>
                <w:rtl/>
              </w:rPr>
              <w:t>نموذج م</w:t>
            </w:r>
            <w:r>
              <w:rPr>
                <w:rStyle w:val="normaltextrun"/>
                <w:rFonts w:ascii="Traditional Arabic" w:hAnsi="Traditional Arabic" w:cs="Traditional Arabic" w:hint="cs"/>
                <w:color w:val="000000"/>
                <w:sz w:val="28"/>
                <w:szCs w:val="28"/>
                <w:rtl/>
              </w:rPr>
              <w:t>حدد</w:t>
            </w:r>
            <w:r>
              <w:rPr>
                <w:rStyle w:val="normaltextrun"/>
                <w:rFonts w:ascii="Traditional Arabic" w:hAnsi="Traditional Arabic" w:cs="Traditional Arabic"/>
                <w:color w:val="000000"/>
                <w:sz w:val="28"/>
                <w:szCs w:val="28"/>
                <w:rtl/>
              </w:rPr>
              <w:t>.</w:t>
            </w:r>
            <w:r>
              <w:rPr>
                <w:rStyle w:val="eop"/>
                <w:rFonts w:ascii="Traditional Arabic" w:hAnsi="Traditional Arabic" w:cs="Traditional Arabic"/>
                <w:color w:val="000000"/>
                <w:sz w:val="28"/>
                <w:szCs w:val="28"/>
                <w:rtl/>
              </w:rPr>
              <w:t> </w:t>
            </w:r>
          </w:p>
          <w:p w14:paraId="44D0184E" w14:textId="2227FA35" w:rsidR="00350EF4" w:rsidRPr="000E4058" w:rsidRDefault="00350EF4" w:rsidP="0088048D">
            <w:pPr>
              <w:bidi/>
              <w:spacing w:after="0"/>
              <w:jc w:val="lowKashida"/>
              <w:rPr>
                <w:rFonts w:ascii="Sakkal Majalla" w:hAnsi="Sakkal Majalla" w:cs="Sakkal Majalla"/>
                <w:b/>
                <w:bCs/>
                <w:sz w:val="24"/>
                <w:szCs w:val="24"/>
              </w:rPr>
            </w:pPr>
          </w:p>
        </w:tc>
        <w:tc>
          <w:tcPr>
            <w:tcW w:w="2105" w:type="dxa"/>
            <w:vMerge w:val="restart"/>
            <w:shd w:val="clear" w:color="auto" w:fill="D9D9D9" w:themeFill="background1" w:themeFillShade="D9"/>
          </w:tcPr>
          <w:p w14:paraId="012F5772" w14:textId="77777777" w:rsidR="00350EF4" w:rsidRPr="00350EF4" w:rsidRDefault="00350EF4" w:rsidP="00350EF4">
            <w:pPr>
              <w:pStyle w:val="paragraph"/>
              <w:bidi/>
              <w:spacing w:after="0"/>
              <w:textAlignment w:val="baseline"/>
              <w:rPr>
                <w:rStyle w:val="normaltextrun"/>
                <w:rFonts w:ascii="Traditional Arabic" w:hAnsi="Traditional Arabic" w:cs="Traditional Arabic"/>
                <w:color w:val="000000"/>
                <w:sz w:val="28"/>
                <w:szCs w:val="28"/>
              </w:rPr>
            </w:pPr>
            <w:r w:rsidRPr="00350EF4">
              <w:rPr>
                <w:rStyle w:val="normaltextrun"/>
                <w:rFonts w:ascii="Traditional Arabic" w:hAnsi="Traditional Arabic" w:cs="Traditional Arabic"/>
                <w:color w:val="000000"/>
                <w:sz w:val="28"/>
                <w:szCs w:val="28"/>
                <w:rtl/>
              </w:rPr>
              <w:t xml:space="preserve">- استطلاعات آراء أعضاء الهيئة الأكاديمية </w:t>
            </w:r>
          </w:p>
          <w:p w14:paraId="103A5A87" w14:textId="77777777" w:rsidR="00350EF4" w:rsidRPr="00350EF4" w:rsidRDefault="00350EF4" w:rsidP="00350EF4">
            <w:pPr>
              <w:pStyle w:val="paragraph"/>
              <w:bidi/>
              <w:spacing w:after="0"/>
              <w:textAlignment w:val="baseline"/>
              <w:rPr>
                <w:rStyle w:val="normaltextrun"/>
                <w:rFonts w:ascii="Traditional Arabic" w:hAnsi="Traditional Arabic" w:cs="Traditional Arabic"/>
                <w:color w:val="000000"/>
                <w:sz w:val="28"/>
                <w:szCs w:val="28"/>
              </w:rPr>
            </w:pPr>
            <w:r w:rsidRPr="00350EF4">
              <w:rPr>
                <w:rStyle w:val="normaltextrun"/>
                <w:rFonts w:ascii="Traditional Arabic" w:hAnsi="Traditional Arabic" w:cs="Traditional Arabic"/>
                <w:color w:val="000000"/>
                <w:sz w:val="28"/>
                <w:szCs w:val="28"/>
                <w:rtl/>
              </w:rPr>
              <w:t>-</w:t>
            </w:r>
            <w:r w:rsidRPr="00350EF4">
              <w:rPr>
                <w:rStyle w:val="normaltextrun"/>
                <w:rFonts w:ascii="Traditional Arabic" w:hAnsi="Traditional Arabic" w:cs="Traditional Arabic"/>
                <w:color w:val="000000"/>
                <w:sz w:val="28"/>
                <w:szCs w:val="28"/>
                <w:rtl/>
              </w:rPr>
              <w:tab/>
              <w:t xml:space="preserve">استطلاعات         آراء الطلبة المتوقع تخرجهم </w:t>
            </w:r>
          </w:p>
          <w:p w14:paraId="29AFA3AB" w14:textId="77777777" w:rsidR="00350EF4" w:rsidRPr="00350EF4" w:rsidRDefault="00350EF4" w:rsidP="00350EF4">
            <w:pPr>
              <w:pStyle w:val="paragraph"/>
              <w:bidi/>
              <w:spacing w:after="0"/>
              <w:textAlignment w:val="baseline"/>
              <w:rPr>
                <w:rStyle w:val="normaltextrun"/>
                <w:rFonts w:ascii="Traditional Arabic" w:hAnsi="Traditional Arabic" w:cs="Traditional Arabic"/>
                <w:color w:val="000000"/>
                <w:sz w:val="28"/>
                <w:szCs w:val="28"/>
              </w:rPr>
            </w:pPr>
            <w:r w:rsidRPr="00350EF4">
              <w:rPr>
                <w:rStyle w:val="normaltextrun"/>
                <w:rFonts w:ascii="Traditional Arabic" w:hAnsi="Traditional Arabic" w:cs="Traditional Arabic"/>
                <w:color w:val="000000"/>
                <w:sz w:val="28"/>
                <w:szCs w:val="28"/>
                <w:rtl/>
              </w:rPr>
              <w:t>-</w:t>
            </w:r>
            <w:r w:rsidRPr="00350EF4">
              <w:rPr>
                <w:rStyle w:val="normaltextrun"/>
                <w:rFonts w:ascii="Traditional Arabic" w:hAnsi="Traditional Arabic" w:cs="Traditional Arabic"/>
                <w:color w:val="000000"/>
                <w:sz w:val="28"/>
                <w:szCs w:val="28"/>
                <w:rtl/>
              </w:rPr>
              <w:tab/>
              <w:t xml:space="preserve">تقديرات   الطلبة عند التخرج </w:t>
            </w:r>
          </w:p>
          <w:p w14:paraId="67D72D8D" w14:textId="5226A60F" w:rsidR="00350EF4" w:rsidRPr="00350EF4" w:rsidRDefault="00350EF4" w:rsidP="00350EF4">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sidRPr="00350EF4">
              <w:rPr>
                <w:rStyle w:val="normaltextrun"/>
                <w:rFonts w:ascii="Traditional Arabic" w:hAnsi="Traditional Arabic" w:cs="Traditional Arabic"/>
                <w:color w:val="000000"/>
                <w:sz w:val="28"/>
                <w:szCs w:val="28"/>
                <w:rtl/>
              </w:rPr>
              <w:t>استطلاع آراء جهات التوظيف</w:t>
            </w:r>
          </w:p>
        </w:tc>
      </w:tr>
      <w:tr w:rsidR="00350EF4" w:rsidRPr="00171C6C" w14:paraId="22769A13" w14:textId="44FB6D8A" w:rsidTr="00350EF4">
        <w:trPr>
          <w:tblCellSpacing w:w="7" w:type="dxa"/>
          <w:jc w:val="center"/>
        </w:trPr>
        <w:tc>
          <w:tcPr>
            <w:tcW w:w="897" w:type="dxa"/>
            <w:shd w:val="clear" w:color="auto" w:fill="F2F2F2" w:themeFill="background1" w:themeFillShade="F2"/>
            <w:vAlign w:val="center"/>
          </w:tcPr>
          <w:p w14:paraId="2AED4EFE" w14:textId="77777777" w:rsidR="00350EF4" w:rsidRPr="00171C6C" w:rsidRDefault="00350EF4" w:rsidP="00270C42">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2.2</w:t>
            </w:r>
          </w:p>
        </w:tc>
        <w:tc>
          <w:tcPr>
            <w:tcW w:w="2311" w:type="dxa"/>
            <w:shd w:val="clear" w:color="auto" w:fill="F2F2F2" w:themeFill="background1" w:themeFillShade="F2"/>
          </w:tcPr>
          <w:p w14:paraId="6CFC2E6D" w14:textId="32E539E0" w:rsidR="00350EF4" w:rsidRPr="000E4058" w:rsidRDefault="00350EF4" w:rsidP="00270C42">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استنباط الأحكام من الأدلة الشرعية وفق المنهجية العلمية</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218E08BB" w14:textId="3B47FAF3" w:rsidR="00350EF4" w:rsidRPr="000E4058" w:rsidRDefault="00350EF4" w:rsidP="00270C42">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م2</w:t>
            </w:r>
            <w:r>
              <w:rPr>
                <w:rStyle w:val="eop"/>
                <w:rFonts w:ascii="Traditional Arabic" w:hAnsi="Traditional Arabic" w:cs="Traditional Arabic"/>
                <w:sz w:val="28"/>
                <w:szCs w:val="28"/>
                <w:rtl/>
              </w:rPr>
              <w:t> </w:t>
            </w:r>
          </w:p>
        </w:tc>
        <w:tc>
          <w:tcPr>
            <w:tcW w:w="1829" w:type="dxa"/>
            <w:vMerge/>
            <w:shd w:val="clear" w:color="auto" w:fill="F2F2F2" w:themeFill="background1" w:themeFillShade="F2"/>
            <w:vAlign w:val="center"/>
          </w:tcPr>
          <w:p w14:paraId="60F1AE98" w14:textId="2E34F7D2" w:rsidR="00350EF4" w:rsidRPr="000E4058" w:rsidRDefault="00350EF4" w:rsidP="00270C42">
            <w:pPr>
              <w:bidi/>
              <w:spacing w:after="0"/>
              <w:jc w:val="lowKashida"/>
              <w:divId w:val="1356611267"/>
              <w:rPr>
                <w:rFonts w:ascii="Sakkal Majalla" w:hAnsi="Sakkal Majalla" w:cs="Sakkal Majalla"/>
                <w:b/>
                <w:bCs/>
                <w:sz w:val="24"/>
                <w:szCs w:val="24"/>
              </w:rPr>
            </w:pPr>
          </w:p>
        </w:tc>
        <w:tc>
          <w:tcPr>
            <w:tcW w:w="2112" w:type="dxa"/>
            <w:vMerge/>
            <w:shd w:val="clear" w:color="auto" w:fill="F2F2F2" w:themeFill="background1" w:themeFillShade="F2"/>
            <w:vAlign w:val="center"/>
          </w:tcPr>
          <w:p w14:paraId="32C3F40E" w14:textId="61E893B7" w:rsidR="00350EF4" w:rsidRPr="000E4058" w:rsidRDefault="00350EF4" w:rsidP="00270C42">
            <w:pPr>
              <w:bidi/>
              <w:spacing w:after="0"/>
              <w:jc w:val="lowKashida"/>
              <w:rPr>
                <w:rFonts w:ascii="Sakkal Majalla" w:hAnsi="Sakkal Majalla" w:cs="Sakkal Majalla"/>
                <w:b/>
                <w:bCs/>
                <w:sz w:val="24"/>
                <w:szCs w:val="24"/>
              </w:rPr>
            </w:pPr>
          </w:p>
        </w:tc>
        <w:tc>
          <w:tcPr>
            <w:tcW w:w="2105" w:type="dxa"/>
            <w:vMerge/>
            <w:shd w:val="clear" w:color="auto" w:fill="F2F2F2" w:themeFill="background1" w:themeFillShade="F2"/>
          </w:tcPr>
          <w:p w14:paraId="7CA60F83" w14:textId="77777777" w:rsidR="00350EF4" w:rsidRPr="000E4058" w:rsidRDefault="00350EF4" w:rsidP="00270C42">
            <w:pPr>
              <w:bidi/>
              <w:spacing w:after="0"/>
              <w:jc w:val="lowKashida"/>
              <w:rPr>
                <w:rFonts w:ascii="Sakkal Majalla" w:hAnsi="Sakkal Majalla" w:cs="Sakkal Majalla"/>
                <w:b/>
                <w:bCs/>
                <w:sz w:val="24"/>
                <w:szCs w:val="24"/>
              </w:rPr>
            </w:pPr>
          </w:p>
        </w:tc>
      </w:tr>
      <w:tr w:rsidR="00350EF4" w:rsidRPr="00171C6C" w14:paraId="5A90DBE0" w14:textId="09AE0044" w:rsidTr="00350EF4">
        <w:trPr>
          <w:tblCellSpacing w:w="7" w:type="dxa"/>
          <w:jc w:val="center"/>
        </w:trPr>
        <w:tc>
          <w:tcPr>
            <w:tcW w:w="897" w:type="dxa"/>
            <w:shd w:val="clear" w:color="auto" w:fill="D9D9D9" w:themeFill="background1" w:themeFillShade="D9"/>
            <w:vAlign w:val="center"/>
          </w:tcPr>
          <w:p w14:paraId="3B018E57" w14:textId="5082A035" w:rsidR="00350EF4" w:rsidRPr="00171C6C" w:rsidRDefault="00350EF4" w:rsidP="00270C42">
            <w:pPr>
              <w:bidi/>
              <w:spacing w:after="0"/>
              <w:jc w:val="center"/>
              <w:rPr>
                <w:rFonts w:ascii="Sakkal Majalla" w:hAnsi="Sakkal Majalla" w:cs="Sakkal Majalla"/>
                <w:b/>
                <w:bCs/>
                <w:sz w:val="28"/>
                <w:szCs w:val="28"/>
              </w:rPr>
            </w:pPr>
            <w:r>
              <w:rPr>
                <w:rFonts w:ascii="Sakkal Majalla" w:hAnsi="Sakkal Majalla" w:cs="Sakkal Majalla"/>
                <w:b/>
                <w:bCs/>
                <w:sz w:val="28"/>
                <w:szCs w:val="28"/>
              </w:rPr>
              <w:t>2.3</w:t>
            </w:r>
          </w:p>
        </w:tc>
        <w:tc>
          <w:tcPr>
            <w:tcW w:w="2311" w:type="dxa"/>
            <w:shd w:val="clear" w:color="auto" w:fill="D9D9D9" w:themeFill="background1" w:themeFillShade="D9"/>
          </w:tcPr>
          <w:p w14:paraId="45BE655D" w14:textId="1EEA1580" w:rsidR="00350EF4" w:rsidRPr="000E4058" w:rsidRDefault="00350EF4" w:rsidP="00270C42">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تطبيق الأصول الشرعية على النوازل المستجد</w:t>
            </w:r>
            <w:r>
              <w:rPr>
                <w:rStyle w:val="normaltextrun"/>
                <w:rFonts w:ascii="Traditional Arabic" w:hAnsi="Traditional Arabic" w:cs="Traditional Arabic"/>
                <w:color w:val="000000"/>
                <w:sz w:val="28"/>
                <w:szCs w:val="28"/>
                <w:rtl/>
              </w:rPr>
              <w:t>ة.</w:t>
            </w:r>
            <w:r>
              <w:rPr>
                <w:rStyle w:val="eop"/>
                <w:rFonts w:ascii="Traditional Arabic" w:hAnsi="Traditional Arabic" w:cs="Traditional Arabic"/>
                <w:color w:val="000000"/>
                <w:sz w:val="28"/>
                <w:szCs w:val="28"/>
                <w:rtl/>
              </w:rPr>
              <w:t> </w:t>
            </w:r>
          </w:p>
        </w:tc>
        <w:tc>
          <w:tcPr>
            <w:tcW w:w="1407" w:type="dxa"/>
            <w:shd w:val="clear" w:color="auto" w:fill="D9D9D9" w:themeFill="background1" w:themeFillShade="D9"/>
          </w:tcPr>
          <w:p w14:paraId="34437EBF" w14:textId="53730F72" w:rsidR="00350EF4" w:rsidRPr="000E4058" w:rsidRDefault="00350EF4" w:rsidP="00270C42">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م3</w:t>
            </w:r>
            <w:r>
              <w:rPr>
                <w:rStyle w:val="eop"/>
                <w:rFonts w:ascii="Traditional Arabic" w:hAnsi="Traditional Arabic" w:cs="Traditional Arabic"/>
                <w:sz w:val="28"/>
                <w:szCs w:val="28"/>
                <w:rtl/>
              </w:rPr>
              <w:t> </w:t>
            </w:r>
          </w:p>
        </w:tc>
        <w:tc>
          <w:tcPr>
            <w:tcW w:w="1829" w:type="dxa"/>
            <w:vMerge/>
            <w:shd w:val="clear" w:color="auto" w:fill="D9D9D9" w:themeFill="background1" w:themeFillShade="D9"/>
            <w:vAlign w:val="center"/>
          </w:tcPr>
          <w:p w14:paraId="1C6236B0" w14:textId="327F131B" w:rsidR="00350EF4" w:rsidRPr="000E4058" w:rsidRDefault="00350EF4" w:rsidP="00270C42">
            <w:pPr>
              <w:bidi/>
              <w:spacing w:after="0"/>
              <w:jc w:val="lowKashida"/>
              <w:rPr>
                <w:rFonts w:ascii="Sakkal Majalla" w:hAnsi="Sakkal Majalla" w:cs="Sakkal Majalla"/>
                <w:b/>
                <w:bCs/>
                <w:sz w:val="24"/>
                <w:szCs w:val="24"/>
              </w:rPr>
            </w:pPr>
          </w:p>
        </w:tc>
        <w:tc>
          <w:tcPr>
            <w:tcW w:w="2112" w:type="dxa"/>
            <w:vMerge/>
            <w:shd w:val="clear" w:color="auto" w:fill="D9D9D9" w:themeFill="background1" w:themeFillShade="D9"/>
            <w:vAlign w:val="center"/>
          </w:tcPr>
          <w:p w14:paraId="7ED8B47B" w14:textId="3791A6C3" w:rsidR="00350EF4" w:rsidRPr="000E4058" w:rsidRDefault="00350EF4" w:rsidP="00270C42">
            <w:pPr>
              <w:bidi/>
              <w:spacing w:after="0"/>
              <w:jc w:val="lowKashida"/>
              <w:rPr>
                <w:rFonts w:ascii="Sakkal Majalla" w:hAnsi="Sakkal Majalla" w:cs="Sakkal Majalla"/>
                <w:b/>
                <w:bCs/>
                <w:sz w:val="24"/>
                <w:szCs w:val="24"/>
              </w:rPr>
            </w:pPr>
          </w:p>
        </w:tc>
        <w:tc>
          <w:tcPr>
            <w:tcW w:w="2105" w:type="dxa"/>
            <w:vMerge/>
            <w:shd w:val="clear" w:color="auto" w:fill="D9D9D9" w:themeFill="background1" w:themeFillShade="D9"/>
          </w:tcPr>
          <w:p w14:paraId="734CE4ED" w14:textId="77777777" w:rsidR="00350EF4" w:rsidRPr="000E4058" w:rsidRDefault="00350EF4" w:rsidP="00270C42">
            <w:pPr>
              <w:bidi/>
              <w:spacing w:after="0"/>
              <w:jc w:val="lowKashida"/>
              <w:rPr>
                <w:rFonts w:ascii="Sakkal Majalla" w:hAnsi="Sakkal Majalla" w:cs="Sakkal Majalla"/>
                <w:b/>
                <w:bCs/>
                <w:sz w:val="24"/>
                <w:szCs w:val="24"/>
              </w:rPr>
            </w:pPr>
          </w:p>
        </w:tc>
      </w:tr>
      <w:tr w:rsidR="00350EF4" w:rsidRPr="00171C6C" w14:paraId="2EE7B443" w14:textId="67F74916" w:rsidTr="00350EF4">
        <w:trPr>
          <w:trHeight w:val="402"/>
          <w:tblCellSpacing w:w="7" w:type="dxa"/>
          <w:jc w:val="center"/>
        </w:trPr>
        <w:tc>
          <w:tcPr>
            <w:tcW w:w="897" w:type="dxa"/>
            <w:shd w:val="clear" w:color="auto" w:fill="52B5C2"/>
            <w:vAlign w:val="center"/>
          </w:tcPr>
          <w:p w14:paraId="025010B2" w14:textId="77777777" w:rsidR="00350EF4" w:rsidRPr="00171C6C" w:rsidRDefault="00350EF4"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3.0</w:t>
            </w:r>
          </w:p>
        </w:tc>
        <w:tc>
          <w:tcPr>
            <w:tcW w:w="7701" w:type="dxa"/>
            <w:gridSpan w:val="4"/>
            <w:shd w:val="clear" w:color="auto" w:fill="52B5C2"/>
          </w:tcPr>
          <w:p w14:paraId="549D3ADB" w14:textId="77777777" w:rsidR="00350EF4" w:rsidRPr="00171C6C" w:rsidRDefault="00350EF4" w:rsidP="006E3A65">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القيم والاستقلالية والمسؤولية</w:t>
            </w:r>
          </w:p>
        </w:tc>
        <w:tc>
          <w:tcPr>
            <w:tcW w:w="2105" w:type="dxa"/>
            <w:shd w:val="clear" w:color="auto" w:fill="52B5C2"/>
          </w:tcPr>
          <w:p w14:paraId="14BBCDE7" w14:textId="77777777" w:rsidR="00350EF4" w:rsidRPr="00171C6C" w:rsidRDefault="00350EF4" w:rsidP="006E3A65">
            <w:pPr>
              <w:bidi/>
              <w:spacing w:after="0"/>
              <w:rPr>
                <w:rFonts w:ascii="Sakkal Majalla" w:hAnsi="Sakkal Majalla" w:cs="Sakkal Majalla"/>
                <w:b/>
                <w:bCs/>
                <w:color w:val="FFFFFF" w:themeColor="background1"/>
                <w:sz w:val="28"/>
                <w:szCs w:val="28"/>
                <w:rtl/>
              </w:rPr>
            </w:pPr>
          </w:p>
        </w:tc>
      </w:tr>
      <w:tr w:rsidR="00350EF4" w:rsidRPr="00171C6C" w14:paraId="631410A3" w14:textId="03D6C288" w:rsidTr="00350EF4">
        <w:trPr>
          <w:tblCellSpacing w:w="7" w:type="dxa"/>
          <w:jc w:val="center"/>
        </w:trPr>
        <w:tc>
          <w:tcPr>
            <w:tcW w:w="897" w:type="dxa"/>
            <w:shd w:val="clear" w:color="auto" w:fill="F2F2F2" w:themeFill="background1" w:themeFillShade="F2"/>
            <w:vAlign w:val="center"/>
          </w:tcPr>
          <w:p w14:paraId="09FB2A83" w14:textId="77777777" w:rsidR="00350EF4" w:rsidRPr="00171C6C" w:rsidRDefault="00350EF4" w:rsidP="0088048D">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3.1</w:t>
            </w:r>
          </w:p>
        </w:tc>
        <w:tc>
          <w:tcPr>
            <w:tcW w:w="2311" w:type="dxa"/>
            <w:shd w:val="clear" w:color="auto" w:fill="F2F2F2" w:themeFill="background1" w:themeFillShade="F2"/>
          </w:tcPr>
          <w:p w14:paraId="039A919A" w14:textId="27007BB2" w:rsidR="00350EF4" w:rsidRPr="000E4058" w:rsidRDefault="00350EF4" w:rsidP="0088048D">
            <w:pPr>
              <w:bidi/>
              <w:spacing w:after="0"/>
              <w:jc w:val="lowKashida"/>
              <w:rPr>
                <w:rFonts w:ascii="Sakkal Majalla" w:hAnsi="Sakkal Majalla" w:cs="Sakkal Majalla"/>
                <w:b/>
                <w:bCs/>
                <w:sz w:val="24"/>
                <w:szCs w:val="24"/>
              </w:rPr>
            </w:pPr>
            <w:r>
              <w:rPr>
                <w:rStyle w:val="normaltextrun"/>
                <w:rFonts w:ascii="Traditional Arabic" w:hAnsi="Traditional Arabic" w:cs="Traditional Arabic"/>
                <w:b/>
                <w:bCs/>
                <w:sz w:val="28"/>
                <w:szCs w:val="28"/>
                <w:rtl/>
              </w:rPr>
              <w:t>قيادة الفريق والمشاركة في إيجاد الحلول.</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5BD06249" w14:textId="271C0F61" w:rsidR="00350EF4" w:rsidRPr="000E4058" w:rsidRDefault="00350EF4" w:rsidP="0088048D">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ق1</w:t>
            </w:r>
            <w:r>
              <w:rPr>
                <w:rStyle w:val="eop"/>
                <w:rFonts w:ascii="Traditional Arabic" w:hAnsi="Traditional Arabic" w:cs="Traditional Arabic"/>
                <w:sz w:val="28"/>
                <w:szCs w:val="28"/>
                <w:rtl/>
              </w:rPr>
              <w:t> </w:t>
            </w:r>
          </w:p>
        </w:tc>
        <w:tc>
          <w:tcPr>
            <w:tcW w:w="1829" w:type="dxa"/>
            <w:vMerge w:val="restart"/>
            <w:shd w:val="clear" w:color="auto" w:fill="F2F2F2" w:themeFill="background1" w:themeFillShade="F2"/>
            <w:vAlign w:val="center"/>
          </w:tcPr>
          <w:p w14:paraId="58152D81" w14:textId="77777777" w:rsidR="00350EF4" w:rsidRPr="007A0DBC" w:rsidRDefault="00350EF4" w:rsidP="0088048D">
            <w:pPr>
              <w:pStyle w:val="a6"/>
              <w:numPr>
                <w:ilvl w:val="0"/>
                <w:numId w:val="2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المناظرات العلمية .</w:t>
            </w:r>
          </w:p>
          <w:p w14:paraId="3F7F9796" w14:textId="77777777" w:rsidR="00350EF4" w:rsidRPr="007A0DBC" w:rsidRDefault="00350EF4" w:rsidP="0088048D">
            <w:pPr>
              <w:pStyle w:val="a6"/>
              <w:numPr>
                <w:ilvl w:val="0"/>
                <w:numId w:val="2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التعليم التعاوني</w:t>
            </w:r>
            <w:r>
              <w:rPr>
                <w:rFonts w:ascii="Traditional Arabic" w:hAnsi="Traditional Arabic" w:cs="Traditional Arabic" w:hint="cs"/>
                <w:sz w:val="28"/>
                <w:szCs w:val="28"/>
                <w:rtl/>
              </w:rPr>
              <w:t>.</w:t>
            </w:r>
          </w:p>
          <w:p w14:paraId="1CE73AA6" w14:textId="77777777" w:rsidR="00350EF4" w:rsidRPr="007A0DBC" w:rsidRDefault="00350EF4" w:rsidP="0088048D">
            <w:pPr>
              <w:pStyle w:val="a6"/>
              <w:numPr>
                <w:ilvl w:val="0"/>
                <w:numId w:val="2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العروض التقديمية .</w:t>
            </w:r>
          </w:p>
          <w:p w14:paraId="6DC1AE05" w14:textId="77777777" w:rsidR="00350EF4" w:rsidRPr="007A0DBC" w:rsidRDefault="00350EF4" w:rsidP="0088048D">
            <w:pPr>
              <w:pStyle w:val="a6"/>
              <w:numPr>
                <w:ilvl w:val="0"/>
                <w:numId w:val="2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التعلم الذاتي.</w:t>
            </w:r>
          </w:p>
          <w:p w14:paraId="3A3DED1A" w14:textId="77777777" w:rsidR="00350EF4" w:rsidRPr="007A0DBC" w:rsidRDefault="00350EF4" w:rsidP="0088048D">
            <w:pPr>
              <w:pStyle w:val="a6"/>
              <w:numPr>
                <w:ilvl w:val="0"/>
                <w:numId w:val="2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النمذجة .</w:t>
            </w:r>
          </w:p>
          <w:p w14:paraId="74BDDEE0" w14:textId="77777777" w:rsidR="00350EF4" w:rsidRPr="007A0DBC" w:rsidRDefault="00350EF4" w:rsidP="0088048D">
            <w:pPr>
              <w:pStyle w:val="a6"/>
              <w:numPr>
                <w:ilvl w:val="0"/>
                <w:numId w:val="22"/>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التعلم القائم على المشروعات </w:t>
            </w:r>
          </w:p>
          <w:p w14:paraId="64578434" w14:textId="331C2ED0" w:rsidR="00350EF4" w:rsidRPr="000E4058" w:rsidRDefault="00350EF4" w:rsidP="0088048D">
            <w:pPr>
              <w:pStyle w:val="paragraph"/>
              <w:bidi/>
              <w:spacing w:before="0" w:beforeAutospacing="0" w:after="0" w:afterAutospacing="0"/>
              <w:textAlignment w:val="baseline"/>
              <w:divId w:val="636766897"/>
              <w:rPr>
                <w:rFonts w:ascii="Sakkal Majalla" w:hAnsi="Sakkal Majalla" w:cs="Sakkal Majalla"/>
                <w:b/>
                <w:bCs/>
              </w:rPr>
            </w:pPr>
            <w:r w:rsidRPr="007A0DBC">
              <w:rPr>
                <w:rFonts w:ascii="Traditional Arabic" w:hAnsi="Traditional Arabic" w:cs="Traditional Arabic"/>
                <w:sz w:val="28"/>
                <w:szCs w:val="28"/>
                <w:rtl/>
              </w:rPr>
              <w:t>الزيارات الميدانية</w:t>
            </w:r>
            <w:r w:rsidRPr="007A0DBC">
              <w:rPr>
                <w:rFonts w:ascii="Sakkal Majalla" w:hAnsi="Sakkal Majalla" w:cs="Sakkal Majalla" w:hint="cs"/>
                <w:b/>
                <w:bCs/>
                <w:sz w:val="28"/>
                <w:szCs w:val="28"/>
                <w:rtl/>
              </w:rPr>
              <w:t xml:space="preserve"> </w:t>
            </w:r>
          </w:p>
        </w:tc>
        <w:tc>
          <w:tcPr>
            <w:tcW w:w="2112" w:type="dxa"/>
            <w:vMerge w:val="restart"/>
            <w:shd w:val="clear" w:color="auto" w:fill="F2F2F2" w:themeFill="background1" w:themeFillShade="F2"/>
            <w:vAlign w:val="center"/>
          </w:tcPr>
          <w:p w14:paraId="5B3CA9B8" w14:textId="77777777" w:rsidR="00350EF4" w:rsidRPr="007A0DBC" w:rsidRDefault="00350EF4" w:rsidP="0088048D">
            <w:pPr>
              <w:pStyle w:val="a6"/>
              <w:numPr>
                <w:ilvl w:val="0"/>
                <w:numId w:val="22"/>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t>الملاحظة وفق نموذج محدد.</w:t>
            </w:r>
          </w:p>
          <w:p w14:paraId="4147CE9C" w14:textId="77777777" w:rsidR="00350EF4" w:rsidRPr="007A0DBC" w:rsidRDefault="00350EF4" w:rsidP="0088048D">
            <w:pPr>
              <w:pStyle w:val="a6"/>
              <w:numPr>
                <w:ilvl w:val="0"/>
                <w:numId w:val="22"/>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t>التقييم الذاتي .</w:t>
            </w:r>
          </w:p>
          <w:p w14:paraId="7ACE1D8C" w14:textId="77777777" w:rsidR="00350EF4" w:rsidRPr="007A0DBC" w:rsidRDefault="00350EF4" w:rsidP="0088048D">
            <w:pPr>
              <w:pStyle w:val="a6"/>
              <w:numPr>
                <w:ilvl w:val="0"/>
                <w:numId w:val="22"/>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t xml:space="preserve">تقييم الأقران </w:t>
            </w:r>
          </w:p>
          <w:p w14:paraId="0C779822" w14:textId="50506CC2" w:rsidR="00350EF4" w:rsidRPr="000E4058" w:rsidRDefault="00350EF4" w:rsidP="0088048D">
            <w:pPr>
              <w:bidi/>
              <w:spacing w:after="0"/>
              <w:jc w:val="lowKashida"/>
              <w:rPr>
                <w:rFonts w:ascii="Sakkal Majalla" w:hAnsi="Sakkal Majalla" w:cs="Sakkal Majalla"/>
                <w:b/>
                <w:bCs/>
                <w:sz w:val="24"/>
                <w:szCs w:val="24"/>
              </w:rPr>
            </w:pPr>
            <w:r>
              <w:rPr>
                <w:rStyle w:val="eop"/>
                <w:rFonts w:ascii="Traditional Arabic" w:hAnsi="Traditional Arabic" w:cs="Traditional Arabic" w:hint="cs"/>
                <w:sz w:val="28"/>
                <w:szCs w:val="28"/>
                <w:rtl/>
              </w:rPr>
              <w:t xml:space="preserve">تقييم تقرير الأنشطة الصفية </w:t>
            </w:r>
            <w:r w:rsidRPr="007A0DBC">
              <w:rPr>
                <w:rStyle w:val="eop"/>
                <w:rFonts w:ascii="Traditional Arabic" w:hAnsi="Traditional Arabic" w:cs="Traditional Arabic"/>
                <w:sz w:val="28"/>
                <w:szCs w:val="28"/>
                <w:rtl/>
              </w:rPr>
              <w:t> </w:t>
            </w:r>
            <w:r>
              <w:rPr>
                <w:rStyle w:val="eop"/>
                <w:rtl/>
              </w:rPr>
              <w:t> </w:t>
            </w:r>
          </w:p>
        </w:tc>
        <w:tc>
          <w:tcPr>
            <w:tcW w:w="2105" w:type="dxa"/>
            <w:vMerge w:val="restart"/>
            <w:shd w:val="clear" w:color="auto" w:fill="F2F2F2" w:themeFill="background1" w:themeFillShade="F2"/>
          </w:tcPr>
          <w:p w14:paraId="1B50201A" w14:textId="77777777" w:rsidR="00350EF4" w:rsidRPr="00350EF4" w:rsidRDefault="00350EF4" w:rsidP="00350EF4">
            <w:pPr>
              <w:pStyle w:val="a6"/>
              <w:numPr>
                <w:ilvl w:val="0"/>
                <w:numId w:val="22"/>
              </w:numPr>
              <w:bidi/>
              <w:spacing w:after="0"/>
              <w:jc w:val="lowKashida"/>
              <w:rPr>
                <w:rStyle w:val="eop"/>
                <w:rFonts w:ascii="Traditional Arabic" w:hAnsi="Traditional Arabic" w:cs="Traditional Arabic"/>
                <w:sz w:val="28"/>
                <w:szCs w:val="28"/>
              </w:rPr>
            </w:pPr>
            <w:r w:rsidRPr="00350EF4">
              <w:rPr>
                <w:rStyle w:val="eop"/>
                <w:rFonts w:ascii="Traditional Arabic" w:hAnsi="Traditional Arabic" w:cs="Traditional Arabic"/>
                <w:sz w:val="28"/>
                <w:szCs w:val="28"/>
                <w:rtl/>
              </w:rPr>
              <w:t xml:space="preserve">- استطلاعات آراء أعضاء الهيئة الأكاديمية </w:t>
            </w:r>
          </w:p>
          <w:p w14:paraId="6BEC425C" w14:textId="77777777" w:rsidR="00350EF4" w:rsidRPr="00350EF4" w:rsidRDefault="00350EF4" w:rsidP="00350EF4">
            <w:pPr>
              <w:pStyle w:val="a6"/>
              <w:numPr>
                <w:ilvl w:val="0"/>
                <w:numId w:val="22"/>
              </w:numPr>
              <w:bidi/>
              <w:spacing w:after="0"/>
              <w:jc w:val="lowKashida"/>
              <w:rPr>
                <w:rStyle w:val="eop"/>
                <w:rFonts w:ascii="Traditional Arabic" w:hAnsi="Traditional Arabic" w:cs="Traditional Arabic"/>
                <w:sz w:val="28"/>
                <w:szCs w:val="28"/>
              </w:rPr>
            </w:pPr>
            <w:r w:rsidRPr="00350EF4">
              <w:rPr>
                <w:rStyle w:val="eop"/>
                <w:rFonts w:ascii="Traditional Arabic" w:hAnsi="Traditional Arabic" w:cs="Traditional Arabic"/>
                <w:sz w:val="28"/>
                <w:szCs w:val="28"/>
                <w:rtl/>
              </w:rPr>
              <w:t xml:space="preserve">استطلاعات         آراء الطلبة المتوقع تخرجهم </w:t>
            </w:r>
          </w:p>
          <w:p w14:paraId="61BAB71C" w14:textId="77777777" w:rsidR="00350EF4" w:rsidRPr="00350EF4" w:rsidRDefault="00350EF4" w:rsidP="00350EF4">
            <w:pPr>
              <w:pStyle w:val="a6"/>
              <w:numPr>
                <w:ilvl w:val="0"/>
                <w:numId w:val="22"/>
              </w:numPr>
              <w:bidi/>
              <w:spacing w:after="0"/>
              <w:jc w:val="lowKashida"/>
              <w:rPr>
                <w:rStyle w:val="eop"/>
                <w:rFonts w:ascii="Traditional Arabic" w:hAnsi="Traditional Arabic" w:cs="Traditional Arabic"/>
                <w:sz w:val="28"/>
                <w:szCs w:val="28"/>
              </w:rPr>
            </w:pPr>
            <w:r w:rsidRPr="00350EF4">
              <w:rPr>
                <w:rStyle w:val="eop"/>
                <w:rFonts w:ascii="Traditional Arabic" w:hAnsi="Traditional Arabic" w:cs="Traditional Arabic"/>
                <w:sz w:val="28"/>
                <w:szCs w:val="28"/>
                <w:rtl/>
              </w:rPr>
              <w:t xml:space="preserve">تقديرات   الطلبة عند التخرج </w:t>
            </w:r>
          </w:p>
          <w:p w14:paraId="60F183F1" w14:textId="530F9865" w:rsidR="00350EF4" w:rsidRDefault="00350EF4" w:rsidP="00350EF4">
            <w:pPr>
              <w:pStyle w:val="a6"/>
              <w:numPr>
                <w:ilvl w:val="0"/>
                <w:numId w:val="22"/>
              </w:numPr>
              <w:bidi/>
              <w:spacing w:after="0"/>
              <w:jc w:val="lowKashida"/>
              <w:rPr>
                <w:rStyle w:val="eop"/>
                <w:rFonts w:ascii="Traditional Arabic" w:hAnsi="Traditional Arabic" w:cs="Traditional Arabic" w:hint="cs"/>
                <w:sz w:val="28"/>
                <w:szCs w:val="28"/>
                <w:rtl/>
              </w:rPr>
            </w:pPr>
            <w:r w:rsidRPr="00350EF4">
              <w:rPr>
                <w:rStyle w:val="eop"/>
                <w:rFonts w:ascii="Traditional Arabic" w:hAnsi="Traditional Arabic" w:cs="Traditional Arabic"/>
                <w:sz w:val="28"/>
                <w:szCs w:val="28"/>
                <w:rtl/>
              </w:rPr>
              <w:t>استطلاع آراء جهات التوظيف</w:t>
            </w:r>
          </w:p>
        </w:tc>
      </w:tr>
      <w:tr w:rsidR="00350EF4" w:rsidRPr="00171C6C" w14:paraId="3FE4025C" w14:textId="2C5F98A8" w:rsidTr="00350EF4">
        <w:trPr>
          <w:tblCellSpacing w:w="7" w:type="dxa"/>
          <w:jc w:val="center"/>
        </w:trPr>
        <w:tc>
          <w:tcPr>
            <w:tcW w:w="897" w:type="dxa"/>
            <w:shd w:val="clear" w:color="auto" w:fill="D9D9D9" w:themeFill="background1" w:themeFillShade="D9"/>
            <w:vAlign w:val="center"/>
          </w:tcPr>
          <w:p w14:paraId="13CF3793" w14:textId="77777777" w:rsidR="00350EF4" w:rsidRPr="00171C6C" w:rsidRDefault="00350EF4" w:rsidP="0088048D">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3.2</w:t>
            </w:r>
          </w:p>
        </w:tc>
        <w:tc>
          <w:tcPr>
            <w:tcW w:w="2311" w:type="dxa"/>
            <w:shd w:val="clear" w:color="auto" w:fill="D9D9D9" w:themeFill="background1" w:themeFillShade="D9"/>
          </w:tcPr>
          <w:p w14:paraId="0F93CDA2" w14:textId="27992EC2" w:rsidR="00350EF4" w:rsidRPr="000E4058" w:rsidRDefault="00350EF4" w:rsidP="0088048D">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الالتزام بالقيم الإسلامية، وآداب الخلاف، ومبادئ وأخلاقيات المهن.</w:t>
            </w:r>
            <w:r>
              <w:rPr>
                <w:rStyle w:val="eop"/>
                <w:rFonts w:ascii="Traditional Arabic" w:hAnsi="Traditional Arabic" w:cs="Traditional Arabic"/>
                <w:sz w:val="28"/>
                <w:szCs w:val="28"/>
                <w:rtl/>
              </w:rPr>
              <w:t> </w:t>
            </w:r>
          </w:p>
        </w:tc>
        <w:tc>
          <w:tcPr>
            <w:tcW w:w="1407" w:type="dxa"/>
            <w:shd w:val="clear" w:color="auto" w:fill="D9D9D9" w:themeFill="background1" w:themeFillShade="D9"/>
          </w:tcPr>
          <w:p w14:paraId="3444816A" w14:textId="566281CE" w:rsidR="00350EF4" w:rsidRPr="000E4058" w:rsidRDefault="00350EF4" w:rsidP="0088048D">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ق2</w:t>
            </w:r>
          </w:p>
        </w:tc>
        <w:tc>
          <w:tcPr>
            <w:tcW w:w="1829" w:type="dxa"/>
            <w:vMerge/>
            <w:shd w:val="clear" w:color="auto" w:fill="D9D9D9" w:themeFill="background1" w:themeFillShade="D9"/>
            <w:vAlign w:val="center"/>
          </w:tcPr>
          <w:p w14:paraId="432596E0" w14:textId="538BEA14" w:rsidR="00350EF4" w:rsidRPr="000E4058" w:rsidRDefault="00350EF4" w:rsidP="0088048D">
            <w:pPr>
              <w:bidi/>
              <w:spacing w:after="0"/>
              <w:jc w:val="lowKashida"/>
              <w:rPr>
                <w:rFonts w:ascii="Sakkal Majalla" w:hAnsi="Sakkal Majalla" w:cs="Sakkal Majalla"/>
                <w:b/>
                <w:bCs/>
                <w:sz w:val="24"/>
                <w:szCs w:val="24"/>
              </w:rPr>
            </w:pPr>
          </w:p>
        </w:tc>
        <w:tc>
          <w:tcPr>
            <w:tcW w:w="2112" w:type="dxa"/>
            <w:vMerge/>
            <w:shd w:val="clear" w:color="auto" w:fill="D9D9D9" w:themeFill="background1" w:themeFillShade="D9"/>
            <w:vAlign w:val="center"/>
          </w:tcPr>
          <w:p w14:paraId="1419E146" w14:textId="2282DD2F" w:rsidR="00350EF4" w:rsidRPr="000E4058" w:rsidRDefault="00350EF4" w:rsidP="0088048D">
            <w:pPr>
              <w:bidi/>
              <w:spacing w:after="0"/>
              <w:jc w:val="lowKashida"/>
              <w:rPr>
                <w:rFonts w:ascii="Sakkal Majalla" w:hAnsi="Sakkal Majalla" w:cs="Sakkal Majalla"/>
                <w:b/>
                <w:bCs/>
                <w:sz w:val="24"/>
                <w:szCs w:val="24"/>
              </w:rPr>
            </w:pPr>
          </w:p>
        </w:tc>
        <w:tc>
          <w:tcPr>
            <w:tcW w:w="2105" w:type="dxa"/>
            <w:vMerge/>
            <w:shd w:val="clear" w:color="auto" w:fill="D9D9D9" w:themeFill="background1" w:themeFillShade="D9"/>
          </w:tcPr>
          <w:p w14:paraId="6A703248" w14:textId="77777777" w:rsidR="00350EF4" w:rsidRPr="000E4058" w:rsidRDefault="00350EF4" w:rsidP="0088048D">
            <w:pPr>
              <w:bidi/>
              <w:spacing w:after="0"/>
              <w:jc w:val="lowKashida"/>
              <w:rPr>
                <w:rFonts w:ascii="Sakkal Majalla" w:hAnsi="Sakkal Majalla" w:cs="Sakkal Majalla"/>
                <w:b/>
                <w:bCs/>
                <w:sz w:val="24"/>
                <w:szCs w:val="24"/>
              </w:rPr>
            </w:pPr>
          </w:p>
        </w:tc>
      </w:tr>
      <w:tr w:rsidR="00350EF4" w:rsidRPr="00171C6C" w14:paraId="4AE55D92" w14:textId="6D45D868" w:rsidTr="00350EF4">
        <w:trPr>
          <w:tblCellSpacing w:w="7" w:type="dxa"/>
          <w:jc w:val="center"/>
        </w:trPr>
        <w:tc>
          <w:tcPr>
            <w:tcW w:w="897" w:type="dxa"/>
            <w:shd w:val="clear" w:color="auto" w:fill="D9D9D9" w:themeFill="background1" w:themeFillShade="D9"/>
            <w:vAlign w:val="center"/>
          </w:tcPr>
          <w:p w14:paraId="120FFF52" w14:textId="2FB55CC0" w:rsidR="00350EF4" w:rsidRPr="00171C6C" w:rsidRDefault="00350EF4" w:rsidP="0088048D">
            <w:pPr>
              <w:bidi/>
              <w:spacing w:after="0"/>
              <w:jc w:val="center"/>
              <w:rPr>
                <w:rFonts w:ascii="Sakkal Majalla" w:hAnsi="Sakkal Majalla" w:cs="Sakkal Majalla"/>
                <w:b/>
                <w:bCs/>
                <w:sz w:val="28"/>
                <w:szCs w:val="28"/>
                <w:rtl/>
              </w:rPr>
            </w:pPr>
            <w:r>
              <w:rPr>
                <w:rFonts w:ascii="Sakkal Majalla" w:hAnsi="Sakkal Majalla" w:cs="Sakkal Majalla"/>
                <w:b/>
                <w:bCs/>
                <w:sz w:val="28"/>
                <w:szCs w:val="28"/>
              </w:rPr>
              <w:t>3.3</w:t>
            </w:r>
          </w:p>
        </w:tc>
        <w:tc>
          <w:tcPr>
            <w:tcW w:w="2311" w:type="dxa"/>
            <w:shd w:val="clear" w:color="auto" w:fill="D9D9D9" w:themeFill="background1" w:themeFillShade="D9"/>
          </w:tcPr>
          <w:p w14:paraId="0AC29EEB" w14:textId="5E1E7FEA" w:rsidR="00350EF4" w:rsidRDefault="00350EF4" w:rsidP="0088048D">
            <w:pPr>
              <w:bidi/>
              <w:spacing w:after="0"/>
              <w:jc w:val="lowKashida"/>
              <w:rPr>
                <w:rStyle w:val="normaltextrun"/>
                <w:rFonts w:ascii="Traditional Arabic" w:hAnsi="Traditional Arabic" w:cs="Traditional Arabic"/>
                <w:b/>
                <w:bCs/>
                <w:sz w:val="28"/>
                <w:szCs w:val="28"/>
                <w:rtl/>
              </w:rPr>
            </w:pPr>
            <w:r>
              <w:rPr>
                <w:rStyle w:val="normaltextrun"/>
                <w:rFonts w:ascii="Traditional Arabic" w:hAnsi="Traditional Arabic" w:cs="Traditional Arabic"/>
                <w:b/>
                <w:bCs/>
                <w:sz w:val="28"/>
                <w:szCs w:val="28"/>
                <w:rtl/>
              </w:rPr>
              <w:t>تحمل مسؤولية التعلم الذاتي، والتواصل الفعال مع المدرس والزملاء.</w:t>
            </w:r>
            <w:r>
              <w:rPr>
                <w:rStyle w:val="eop"/>
                <w:rFonts w:ascii="Traditional Arabic" w:hAnsi="Traditional Arabic" w:cs="Traditional Arabic"/>
                <w:sz w:val="28"/>
                <w:szCs w:val="28"/>
                <w:rtl/>
              </w:rPr>
              <w:t> </w:t>
            </w:r>
          </w:p>
        </w:tc>
        <w:tc>
          <w:tcPr>
            <w:tcW w:w="1407" w:type="dxa"/>
            <w:shd w:val="clear" w:color="auto" w:fill="D9D9D9" w:themeFill="background1" w:themeFillShade="D9"/>
          </w:tcPr>
          <w:p w14:paraId="675764B3" w14:textId="531E1710" w:rsidR="00350EF4" w:rsidRDefault="00350EF4" w:rsidP="0088048D">
            <w:pPr>
              <w:bidi/>
              <w:spacing w:after="0"/>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sz w:val="28"/>
                <w:szCs w:val="28"/>
                <w:rtl/>
              </w:rPr>
              <w:t>ق3</w:t>
            </w:r>
            <w:r>
              <w:rPr>
                <w:rStyle w:val="eop"/>
                <w:rFonts w:ascii="Traditional Arabic" w:hAnsi="Traditional Arabic" w:cs="Traditional Arabic"/>
                <w:sz w:val="28"/>
                <w:szCs w:val="28"/>
                <w:rtl/>
              </w:rPr>
              <w:t> </w:t>
            </w:r>
          </w:p>
        </w:tc>
        <w:tc>
          <w:tcPr>
            <w:tcW w:w="1829" w:type="dxa"/>
            <w:vMerge/>
            <w:shd w:val="clear" w:color="auto" w:fill="F2F2F2" w:themeFill="background1" w:themeFillShade="F2"/>
            <w:vAlign w:val="center"/>
          </w:tcPr>
          <w:p w14:paraId="1EBF243C" w14:textId="77777777" w:rsidR="00350EF4" w:rsidRDefault="00350EF4" w:rsidP="0088048D">
            <w:pPr>
              <w:pStyle w:val="paragraph"/>
              <w:bidi/>
              <w:spacing w:before="0" w:beforeAutospacing="0" w:after="0" w:afterAutospacing="0"/>
              <w:textAlignment w:val="baseline"/>
              <w:rPr>
                <w:rStyle w:val="normaltextrun"/>
                <w:rFonts w:ascii="Traditional Arabic" w:hAnsi="Traditional Arabic" w:cs="Traditional Arabic"/>
                <w:b/>
                <w:bCs/>
                <w:color w:val="000000"/>
                <w:sz w:val="28"/>
                <w:szCs w:val="28"/>
                <w:rtl/>
              </w:rPr>
            </w:pPr>
          </w:p>
        </w:tc>
        <w:tc>
          <w:tcPr>
            <w:tcW w:w="2112" w:type="dxa"/>
            <w:vMerge/>
            <w:shd w:val="clear" w:color="auto" w:fill="F2F2F2" w:themeFill="background1" w:themeFillShade="F2"/>
            <w:vAlign w:val="center"/>
          </w:tcPr>
          <w:p w14:paraId="25DDD948" w14:textId="77777777" w:rsidR="00350EF4" w:rsidRDefault="00350EF4" w:rsidP="0088048D">
            <w:pPr>
              <w:pStyle w:val="paragraph"/>
              <w:bidi/>
              <w:spacing w:before="0" w:beforeAutospacing="0" w:after="0" w:afterAutospacing="0"/>
              <w:textAlignment w:val="baseline"/>
              <w:rPr>
                <w:rStyle w:val="normaltextrun"/>
                <w:rFonts w:ascii="Traditional Arabic" w:hAnsi="Traditional Arabic" w:cs="Traditional Arabic"/>
                <w:b/>
                <w:bCs/>
                <w:color w:val="000000"/>
                <w:sz w:val="28"/>
                <w:szCs w:val="28"/>
                <w:rtl/>
              </w:rPr>
            </w:pPr>
          </w:p>
        </w:tc>
        <w:tc>
          <w:tcPr>
            <w:tcW w:w="2105" w:type="dxa"/>
            <w:vMerge/>
            <w:shd w:val="clear" w:color="auto" w:fill="F2F2F2" w:themeFill="background1" w:themeFillShade="F2"/>
          </w:tcPr>
          <w:p w14:paraId="2B8C0F55" w14:textId="77777777" w:rsidR="00350EF4" w:rsidRDefault="00350EF4" w:rsidP="0088048D">
            <w:pPr>
              <w:pStyle w:val="paragraph"/>
              <w:bidi/>
              <w:spacing w:before="0" w:beforeAutospacing="0" w:after="0" w:afterAutospacing="0"/>
              <w:textAlignment w:val="baseline"/>
              <w:rPr>
                <w:rStyle w:val="normaltextrun"/>
                <w:rFonts w:ascii="Traditional Arabic" w:hAnsi="Traditional Arabic" w:cs="Traditional Arabic"/>
                <w:b/>
                <w:bCs/>
                <w:color w:val="000000"/>
                <w:sz w:val="28"/>
                <w:szCs w:val="28"/>
                <w:rtl/>
              </w:rPr>
            </w:pPr>
          </w:p>
        </w:tc>
      </w:tr>
    </w:tbl>
    <w:p w14:paraId="26131129" w14:textId="77777777" w:rsidR="005A0806" w:rsidRDefault="005A0806" w:rsidP="005A0806">
      <w:pPr>
        <w:rPr>
          <w:rStyle w:val="a5"/>
          <w:rFonts w:ascii="Sakkal Majalla" w:hAnsi="Sakkal Majalla" w:cs="Sakkal Majalla"/>
          <w:b/>
          <w:bCs/>
          <w:color w:val="4C3D8E"/>
          <w:sz w:val="32"/>
          <w:szCs w:val="32"/>
        </w:rPr>
      </w:pPr>
    </w:p>
    <w:p w14:paraId="7BCBD12C" w14:textId="77777777" w:rsidR="005A0806" w:rsidRDefault="005A0806" w:rsidP="005A0806">
      <w:pPr>
        <w:bidi/>
        <w:rPr>
          <w:rStyle w:val="a5"/>
          <w:rFonts w:ascii="Sakkal Majalla" w:hAnsi="Sakkal Majalla" w:cs="Sakkal Majalla"/>
          <w:b/>
          <w:bCs/>
          <w:color w:val="4C3D8E"/>
          <w:sz w:val="32"/>
          <w:szCs w:val="32"/>
        </w:rPr>
      </w:pPr>
    </w:p>
    <w:p w14:paraId="553BD124" w14:textId="6D6DBDB1" w:rsidR="00652624" w:rsidRPr="00171C6C" w:rsidRDefault="00652624" w:rsidP="005A0806">
      <w:pPr>
        <w:pStyle w:val="1"/>
        <w:bidi/>
        <w:rPr>
          <w:rStyle w:val="a5"/>
          <w:rFonts w:ascii="Sakkal Majalla" w:hAnsi="Sakkal Majalla" w:cs="Sakkal Majalla"/>
          <w:b/>
          <w:bCs/>
          <w:color w:val="4C3D8E"/>
          <w:sz w:val="32"/>
          <w:szCs w:val="32"/>
        </w:rPr>
      </w:pPr>
      <w:bookmarkStart w:id="5" w:name="_Toc138156153"/>
      <w:r w:rsidRPr="00171C6C">
        <w:rPr>
          <w:rStyle w:val="a5"/>
          <w:rFonts w:ascii="Sakkal Majalla" w:hAnsi="Sakkal Majalla" w:cs="Sakkal Majalla"/>
          <w:b/>
          <w:bCs/>
          <w:color w:val="4C3D8E"/>
          <w:sz w:val="32"/>
          <w:szCs w:val="32"/>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E064B0" w:rsidRPr="00171C6C" w14:paraId="67D25FA9" w14:textId="77777777" w:rsidTr="004D6B9A">
        <w:trPr>
          <w:trHeight w:val="461"/>
          <w:tblCellSpacing w:w="7" w:type="dxa"/>
          <w:jc w:val="center"/>
        </w:trPr>
        <w:tc>
          <w:tcPr>
            <w:tcW w:w="571" w:type="dxa"/>
            <w:shd w:val="clear" w:color="auto" w:fill="4C3D8E"/>
            <w:vAlign w:val="center"/>
          </w:tcPr>
          <w:p w14:paraId="38C01C3A" w14:textId="77777777" w:rsidR="00652624" w:rsidRPr="00171C6C" w:rsidRDefault="00652624" w:rsidP="00652624">
            <w:pPr>
              <w:bidi/>
              <w:spacing w:after="0"/>
              <w:jc w:val="center"/>
              <w:rPr>
                <w:rFonts w:ascii="Sakkal Majalla" w:hAnsi="Sakkal Majalla" w:cs="Sakkal Majalla"/>
                <w:b/>
                <w:bCs/>
                <w:color w:val="FFFFFF" w:themeColor="background1"/>
                <w:sz w:val="28"/>
                <w:szCs w:val="28"/>
                <w:highlight w:val="yellow"/>
                <w:rtl/>
              </w:rPr>
            </w:pPr>
            <w:r w:rsidRPr="00171C6C">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D07BE8D" w14:textId="77777777" w:rsidR="00652624" w:rsidRPr="00011A9C" w:rsidRDefault="00652624" w:rsidP="00652624">
            <w:pPr>
              <w:bidi/>
              <w:spacing w:after="0"/>
              <w:jc w:val="center"/>
              <w:rPr>
                <w:rFonts w:ascii="Sakkal Majalla" w:hAnsi="Sakkal Majalla" w:cs="Sakkal Majalla"/>
                <w:b/>
                <w:bCs/>
                <w:color w:val="FFFFFF" w:themeColor="background1"/>
                <w:sz w:val="28"/>
                <w:szCs w:val="28"/>
              </w:rPr>
            </w:pPr>
            <w:r w:rsidRPr="00011A9C">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D260D1F" w14:textId="7C7C0E6D" w:rsidR="00652624" w:rsidRPr="00011A9C" w:rsidRDefault="004A35ED" w:rsidP="00652624">
            <w:pPr>
              <w:bidi/>
              <w:spacing w:after="0"/>
              <w:jc w:val="center"/>
              <w:rPr>
                <w:rFonts w:ascii="Sakkal Majalla" w:hAnsi="Sakkal Majalla" w:cs="Sakkal Majalla"/>
                <w:b/>
                <w:bCs/>
                <w:color w:val="FFFFFF" w:themeColor="background1"/>
                <w:sz w:val="28"/>
                <w:szCs w:val="28"/>
                <w:rtl/>
              </w:rPr>
            </w:pPr>
            <w:r w:rsidRPr="00011A9C">
              <w:rPr>
                <w:rFonts w:ascii="Sakkal Majalla" w:hAnsi="Sakkal Majalla" w:cs="Sakkal Majalla"/>
                <w:b/>
                <w:bCs/>
                <w:color w:val="FFFFFF" w:themeColor="background1"/>
                <w:sz w:val="28"/>
                <w:szCs w:val="28"/>
                <w:rtl/>
              </w:rPr>
              <w:t xml:space="preserve">الساعات التدريسية </w:t>
            </w:r>
            <w:r w:rsidR="00D5202A" w:rsidRPr="00011A9C">
              <w:rPr>
                <w:rFonts w:ascii="Sakkal Majalla" w:hAnsi="Sakkal Majalla" w:cs="Sakkal Majalla"/>
                <w:b/>
                <w:bCs/>
                <w:color w:val="FFFFFF" w:themeColor="background1"/>
                <w:sz w:val="28"/>
                <w:szCs w:val="28"/>
                <w:rtl/>
              </w:rPr>
              <w:t>المتوقعة</w:t>
            </w:r>
          </w:p>
        </w:tc>
      </w:tr>
      <w:tr w:rsidR="00270C42" w:rsidRPr="00171C6C" w14:paraId="26CF14F5" w14:textId="77777777" w:rsidTr="004D6B9A">
        <w:trPr>
          <w:tblCellSpacing w:w="7" w:type="dxa"/>
          <w:jc w:val="center"/>
        </w:trPr>
        <w:tc>
          <w:tcPr>
            <w:tcW w:w="571" w:type="dxa"/>
            <w:shd w:val="clear" w:color="auto" w:fill="F2F2F2" w:themeFill="background1" w:themeFillShade="F2"/>
            <w:vAlign w:val="center"/>
          </w:tcPr>
          <w:p w14:paraId="0CACCAE9" w14:textId="77777777" w:rsidR="00270C42" w:rsidRPr="00171C6C" w:rsidRDefault="00270C42" w:rsidP="00270C42">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7218" w:type="dxa"/>
            <w:shd w:val="clear" w:color="auto" w:fill="F2F2F2" w:themeFill="background1" w:themeFillShade="F2"/>
            <w:vAlign w:val="center"/>
          </w:tcPr>
          <w:p w14:paraId="120C649B" w14:textId="77777777" w:rsidR="00270C42" w:rsidRDefault="00270C42" w:rsidP="00270C42">
            <w:pPr>
              <w:pStyle w:val="paragraph"/>
              <w:bidi/>
              <w:spacing w:before="0" w:beforeAutospacing="0" w:after="0" w:afterAutospacing="0"/>
              <w:jc w:val="both"/>
              <w:textAlignment w:val="baseline"/>
              <w:divId w:val="731584823"/>
              <w:rPr>
                <w:sz w:val="18"/>
                <w:szCs w:val="18"/>
              </w:rPr>
            </w:pPr>
            <w:r>
              <w:rPr>
                <w:rStyle w:val="normaltextrun"/>
                <w:rFonts w:ascii="Traditional Arabic" w:hAnsi="Traditional Arabic" w:cs="Traditional Arabic"/>
                <w:b/>
                <w:bCs/>
                <w:sz w:val="28"/>
                <w:szCs w:val="28"/>
                <w:rtl/>
              </w:rPr>
              <w:t>التعصيب:</w:t>
            </w:r>
            <w:r>
              <w:rPr>
                <w:rStyle w:val="eop"/>
                <w:rFonts w:ascii="Traditional Arabic" w:hAnsi="Traditional Arabic" w:cs="Traditional Arabic"/>
                <w:sz w:val="28"/>
                <w:szCs w:val="28"/>
                <w:rtl/>
              </w:rPr>
              <w:t> </w:t>
            </w:r>
          </w:p>
          <w:p w14:paraId="007C57E4" w14:textId="77777777" w:rsidR="00270C42" w:rsidRDefault="00270C42" w:rsidP="00270C42">
            <w:pPr>
              <w:pStyle w:val="paragraph"/>
              <w:bidi/>
              <w:spacing w:before="0" w:beforeAutospacing="0" w:after="0" w:afterAutospacing="0"/>
              <w:jc w:val="both"/>
              <w:textAlignment w:val="baseline"/>
              <w:divId w:val="1795521618"/>
              <w:rPr>
                <w:sz w:val="18"/>
                <w:szCs w:val="18"/>
                <w:rtl/>
              </w:rPr>
            </w:pPr>
            <w:r>
              <w:rPr>
                <w:rStyle w:val="normaltextrun"/>
                <w:rFonts w:ascii="Traditional Arabic" w:hAnsi="Traditional Arabic" w:cs="Traditional Arabic"/>
                <w:sz w:val="28"/>
                <w:szCs w:val="28"/>
                <w:rtl/>
              </w:rPr>
              <w:t>المراد بالتعصيب، المراد بالعصبة، أقسام العصبة باعتبار موجبها.</w:t>
            </w:r>
            <w:r>
              <w:rPr>
                <w:rStyle w:val="eop"/>
                <w:rFonts w:ascii="Traditional Arabic" w:hAnsi="Traditional Arabic" w:cs="Traditional Arabic"/>
                <w:sz w:val="28"/>
                <w:szCs w:val="28"/>
                <w:rtl/>
              </w:rPr>
              <w:t> </w:t>
            </w:r>
          </w:p>
          <w:p w14:paraId="3D44878A" w14:textId="77777777" w:rsidR="00270C42" w:rsidRDefault="00270C42" w:rsidP="00270C42">
            <w:pPr>
              <w:pStyle w:val="paragraph"/>
              <w:bidi/>
              <w:spacing w:before="0" w:beforeAutospacing="0" w:after="0" w:afterAutospacing="0"/>
              <w:jc w:val="both"/>
              <w:textAlignment w:val="baseline"/>
              <w:divId w:val="222176861"/>
              <w:rPr>
                <w:sz w:val="18"/>
                <w:szCs w:val="18"/>
                <w:rtl/>
              </w:rPr>
            </w:pPr>
            <w:r>
              <w:rPr>
                <w:rStyle w:val="normaltextrun"/>
                <w:rFonts w:ascii="Traditional Arabic" w:hAnsi="Traditional Arabic" w:cs="Traditional Arabic"/>
                <w:sz w:val="28"/>
                <w:szCs w:val="28"/>
                <w:rtl/>
              </w:rPr>
              <w:t>العصبة النسبية وأقسامها: العصبة بالنفس: ضابطهم، بيانهم، وجه تسميتهم.</w:t>
            </w:r>
            <w:r>
              <w:rPr>
                <w:rStyle w:val="eop"/>
                <w:rFonts w:ascii="Traditional Arabic" w:hAnsi="Traditional Arabic" w:cs="Traditional Arabic"/>
                <w:sz w:val="28"/>
                <w:szCs w:val="28"/>
                <w:rtl/>
              </w:rPr>
              <w:t> </w:t>
            </w:r>
          </w:p>
          <w:p w14:paraId="09109E71" w14:textId="77777777" w:rsidR="00270C42" w:rsidRDefault="00270C42" w:rsidP="00270C42">
            <w:pPr>
              <w:pStyle w:val="paragraph"/>
              <w:bidi/>
              <w:spacing w:before="0" w:beforeAutospacing="0" w:after="0" w:afterAutospacing="0"/>
              <w:jc w:val="both"/>
              <w:textAlignment w:val="baseline"/>
              <w:divId w:val="1201285653"/>
              <w:rPr>
                <w:sz w:val="18"/>
                <w:szCs w:val="18"/>
                <w:rtl/>
              </w:rPr>
            </w:pPr>
            <w:r>
              <w:rPr>
                <w:rStyle w:val="normaltextrun"/>
                <w:rFonts w:ascii="Traditional Arabic" w:hAnsi="Traditional Arabic" w:cs="Traditional Arabic"/>
                <w:sz w:val="28"/>
                <w:szCs w:val="28"/>
                <w:rtl/>
              </w:rPr>
              <w:t>العصبة بالغير: بيانهم، دليلهم، وجه تسميتهم، خلاف ابن مسعود في بعضهم، الأخ المبارك، والأخ المشؤوم.</w:t>
            </w:r>
            <w:r>
              <w:rPr>
                <w:rStyle w:val="eop"/>
                <w:rFonts w:ascii="Traditional Arabic" w:hAnsi="Traditional Arabic" w:cs="Traditional Arabic"/>
                <w:sz w:val="28"/>
                <w:szCs w:val="28"/>
                <w:rtl/>
              </w:rPr>
              <w:t> </w:t>
            </w:r>
          </w:p>
          <w:p w14:paraId="5D9B03CE" w14:textId="77777777" w:rsidR="00270C42" w:rsidRDefault="00270C42" w:rsidP="00270C42">
            <w:pPr>
              <w:pStyle w:val="paragraph"/>
              <w:bidi/>
              <w:spacing w:before="0" w:beforeAutospacing="0" w:after="0" w:afterAutospacing="0"/>
              <w:jc w:val="both"/>
              <w:textAlignment w:val="baseline"/>
              <w:divId w:val="1977296064"/>
              <w:rPr>
                <w:sz w:val="18"/>
                <w:szCs w:val="18"/>
                <w:rtl/>
              </w:rPr>
            </w:pPr>
            <w:r>
              <w:rPr>
                <w:rStyle w:val="normaltextrun"/>
                <w:rFonts w:ascii="Traditional Arabic" w:hAnsi="Traditional Arabic" w:cs="Traditional Arabic"/>
                <w:sz w:val="28"/>
                <w:szCs w:val="28"/>
                <w:rtl/>
              </w:rPr>
              <w:t>العصبة مع الغير: بيانهم، خلاف الفرضيين فيهم.</w:t>
            </w:r>
            <w:r>
              <w:rPr>
                <w:rStyle w:val="eop"/>
                <w:rFonts w:ascii="Traditional Arabic" w:hAnsi="Traditional Arabic" w:cs="Traditional Arabic"/>
                <w:sz w:val="28"/>
                <w:szCs w:val="28"/>
                <w:rtl/>
              </w:rPr>
              <w:t> </w:t>
            </w:r>
          </w:p>
          <w:p w14:paraId="1EEDDCDD" w14:textId="77777777" w:rsidR="00270C42" w:rsidRDefault="00270C42" w:rsidP="00270C42">
            <w:pPr>
              <w:pStyle w:val="paragraph"/>
              <w:bidi/>
              <w:spacing w:before="0" w:beforeAutospacing="0" w:after="0" w:afterAutospacing="0"/>
              <w:jc w:val="both"/>
              <w:textAlignment w:val="baseline"/>
              <w:divId w:val="1605383218"/>
              <w:rPr>
                <w:sz w:val="18"/>
                <w:szCs w:val="18"/>
                <w:rtl/>
              </w:rPr>
            </w:pPr>
            <w:r>
              <w:rPr>
                <w:rStyle w:val="normaltextrun"/>
                <w:rFonts w:ascii="Traditional Arabic" w:hAnsi="Traditional Arabic" w:cs="Traditional Arabic"/>
                <w:sz w:val="28"/>
                <w:szCs w:val="28"/>
                <w:rtl/>
              </w:rPr>
              <w:t>أحكام العصبة بالنفس، ودليل كل حكم، أحكام العصبة بالغير، ومع الغير، مذاهب الفرضيين في جهات العصبة بالنفس، كيفية التوريث حال اجتماع </w:t>
            </w:r>
            <w:proofErr w:type="spellStart"/>
            <w:r>
              <w:rPr>
                <w:rStyle w:val="normaltextrun"/>
                <w:rFonts w:ascii="Traditional Arabic" w:hAnsi="Traditional Arabic" w:cs="Traditional Arabic"/>
                <w:sz w:val="28"/>
                <w:szCs w:val="28"/>
                <w:rtl/>
              </w:rPr>
              <w:t>عاصبين</w:t>
            </w:r>
            <w:proofErr w:type="spellEnd"/>
            <w:r>
              <w:rPr>
                <w:rStyle w:val="normaltextrun"/>
                <w:rFonts w:ascii="Traditional Arabic" w:hAnsi="Traditional Arabic" w:cs="Traditional Arabic"/>
                <w:sz w:val="28"/>
                <w:szCs w:val="28"/>
                <w:rtl/>
              </w:rPr>
              <w:t> فأكثر.</w:t>
            </w:r>
            <w:r>
              <w:rPr>
                <w:rStyle w:val="eop"/>
                <w:rFonts w:ascii="Traditional Arabic" w:hAnsi="Traditional Arabic" w:cs="Traditional Arabic"/>
                <w:sz w:val="28"/>
                <w:szCs w:val="28"/>
                <w:rtl/>
              </w:rPr>
              <w:t> </w:t>
            </w:r>
          </w:p>
          <w:p w14:paraId="263EDAC3" w14:textId="77777777" w:rsidR="00270C42" w:rsidRDefault="00270C42" w:rsidP="00270C42">
            <w:pPr>
              <w:pStyle w:val="paragraph"/>
              <w:bidi/>
              <w:spacing w:before="0" w:beforeAutospacing="0" w:after="0" w:afterAutospacing="0"/>
              <w:jc w:val="both"/>
              <w:textAlignment w:val="baseline"/>
              <w:divId w:val="1893928709"/>
              <w:rPr>
                <w:sz w:val="18"/>
                <w:szCs w:val="18"/>
                <w:rtl/>
              </w:rPr>
            </w:pPr>
            <w:r>
              <w:rPr>
                <w:rStyle w:val="normaltextrun"/>
                <w:rFonts w:ascii="Traditional Arabic" w:hAnsi="Traditional Arabic" w:cs="Traditional Arabic"/>
                <w:sz w:val="28"/>
                <w:szCs w:val="28"/>
                <w:rtl/>
              </w:rPr>
              <w:t>-العصبة السببية: بيانها وأحكامها.</w:t>
            </w:r>
            <w:r>
              <w:rPr>
                <w:rStyle w:val="eop"/>
                <w:rFonts w:ascii="Traditional Arabic" w:hAnsi="Traditional Arabic" w:cs="Traditional Arabic"/>
                <w:sz w:val="28"/>
                <w:szCs w:val="28"/>
                <w:rtl/>
              </w:rPr>
              <w:t> </w:t>
            </w:r>
          </w:p>
          <w:p w14:paraId="5BF1116D" w14:textId="545B2176" w:rsidR="00270C42" w:rsidRPr="00171C6C" w:rsidRDefault="00270C42" w:rsidP="00270C42">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    تطبيقات عامة على العصبة.</w:t>
            </w:r>
            <w:r>
              <w:rPr>
                <w:rStyle w:val="eop"/>
                <w:rFonts w:ascii="Traditional Arabic" w:hAnsi="Traditional Arabic" w:cs="Traditional Arabic"/>
                <w:sz w:val="28"/>
                <w:szCs w:val="28"/>
                <w:rtl/>
              </w:rPr>
              <w:t> </w:t>
            </w:r>
          </w:p>
        </w:tc>
        <w:tc>
          <w:tcPr>
            <w:tcW w:w="1787" w:type="dxa"/>
            <w:shd w:val="clear" w:color="auto" w:fill="F2F2F2" w:themeFill="background1" w:themeFillShade="F2"/>
            <w:vAlign w:val="center"/>
          </w:tcPr>
          <w:p w14:paraId="4A36790F" w14:textId="77D4DF25" w:rsidR="00270C42" w:rsidRPr="00171C6C" w:rsidRDefault="0088048D" w:rsidP="00270C42">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5</w:t>
            </w:r>
          </w:p>
        </w:tc>
      </w:tr>
      <w:tr w:rsidR="00270C42" w:rsidRPr="00171C6C" w14:paraId="4A4F5EB2" w14:textId="77777777" w:rsidTr="004D6B9A">
        <w:trPr>
          <w:tblCellSpacing w:w="7" w:type="dxa"/>
          <w:jc w:val="center"/>
        </w:trPr>
        <w:tc>
          <w:tcPr>
            <w:tcW w:w="571" w:type="dxa"/>
            <w:shd w:val="clear" w:color="auto" w:fill="D9D9D9" w:themeFill="background1" w:themeFillShade="D9"/>
            <w:vAlign w:val="center"/>
          </w:tcPr>
          <w:p w14:paraId="7163D30B" w14:textId="77777777" w:rsidR="00270C42" w:rsidRPr="00171C6C" w:rsidRDefault="00270C42" w:rsidP="00270C42">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7218" w:type="dxa"/>
            <w:shd w:val="clear" w:color="auto" w:fill="D9D9D9" w:themeFill="background1" w:themeFillShade="D9"/>
            <w:vAlign w:val="center"/>
          </w:tcPr>
          <w:p w14:paraId="471F95AA" w14:textId="77777777" w:rsidR="00270C42" w:rsidRDefault="00270C42" w:rsidP="00270C42">
            <w:pPr>
              <w:pStyle w:val="paragraph"/>
              <w:bidi/>
              <w:spacing w:before="0" w:beforeAutospacing="0" w:after="0" w:afterAutospacing="0"/>
              <w:jc w:val="both"/>
              <w:textAlignment w:val="baseline"/>
              <w:divId w:val="1080761103"/>
              <w:rPr>
                <w:sz w:val="18"/>
                <w:szCs w:val="18"/>
                <w:rtl/>
              </w:rPr>
            </w:pPr>
            <w:r>
              <w:rPr>
                <w:rStyle w:val="normaltextrun"/>
                <w:rFonts w:ascii="Traditional Arabic" w:hAnsi="Traditional Arabic" w:cs="Traditional Arabic"/>
                <w:b/>
                <w:bCs/>
                <w:sz w:val="28"/>
                <w:szCs w:val="28"/>
                <w:rtl/>
              </w:rPr>
              <w:t>الحجب:</w:t>
            </w:r>
            <w:r>
              <w:rPr>
                <w:rStyle w:val="eop"/>
                <w:rFonts w:ascii="Traditional Arabic" w:hAnsi="Traditional Arabic" w:cs="Traditional Arabic"/>
                <w:sz w:val="28"/>
                <w:szCs w:val="28"/>
                <w:rtl/>
              </w:rPr>
              <w:t> </w:t>
            </w:r>
          </w:p>
          <w:p w14:paraId="21BD86E2" w14:textId="77777777" w:rsidR="00270C42" w:rsidRDefault="00270C42" w:rsidP="00270C42">
            <w:pPr>
              <w:pStyle w:val="paragraph"/>
              <w:bidi/>
              <w:spacing w:before="0" w:beforeAutospacing="0" w:after="0" w:afterAutospacing="0"/>
              <w:jc w:val="both"/>
              <w:textAlignment w:val="baseline"/>
              <w:divId w:val="479348135"/>
              <w:rPr>
                <w:sz w:val="18"/>
                <w:szCs w:val="18"/>
                <w:rtl/>
              </w:rPr>
            </w:pPr>
            <w:r>
              <w:rPr>
                <w:rStyle w:val="normaltextrun"/>
                <w:rFonts w:ascii="Traditional Arabic" w:hAnsi="Traditional Arabic" w:cs="Traditional Arabic"/>
                <w:sz w:val="28"/>
                <w:szCs w:val="28"/>
                <w:rtl/>
              </w:rPr>
              <w:t> تعريفه، أهميته، أنواعه: حجب الأوصاف: حجب الأشخاص: الفرق بينهما. أقسام حجب الأشخاص.</w:t>
            </w:r>
            <w:r>
              <w:rPr>
                <w:rStyle w:val="eop"/>
                <w:rFonts w:ascii="Traditional Arabic" w:hAnsi="Traditional Arabic" w:cs="Traditional Arabic"/>
                <w:sz w:val="28"/>
                <w:szCs w:val="28"/>
                <w:rtl/>
              </w:rPr>
              <w:t> </w:t>
            </w:r>
          </w:p>
          <w:p w14:paraId="7EEC43B2" w14:textId="77777777" w:rsidR="00270C42" w:rsidRDefault="00270C42" w:rsidP="00270C42">
            <w:pPr>
              <w:pStyle w:val="paragraph"/>
              <w:bidi/>
              <w:spacing w:before="0" w:beforeAutospacing="0" w:after="0" w:afterAutospacing="0"/>
              <w:jc w:val="both"/>
              <w:textAlignment w:val="baseline"/>
              <w:divId w:val="820197939"/>
              <w:rPr>
                <w:sz w:val="18"/>
                <w:szCs w:val="18"/>
                <w:rtl/>
              </w:rPr>
            </w:pPr>
            <w:r>
              <w:rPr>
                <w:rStyle w:val="normaltextrun"/>
                <w:rFonts w:ascii="Traditional Arabic" w:hAnsi="Traditional Arabic" w:cs="Traditional Arabic"/>
                <w:sz w:val="28"/>
                <w:szCs w:val="28"/>
                <w:rtl/>
              </w:rPr>
              <w:t>حجب الحرمان: تعريفه، دخوله على الورثة، حجب النقصان: تعريفه، أنواعه، القواعد التي يدور عليها حجب الحرمان، أقسام الورثة بالنسبة لحجب الحرمان.</w:t>
            </w:r>
            <w:r>
              <w:rPr>
                <w:rStyle w:val="eop"/>
                <w:rFonts w:ascii="Traditional Arabic" w:hAnsi="Traditional Arabic" w:cs="Traditional Arabic"/>
                <w:sz w:val="28"/>
                <w:szCs w:val="28"/>
                <w:rtl/>
              </w:rPr>
              <w:t> </w:t>
            </w:r>
          </w:p>
          <w:p w14:paraId="48EDFB53" w14:textId="77777777" w:rsidR="00270C42" w:rsidRDefault="00270C42" w:rsidP="00270C42">
            <w:pPr>
              <w:pStyle w:val="paragraph"/>
              <w:bidi/>
              <w:spacing w:before="0" w:beforeAutospacing="0" w:after="0" w:afterAutospacing="0"/>
              <w:jc w:val="both"/>
              <w:textAlignment w:val="baseline"/>
              <w:divId w:val="1085031661"/>
              <w:rPr>
                <w:sz w:val="18"/>
                <w:szCs w:val="18"/>
                <w:rtl/>
              </w:rPr>
            </w:pPr>
            <w:r>
              <w:rPr>
                <w:rStyle w:val="normaltextrun"/>
                <w:rFonts w:ascii="Traditional Arabic" w:hAnsi="Traditional Arabic" w:cs="Traditional Arabic"/>
                <w:sz w:val="28"/>
                <w:szCs w:val="28"/>
                <w:rtl/>
              </w:rPr>
              <w:t>المسألة المشركة: أركانها، أسماؤها، صلتها بالتعصيب والحجب، مذاهب الفرضيين فيها، كيفية قسمتها على الخلاف، تطبيقات عامة على الحجب.</w:t>
            </w:r>
            <w:r>
              <w:rPr>
                <w:rStyle w:val="eop"/>
                <w:rFonts w:ascii="Traditional Arabic" w:hAnsi="Traditional Arabic" w:cs="Traditional Arabic"/>
                <w:sz w:val="28"/>
                <w:szCs w:val="28"/>
                <w:rtl/>
              </w:rPr>
              <w:t> </w:t>
            </w:r>
          </w:p>
          <w:p w14:paraId="6CCF7C23" w14:textId="77777777" w:rsidR="00270C42" w:rsidRDefault="00270C42" w:rsidP="00270C42">
            <w:pPr>
              <w:pStyle w:val="paragraph"/>
              <w:bidi/>
              <w:spacing w:before="0" w:beforeAutospacing="0" w:after="0" w:afterAutospacing="0"/>
              <w:jc w:val="both"/>
              <w:textAlignment w:val="baseline"/>
              <w:divId w:val="1558005804"/>
              <w:rPr>
                <w:sz w:val="18"/>
                <w:szCs w:val="18"/>
                <w:rtl/>
              </w:rPr>
            </w:pPr>
            <w:r>
              <w:rPr>
                <w:rStyle w:val="normaltextrun"/>
                <w:rFonts w:ascii="Traditional Arabic" w:hAnsi="Traditional Arabic" w:cs="Traditional Arabic"/>
                <w:sz w:val="28"/>
                <w:szCs w:val="28"/>
                <w:rtl/>
              </w:rPr>
              <w:t>توريث الإخوة مع الجد، وما يتعلق بذلك من أحكام: وجه إفرادها بالبحث، المراد بالجد والإخوة، موقف السلف منها، المواضع التي يخالف الجد فيها الأب، مذاهب الفرضيين في توريث الإخوة مع الجد،</w:t>
            </w:r>
            <w:r>
              <w:rPr>
                <w:rStyle w:val="normaltextrun"/>
                <w:rtl/>
              </w:rPr>
              <w:t> </w:t>
            </w:r>
            <w:r>
              <w:rPr>
                <w:rStyle w:val="normaltextrun"/>
                <w:rFonts w:ascii="Traditional Arabic" w:hAnsi="Traditional Arabic" w:cs="Traditional Arabic"/>
                <w:sz w:val="28"/>
                <w:szCs w:val="28"/>
                <w:rtl/>
              </w:rPr>
              <w:t>كيفية توريث الإخوة مع الجد عند القائلين بالتوريث. </w:t>
            </w:r>
            <w:r>
              <w:rPr>
                <w:rStyle w:val="eop"/>
                <w:rFonts w:ascii="Traditional Arabic" w:hAnsi="Traditional Arabic" w:cs="Traditional Arabic"/>
                <w:sz w:val="28"/>
                <w:szCs w:val="28"/>
                <w:rtl/>
              </w:rPr>
              <w:t> </w:t>
            </w:r>
          </w:p>
          <w:p w14:paraId="6EDA3483" w14:textId="77777777" w:rsidR="00270C42" w:rsidRDefault="00270C42" w:rsidP="00270C42">
            <w:pPr>
              <w:pStyle w:val="paragraph"/>
              <w:bidi/>
              <w:spacing w:before="0" w:beforeAutospacing="0" w:after="0" w:afterAutospacing="0"/>
              <w:jc w:val="both"/>
              <w:textAlignment w:val="baseline"/>
              <w:divId w:val="1765495516"/>
              <w:rPr>
                <w:sz w:val="18"/>
                <w:szCs w:val="18"/>
                <w:rtl/>
              </w:rPr>
            </w:pPr>
            <w:r>
              <w:rPr>
                <w:rStyle w:val="normaltextrun"/>
                <w:rFonts w:ascii="Traditional Arabic" w:hAnsi="Traditional Arabic" w:cs="Traditional Arabic"/>
                <w:sz w:val="28"/>
                <w:szCs w:val="28"/>
                <w:rtl/>
              </w:rPr>
              <w:t>المعادة، معناها وصورها.</w:t>
            </w:r>
            <w:r>
              <w:rPr>
                <w:rStyle w:val="eop"/>
                <w:rFonts w:ascii="Traditional Arabic" w:hAnsi="Traditional Arabic" w:cs="Traditional Arabic"/>
                <w:sz w:val="28"/>
                <w:szCs w:val="28"/>
                <w:rtl/>
              </w:rPr>
              <w:t> </w:t>
            </w:r>
          </w:p>
          <w:p w14:paraId="1DA4373F" w14:textId="441D71B6" w:rsidR="00270C42" w:rsidRPr="00171C6C" w:rsidRDefault="00270C42" w:rsidP="00270C42">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المسألة الأكدرية: أركانها، سبب تسميتها، قسمتها، تطبيقات عامة على مسائل الجد والإخوة.</w:t>
            </w:r>
            <w:r>
              <w:rPr>
                <w:rStyle w:val="eop"/>
                <w:rFonts w:ascii="Traditional Arabic" w:hAnsi="Traditional Arabic" w:cs="Traditional Arabic"/>
                <w:sz w:val="28"/>
                <w:szCs w:val="28"/>
                <w:rtl/>
              </w:rPr>
              <w:t> </w:t>
            </w:r>
          </w:p>
        </w:tc>
        <w:tc>
          <w:tcPr>
            <w:tcW w:w="1787" w:type="dxa"/>
            <w:shd w:val="clear" w:color="auto" w:fill="D9D9D9" w:themeFill="background1" w:themeFillShade="D9"/>
            <w:vAlign w:val="center"/>
          </w:tcPr>
          <w:p w14:paraId="3FE8353E" w14:textId="12458A9C" w:rsidR="00270C42" w:rsidRPr="00171C6C" w:rsidRDefault="00270C42" w:rsidP="00270C42">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1</w:t>
            </w:r>
            <w:r w:rsidR="0088048D">
              <w:rPr>
                <w:rFonts w:ascii="Sakkal Majalla" w:hAnsi="Sakkal Majalla" w:cs="Sakkal Majalla" w:hint="cs"/>
                <w:b/>
                <w:bCs/>
                <w:sz w:val="28"/>
                <w:szCs w:val="28"/>
                <w:rtl/>
              </w:rPr>
              <w:t>0</w:t>
            </w:r>
          </w:p>
        </w:tc>
      </w:tr>
      <w:tr w:rsidR="00270C42" w:rsidRPr="00171C6C" w14:paraId="511E416B" w14:textId="77777777" w:rsidTr="004D6B9A">
        <w:trPr>
          <w:tblCellSpacing w:w="7" w:type="dxa"/>
          <w:jc w:val="center"/>
        </w:trPr>
        <w:tc>
          <w:tcPr>
            <w:tcW w:w="571" w:type="dxa"/>
            <w:shd w:val="clear" w:color="auto" w:fill="D9D9D9" w:themeFill="background1" w:themeFillShade="D9"/>
            <w:vAlign w:val="center"/>
          </w:tcPr>
          <w:p w14:paraId="253D4804" w14:textId="10C07ED0" w:rsidR="00270C42" w:rsidRPr="00171C6C" w:rsidRDefault="00270C42" w:rsidP="00270C42">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c>
          <w:tcPr>
            <w:tcW w:w="7218" w:type="dxa"/>
            <w:shd w:val="clear" w:color="auto" w:fill="D9D9D9" w:themeFill="background1" w:themeFillShade="D9"/>
            <w:vAlign w:val="center"/>
          </w:tcPr>
          <w:p w14:paraId="38A03127" w14:textId="77777777" w:rsidR="00270C42" w:rsidRDefault="00270C42" w:rsidP="00270C42">
            <w:pPr>
              <w:pStyle w:val="paragraph"/>
              <w:bidi/>
              <w:spacing w:before="0" w:beforeAutospacing="0" w:after="0" w:afterAutospacing="0"/>
              <w:jc w:val="both"/>
              <w:textAlignment w:val="baseline"/>
              <w:divId w:val="243807141"/>
              <w:rPr>
                <w:sz w:val="18"/>
                <w:szCs w:val="18"/>
                <w:rtl/>
              </w:rPr>
            </w:pPr>
            <w:r>
              <w:rPr>
                <w:rStyle w:val="normaltextrun"/>
                <w:rFonts w:ascii="Traditional Arabic" w:hAnsi="Traditional Arabic" w:cs="Traditional Arabic"/>
                <w:b/>
                <w:bCs/>
                <w:sz w:val="28"/>
                <w:szCs w:val="28"/>
                <w:rtl/>
              </w:rPr>
              <w:t>حساب الفرائض: </w:t>
            </w:r>
            <w:r>
              <w:rPr>
                <w:rStyle w:val="eop"/>
                <w:rFonts w:ascii="Traditional Arabic" w:hAnsi="Traditional Arabic" w:cs="Traditional Arabic"/>
                <w:sz w:val="28"/>
                <w:szCs w:val="28"/>
                <w:rtl/>
              </w:rPr>
              <w:t> </w:t>
            </w:r>
          </w:p>
          <w:p w14:paraId="748A7D6E" w14:textId="77777777" w:rsidR="00270C42" w:rsidRDefault="00270C42" w:rsidP="00270C42">
            <w:pPr>
              <w:pStyle w:val="paragraph"/>
              <w:bidi/>
              <w:spacing w:before="0" w:beforeAutospacing="0" w:after="0" w:afterAutospacing="0"/>
              <w:jc w:val="both"/>
              <w:textAlignment w:val="baseline"/>
              <w:divId w:val="1339502715"/>
              <w:rPr>
                <w:sz w:val="18"/>
                <w:szCs w:val="18"/>
                <w:rtl/>
              </w:rPr>
            </w:pPr>
            <w:r>
              <w:rPr>
                <w:rStyle w:val="normaltextrun"/>
                <w:rFonts w:ascii="Traditional Arabic" w:hAnsi="Traditional Arabic" w:cs="Traditional Arabic"/>
                <w:sz w:val="28"/>
                <w:szCs w:val="28"/>
                <w:rtl/>
              </w:rPr>
              <w:t>تعريفه، موضوعه، فائدته.</w:t>
            </w:r>
            <w:r>
              <w:rPr>
                <w:rStyle w:val="eop"/>
                <w:rFonts w:ascii="Traditional Arabic" w:hAnsi="Traditional Arabic" w:cs="Traditional Arabic"/>
                <w:sz w:val="28"/>
                <w:szCs w:val="28"/>
                <w:rtl/>
              </w:rPr>
              <w:t> </w:t>
            </w:r>
          </w:p>
          <w:p w14:paraId="7FFAE41C" w14:textId="77777777" w:rsidR="00270C42" w:rsidRDefault="00270C42" w:rsidP="00270C42">
            <w:pPr>
              <w:pStyle w:val="paragraph"/>
              <w:bidi/>
              <w:spacing w:before="0" w:beforeAutospacing="0" w:after="0" w:afterAutospacing="0"/>
              <w:jc w:val="both"/>
              <w:textAlignment w:val="baseline"/>
              <w:divId w:val="1981226973"/>
              <w:rPr>
                <w:sz w:val="18"/>
                <w:szCs w:val="18"/>
                <w:rtl/>
              </w:rPr>
            </w:pPr>
            <w:r>
              <w:rPr>
                <w:rStyle w:val="normaltextrun"/>
                <w:rFonts w:ascii="Traditional Arabic" w:hAnsi="Traditional Arabic" w:cs="Traditional Arabic"/>
                <w:sz w:val="28"/>
                <w:szCs w:val="28"/>
                <w:rtl/>
              </w:rPr>
              <w:t>-النسب الأربع: بيانها، كيفية استعمالها، مواضع استعمالها، ما ينوب عنها من الطرق الحسابية الأخرى.</w:t>
            </w:r>
            <w:r>
              <w:rPr>
                <w:rStyle w:val="eop"/>
                <w:rFonts w:ascii="Traditional Arabic" w:hAnsi="Traditional Arabic" w:cs="Traditional Arabic"/>
                <w:sz w:val="28"/>
                <w:szCs w:val="28"/>
                <w:rtl/>
              </w:rPr>
              <w:t> </w:t>
            </w:r>
          </w:p>
          <w:p w14:paraId="570E0FD0" w14:textId="77777777" w:rsidR="00270C42" w:rsidRDefault="00270C42" w:rsidP="00270C42">
            <w:pPr>
              <w:pStyle w:val="paragraph"/>
              <w:bidi/>
              <w:spacing w:before="0" w:beforeAutospacing="0" w:after="0" w:afterAutospacing="0"/>
              <w:jc w:val="both"/>
              <w:textAlignment w:val="baseline"/>
              <w:divId w:val="2073967294"/>
              <w:rPr>
                <w:sz w:val="18"/>
                <w:szCs w:val="18"/>
                <w:rtl/>
              </w:rPr>
            </w:pPr>
            <w:r>
              <w:rPr>
                <w:rStyle w:val="normaltextrun"/>
                <w:rFonts w:ascii="Traditional Arabic" w:hAnsi="Traditional Arabic" w:cs="Traditional Arabic"/>
                <w:sz w:val="28"/>
                <w:szCs w:val="28"/>
                <w:rtl/>
              </w:rPr>
              <w:lastRenderedPageBreak/>
              <w:t>- تطبيقات على استعمال النسب الأربع.</w:t>
            </w:r>
            <w:r>
              <w:rPr>
                <w:rStyle w:val="eop"/>
                <w:rFonts w:ascii="Traditional Arabic" w:hAnsi="Traditional Arabic" w:cs="Traditional Arabic"/>
                <w:sz w:val="28"/>
                <w:szCs w:val="28"/>
                <w:rtl/>
              </w:rPr>
              <w:t> </w:t>
            </w:r>
          </w:p>
          <w:p w14:paraId="51819253" w14:textId="77777777" w:rsidR="00270C42" w:rsidRDefault="00270C42" w:rsidP="00270C42">
            <w:pPr>
              <w:pStyle w:val="paragraph"/>
              <w:bidi/>
              <w:spacing w:before="0" w:beforeAutospacing="0" w:after="0" w:afterAutospacing="0"/>
              <w:textAlignment w:val="baseline"/>
              <w:divId w:val="747120514"/>
              <w:rPr>
                <w:sz w:val="18"/>
                <w:szCs w:val="18"/>
                <w:rtl/>
              </w:rPr>
            </w:pPr>
            <w:r>
              <w:rPr>
                <w:rStyle w:val="normaltextrun"/>
                <w:rFonts w:ascii="Traditional Arabic" w:hAnsi="Traditional Arabic" w:cs="Traditional Arabic"/>
                <w:b/>
                <w:bCs/>
                <w:sz w:val="28"/>
                <w:szCs w:val="28"/>
                <w:rtl/>
              </w:rPr>
              <w:t>التأصيل</w:t>
            </w:r>
            <w:r>
              <w:rPr>
                <w:rStyle w:val="normaltextrun"/>
                <w:rFonts w:ascii="Traditional Arabic" w:hAnsi="Traditional Arabic" w:cs="Traditional Arabic"/>
                <w:sz w:val="28"/>
                <w:szCs w:val="28"/>
                <w:rtl/>
              </w:rPr>
              <w:t>:</w:t>
            </w:r>
            <w:r>
              <w:rPr>
                <w:rStyle w:val="eop"/>
                <w:rFonts w:ascii="Traditional Arabic" w:hAnsi="Traditional Arabic" w:cs="Traditional Arabic"/>
                <w:sz w:val="28"/>
                <w:szCs w:val="28"/>
                <w:rtl/>
              </w:rPr>
              <w:t> </w:t>
            </w:r>
          </w:p>
          <w:p w14:paraId="72D76C57" w14:textId="77777777" w:rsidR="00270C42" w:rsidRDefault="00270C42" w:rsidP="00270C42">
            <w:pPr>
              <w:pStyle w:val="paragraph"/>
              <w:bidi/>
              <w:spacing w:before="0" w:beforeAutospacing="0" w:after="0" w:afterAutospacing="0"/>
              <w:jc w:val="both"/>
              <w:textAlignment w:val="baseline"/>
              <w:divId w:val="1047340722"/>
              <w:rPr>
                <w:sz w:val="18"/>
                <w:szCs w:val="18"/>
                <w:rtl/>
              </w:rPr>
            </w:pPr>
            <w:r>
              <w:rPr>
                <w:rStyle w:val="normaltextrun"/>
                <w:rFonts w:ascii="Traditional Arabic" w:hAnsi="Traditional Arabic" w:cs="Traditional Arabic"/>
                <w:sz w:val="28"/>
                <w:szCs w:val="28"/>
                <w:rtl/>
              </w:rPr>
              <w:t> تعريفه، كيفيته، أصول المسائل، الأصول المتفق عليها، والأصول المختلف فيها، ما تشتمل عليه الأصول من المسائل والصور، تطبيقات عامة على التأصيل.</w:t>
            </w:r>
            <w:r>
              <w:rPr>
                <w:rStyle w:val="eop"/>
                <w:rFonts w:ascii="Traditional Arabic" w:hAnsi="Traditional Arabic" w:cs="Traditional Arabic"/>
                <w:sz w:val="28"/>
                <w:szCs w:val="28"/>
                <w:rtl/>
              </w:rPr>
              <w:t> </w:t>
            </w:r>
          </w:p>
          <w:p w14:paraId="4D643EEA" w14:textId="77777777" w:rsidR="00270C42" w:rsidRDefault="00270C42" w:rsidP="00270C42">
            <w:pPr>
              <w:pStyle w:val="paragraph"/>
              <w:bidi/>
              <w:spacing w:before="0" w:beforeAutospacing="0" w:after="0" w:afterAutospacing="0"/>
              <w:jc w:val="both"/>
              <w:textAlignment w:val="baseline"/>
              <w:divId w:val="156962478"/>
              <w:rPr>
                <w:sz w:val="18"/>
                <w:szCs w:val="18"/>
                <w:rtl/>
              </w:rPr>
            </w:pPr>
            <w:r>
              <w:rPr>
                <w:rStyle w:val="normaltextrun"/>
                <w:rFonts w:ascii="Traditional Arabic" w:hAnsi="Traditional Arabic" w:cs="Traditional Arabic"/>
                <w:sz w:val="28"/>
                <w:szCs w:val="28"/>
                <w:rtl/>
              </w:rPr>
              <w:t>-</w:t>
            </w:r>
            <w:r>
              <w:rPr>
                <w:rStyle w:val="normaltextrun"/>
                <w:rFonts w:ascii="Traditional Arabic" w:hAnsi="Traditional Arabic" w:cs="Traditional Arabic"/>
                <w:b/>
                <w:bCs/>
                <w:sz w:val="28"/>
                <w:szCs w:val="28"/>
                <w:rtl/>
              </w:rPr>
              <w:t>العول</w:t>
            </w:r>
            <w:r>
              <w:rPr>
                <w:rStyle w:val="normaltextrun"/>
                <w:rFonts w:ascii="Traditional Arabic" w:hAnsi="Traditional Arabic" w:cs="Traditional Arabic"/>
                <w:sz w:val="28"/>
                <w:szCs w:val="28"/>
                <w:rtl/>
              </w:rPr>
              <w:t>: </w:t>
            </w:r>
            <w:r>
              <w:rPr>
                <w:rStyle w:val="eop"/>
                <w:rFonts w:ascii="Traditional Arabic" w:hAnsi="Traditional Arabic" w:cs="Traditional Arabic"/>
                <w:sz w:val="28"/>
                <w:szCs w:val="28"/>
                <w:rtl/>
              </w:rPr>
              <w:t> </w:t>
            </w:r>
          </w:p>
          <w:p w14:paraId="19CE73D9" w14:textId="77777777" w:rsidR="00270C42" w:rsidRDefault="00270C42" w:rsidP="00270C42">
            <w:pPr>
              <w:pStyle w:val="paragraph"/>
              <w:bidi/>
              <w:spacing w:before="0" w:beforeAutospacing="0" w:after="0" w:afterAutospacing="0"/>
              <w:jc w:val="both"/>
              <w:textAlignment w:val="baseline"/>
              <w:divId w:val="592780097"/>
              <w:rPr>
                <w:sz w:val="18"/>
                <w:szCs w:val="18"/>
                <w:rtl/>
              </w:rPr>
            </w:pPr>
            <w:r>
              <w:rPr>
                <w:rStyle w:val="normaltextrun"/>
                <w:rFonts w:ascii="Traditional Arabic" w:hAnsi="Traditional Arabic" w:cs="Traditional Arabic"/>
                <w:sz w:val="28"/>
                <w:szCs w:val="28"/>
                <w:rtl/>
              </w:rPr>
              <w:t>تعريفه، حكمه، أشهر مسائله: مسألة المباهلة، المسألة الملزمة، الخلاف فيه، من يقدم من أصحاب الفروض عند المانعين للعول، أقسام المسائل والأصول بالنسبة للعول والعدل والنقص، الأصول العائلة ومبلغ عولها مع التمثيل، تطبيقات عامة على العول.</w:t>
            </w:r>
            <w:r>
              <w:rPr>
                <w:rStyle w:val="eop"/>
                <w:rFonts w:ascii="Traditional Arabic" w:hAnsi="Traditional Arabic" w:cs="Traditional Arabic"/>
                <w:sz w:val="28"/>
                <w:szCs w:val="28"/>
                <w:rtl/>
              </w:rPr>
              <w:t> </w:t>
            </w:r>
          </w:p>
          <w:p w14:paraId="203F0155" w14:textId="77777777" w:rsidR="00270C42" w:rsidRDefault="00270C42" w:rsidP="00270C42">
            <w:pPr>
              <w:pStyle w:val="paragraph"/>
              <w:bidi/>
              <w:spacing w:before="0" w:beforeAutospacing="0" w:after="0" w:afterAutospacing="0"/>
              <w:jc w:val="both"/>
              <w:textAlignment w:val="baseline"/>
              <w:divId w:val="632560373"/>
              <w:rPr>
                <w:sz w:val="18"/>
                <w:szCs w:val="18"/>
                <w:rtl/>
              </w:rPr>
            </w:pPr>
            <w:r>
              <w:rPr>
                <w:rStyle w:val="normaltextrun"/>
                <w:rFonts w:ascii="Traditional Arabic" w:hAnsi="Traditional Arabic" w:cs="Traditional Arabic"/>
                <w:b/>
                <w:bCs/>
                <w:sz w:val="28"/>
                <w:szCs w:val="28"/>
                <w:rtl/>
              </w:rPr>
              <w:t>-التصحيح:</w:t>
            </w:r>
            <w:r>
              <w:rPr>
                <w:rStyle w:val="eop"/>
                <w:rFonts w:ascii="Traditional Arabic" w:hAnsi="Traditional Arabic" w:cs="Traditional Arabic"/>
                <w:sz w:val="28"/>
                <w:szCs w:val="28"/>
                <w:rtl/>
              </w:rPr>
              <w:t> </w:t>
            </w:r>
          </w:p>
          <w:p w14:paraId="2C22E7E1" w14:textId="77777777" w:rsidR="00270C42" w:rsidRDefault="00270C42" w:rsidP="00270C42">
            <w:pPr>
              <w:pStyle w:val="paragraph"/>
              <w:bidi/>
              <w:spacing w:before="0" w:beforeAutospacing="0" w:after="0" w:afterAutospacing="0"/>
              <w:jc w:val="both"/>
              <w:textAlignment w:val="baseline"/>
              <w:divId w:val="880821938"/>
              <w:rPr>
                <w:sz w:val="18"/>
                <w:szCs w:val="18"/>
                <w:rtl/>
              </w:rPr>
            </w:pPr>
            <w:r>
              <w:rPr>
                <w:rStyle w:val="normaltextrun"/>
                <w:rFonts w:ascii="Traditional Arabic" w:hAnsi="Traditional Arabic" w:cs="Traditional Arabic"/>
                <w:sz w:val="28"/>
                <w:szCs w:val="28"/>
                <w:rtl/>
              </w:rPr>
              <w:t>معنى الانكسار، والانقسام، والتصحيح، والمصح، والفريق، والرؤوس، وجزء السهم في التصحيح، نهاية الانكسارات في المسألة الواحدة، أنواع تصحيح الانكسار الواقع في الفرائض، وطرقه، وصوره.</w:t>
            </w:r>
            <w:r>
              <w:rPr>
                <w:rStyle w:val="eop"/>
                <w:rFonts w:ascii="Traditional Arabic" w:hAnsi="Traditional Arabic" w:cs="Traditional Arabic"/>
                <w:sz w:val="28"/>
                <w:szCs w:val="28"/>
                <w:rtl/>
              </w:rPr>
              <w:t> </w:t>
            </w:r>
          </w:p>
          <w:p w14:paraId="52267FF3" w14:textId="77777777" w:rsidR="00270C42" w:rsidRDefault="00270C42" w:rsidP="00270C42">
            <w:pPr>
              <w:pStyle w:val="paragraph"/>
              <w:bidi/>
              <w:spacing w:before="0" w:beforeAutospacing="0" w:after="0" w:afterAutospacing="0"/>
              <w:jc w:val="both"/>
              <w:textAlignment w:val="baseline"/>
              <w:divId w:val="672685336"/>
              <w:rPr>
                <w:sz w:val="18"/>
                <w:szCs w:val="18"/>
                <w:rtl/>
              </w:rPr>
            </w:pPr>
            <w:r>
              <w:rPr>
                <w:rStyle w:val="normaltextrun"/>
                <w:rFonts w:ascii="Traditional Arabic" w:hAnsi="Traditional Arabic" w:cs="Traditional Arabic"/>
                <w:sz w:val="28"/>
                <w:szCs w:val="28"/>
                <w:rtl/>
              </w:rPr>
              <w:t>النسب التي ينظر بها بين السهام والرؤوس، والنسب التي ينظر بها بين المثبتات من الرؤوس مع بعضها.</w:t>
            </w:r>
            <w:r>
              <w:rPr>
                <w:rStyle w:val="eop"/>
                <w:rFonts w:ascii="Traditional Arabic" w:hAnsi="Traditional Arabic" w:cs="Traditional Arabic"/>
                <w:sz w:val="28"/>
                <w:szCs w:val="28"/>
                <w:rtl/>
              </w:rPr>
              <w:t> </w:t>
            </w:r>
          </w:p>
          <w:p w14:paraId="3B007EBF" w14:textId="2A07659F" w:rsidR="00270C42" w:rsidRPr="00171C6C" w:rsidRDefault="00270C42" w:rsidP="00270C42">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 كيفية التصحيح وصوره إذا كان الانكسار على فريق واحد، وكيفيته إذا على أكثر من فريق، تطبيقات عامة على التصحيح.</w:t>
            </w:r>
            <w:r>
              <w:rPr>
                <w:rStyle w:val="eop"/>
                <w:rFonts w:ascii="Traditional Arabic" w:hAnsi="Traditional Arabic" w:cs="Traditional Arabic"/>
                <w:sz w:val="28"/>
                <w:szCs w:val="28"/>
                <w:rtl/>
              </w:rPr>
              <w:t> </w:t>
            </w:r>
          </w:p>
        </w:tc>
        <w:tc>
          <w:tcPr>
            <w:tcW w:w="1787" w:type="dxa"/>
            <w:shd w:val="clear" w:color="auto" w:fill="D9D9D9" w:themeFill="background1" w:themeFillShade="D9"/>
            <w:vAlign w:val="center"/>
          </w:tcPr>
          <w:p w14:paraId="1D0B2F32" w14:textId="5894EA49" w:rsidR="00270C42" w:rsidRPr="00171C6C" w:rsidRDefault="00270C42" w:rsidP="00270C42">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lastRenderedPageBreak/>
              <w:t>1</w:t>
            </w:r>
            <w:r w:rsidR="0088048D">
              <w:rPr>
                <w:rFonts w:ascii="Sakkal Majalla" w:hAnsi="Sakkal Majalla" w:cs="Sakkal Majalla" w:hint="cs"/>
                <w:b/>
                <w:bCs/>
                <w:sz w:val="28"/>
                <w:szCs w:val="28"/>
                <w:rtl/>
              </w:rPr>
              <w:t>6</w:t>
            </w:r>
          </w:p>
        </w:tc>
      </w:tr>
      <w:tr w:rsidR="00270C42" w:rsidRPr="00171C6C" w14:paraId="01239ACA" w14:textId="77777777" w:rsidTr="004D6B9A">
        <w:trPr>
          <w:tblCellSpacing w:w="7" w:type="dxa"/>
          <w:jc w:val="center"/>
        </w:trPr>
        <w:tc>
          <w:tcPr>
            <w:tcW w:w="571" w:type="dxa"/>
            <w:shd w:val="clear" w:color="auto" w:fill="F2F2F2" w:themeFill="background1" w:themeFillShade="F2"/>
            <w:vAlign w:val="center"/>
          </w:tcPr>
          <w:p w14:paraId="61F09DF7" w14:textId="46BF3A16" w:rsidR="00270C42" w:rsidRPr="00171C6C" w:rsidRDefault="00270C42" w:rsidP="00270C42">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4</w:t>
            </w:r>
          </w:p>
        </w:tc>
        <w:tc>
          <w:tcPr>
            <w:tcW w:w="7218" w:type="dxa"/>
            <w:shd w:val="clear" w:color="auto" w:fill="F2F2F2" w:themeFill="background1" w:themeFillShade="F2"/>
            <w:vAlign w:val="center"/>
          </w:tcPr>
          <w:p w14:paraId="78D23E27" w14:textId="77777777" w:rsidR="00270C42" w:rsidRDefault="00270C42" w:rsidP="00270C42">
            <w:pPr>
              <w:pStyle w:val="paragraph"/>
              <w:bidi/>
              <w:spacing w:before="0" w:beforeAutospacing="0" w:after="0" w:afterAutospacing="0"/>
              <w:jc w:val="both"/>
              <w:textAlignment w:val="baseline"/>
              <w:divId w:val="505249707"/>
              <w:rPr>
                <w:sz w:val="18"/>
                <w:szCs w:val="18"/>
                <w:rtl/>
              </w:rPr>
            </w:pPr>
            <w:proofErr w:type="spellStart"/>
            <w:r>
              <w:rPr>
                <w:rStyle w:val="normaltextrun"/>
                <w:rFonts w:ascii="Traditional Arabic" w:hAnsi="Traditional Arabic" w:cs="Traditional Arabic"/>
                <w:b/>
                <w:bCs/>
                <w:sz w:val="28"/>
                <w:szCs w:val="28"/>
                <w:rtl/>
              </w:rPr>
              <w:t>المناسخات</w:t>
            </w:r>
            <w:proofErr w:type="spellEnd"/>
            <w:r>
              <w:rPr>
                <w:rStyle w:val="normaltextrun"/>
                <w:rFonts w:ascii="Traditional Arabic" w:hAnsi="Traditional Arabic" w:cs="Traditional Arabic"/>
                <w:b/>
                <w:bCs/>
                <w:sz w:val="28"/>
                <w:szCs w:val="28"/>
                <w:rtl/>
              </w:rPr>
              <w:t>: </w:t>
            </w:r>
            <w:r>
              <w:rPr>
                <w:rStyle w:val="eop"/>
                <w:rFonts w:ascii="Traditional Arabic" w:hAnsi="Traditional Arabic" w:cs="Traditional Arabic"/>
                <w:sz w:val="28"/>
                <w:szCs w:val="28"/>
                <w:rtl/>
              </w:rPr>
              <w:t> </w:t>
            </w:r>
          </w:p>
          <w:p w14:paraId="34A7639E" w14:textId="77777777" w:rsidR="00270C42" w:rsidRDefault="00270C42" w:rsidP="00270C42">
            <w:pPr>
              <w:pStyle w:val="paragraph"/>
              <w:bidi/>
              <w:spacing w:before="0" w:beforeAutospacing="0" w:after="0" w:afterAutospacing="0"/>
              <w:jc w:val="both"/>
              <w:textAlignment w:val="baseline"/>
              <w:divId w:val="2033263378"/>
              <w:rPr>
                <w:sz w:val="18"/>
                <w:szCs w:val="18"/>
                <w:rtl/>
              </w:rPr>
            </w:pPr>
            <w:r>
              <w:rPr>
                <w:rStyle w:val="normaltextrun"/>
                <w:rFonts w:ascii="Traditional Arabic" w:hAnsi="Traditional Arabic" w:cs="Traditional Arabic"/>
                <w:sz w:val="28"/>
                <w:szCs w:val="28"/>
                <w:rtl/>
              </w:rPr>
              <w:t>تعريف </w:t>
            </w:r>
            <w:proofErr w:type="spellStart"/>
            <w:r>
              <w:rPr>
                <w:rStyle w:val="normaltextrun"/>
                <w:rFonts w:ascii="Traditional Arabic" w:hAnsi="Traditional Arabic" w:cs="Traditional Arabic"/>
                <w:sz w:val="28"/>
                <w:szCs w:val="28"/>
                <w:rtl/>
              </w:rPr>
              <w:t>المناسخات</w:t>
            </w:r>
            <w:proofErr w:type="spellEnd"/>
            <w:r>
              <w:rPr>
                <w:rStyle w:val="normaltextrun"/>
                <w:rFonts w:ascii="Traditional Arabic" w:hAnsi="Traditional Arabic" w:cs="Traditional Arabic"/>
                <w:sz w:val="28"/>
                <w:szCs w:val="28"/>
                <w:rtl/>
              </w:rPr>
              <w:t>، وأسبابها وحالاتها، وضابط كل حالة، </w:t>
            </w:r>
            <w:r>
              <w:rPr>
                <w:rStyle w:val="eop"/>
                <w:rFonts w:ascii="Traditional Arabic" w:hAnsi="Traditional Arabic" w:cs="Traditional Arabic"/>
                <w:sz w:val="28"/>
                <w:szCs w:val="28"/>
                <w:rtl/>
              </w:rPr>
              <w:t> </w:t>
            </w:r>
          </w:p>
          <w:p w14:paraId="66E8FB9F" w14:textId="14A56B35" w:rsidR="00270C42" w:rsidRPr="00171C6C" w:rsidRDefault="00270C42" w:rsidP="00270C42">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 أحوال الورثة في الحالة الأولى، وصفة العمل فيها، وتطبيقات عليها، أحوال الورثة في الحالة الثانية، وصفة العمل فيها، وتطبيقات عليها، أحوال الورثة في الحالة الثالثة، وصفة العمل فيها، وتطبيقات عليها، صفة العمل العامة للحالات الثلاث، الاختصار في </w:t>
            </w:r>
            <w:proofErr w:type="spellStart"/>
            <w:r>
              <w:rPr>
                <w:rStyle w:val="normaltextrun"/>
                <w:rFonts w:ascii="Traditional Arabic" w:hAnsi="Traditional Arabic" w:cs="Traditional Arabic"/>
                <w:sz w:val="28"/>
                <w:szCs w:val="28"/>
                <w:rtl/>
              </w:rPr>
              <w:t>المناسخات</w:t>
            </w:r>
            <w:proofErr w:type="spellEnd"/>
            <w:r>
              <w:rPr>
                <w:rStyle w:val="normaltextrun"/>
                <w:rFonts w:ascii="Traditional Arabic" w:hAnsi="Traditional Arabic" w:cs="Traditional Arabic"/>
                <w:sz w:val="28"/>
                <w:szCs w:val="28"/>
                <w:rtl/>
              </w:rPr>
              <w:t>، تطبيقات عامة على </w:t>
            </w:r>
            <w:proofErr w:type="spellStart"/>
            <w:r>
              <w:rPr>
                <w:rStyle w:val="normaltextrun"/>
                <w:rFonts w:ascii="Traditional Arabic" w:hAnsi="Traditional Arabic" w:cs="Traditional Arabic"/>
                <w:sz w:val="28"/>
                <w:szCs w:val="28"/>
                <w:rtl/>
              </w:rPr>
              <w:t>المناسخات</w:t>
            </w:r>
            <w:proofErr w:type="spellEnd"/>
            <w:r>
              <w:rPr>
                <w:rStyle w:val="normaltextrun"/>
                <w:rFonts w:ascii="Traditional Arabic" w:hAnsi="Traditional Arabic" w:cs="Traditional Arabic"/>
                <w:sz w:val="28"/>
                <w:szCs w:val="28"/>
                <w:rtl/>
              </w:rPr>
              <w:t>.</w:t>
            </w:r>
            <w:r>
              <w:rPr>
                <w:rStyle w:val="eop"/>
                <w:rFonts w:ascii="Traditional Arabic" w:hAnsi="Traditional Arabic" w:cs="Traditional Arabic"/>
                <w:sz w:val="28"/>
                <w:szCs w:val="28"/>
                <w:rtl/>
              </w:rPr>
              <w:t> </w:t>
            </w:r>
          </w:p>
        </w:tc>
        <w:tc>
          <w:tcPr>
            <w:tcW w:w="1787" w:type="dxa"/>
            <w:shd w:val="clear" w:color="auto" w:fill="F2F2F2" w:themeFill="background1" w:themeFillShade="F2"/>
            <w:vAlign w:val="center"/>
          </w:tcPr>
          <w:p w14:paraId="1309FC60" w14:textId="48BFB019" w:rsidR="00270C42" w:rsidRPr="00171C6C" w:rsidRDefault="0088048D" w:rsidP="00270C42">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7</w:t>
            </w:r>
          </w:p>
        </w:tc>
      </w:tr>
      <w:tr w:rsidR="00E064B0" w:rsidRPr="00171C6C" w14:paraId="6DC81E57" w14:textId="77777777" w:rsidTr="004D6B9A">
        <w:trPr>
          <w:trHeight w:val="375"/>
          <w:tblCellSpacing w:w="7" w:type="dxa"/>
          <w:jc w:val="center"/>
        </w:trPr>
        <w:tc>
          <w:tcPr>
            <w:tcW w:w="7803" w:type="dxa"/>
            <w:gridSpan w:val="2"/>
            <w:shd w:val="clear" w:color="auto" w:fill="52B5C2"/>
            <w:vAlign w:val="center"/>
          </w:tcPr>
          <w:p w14:paraId="4DF5D56E" w14:textId="77777777" w:rsidR="00652624" w:rsidRPr="00171C6C" w:rsidRDefault="00652624" w:rsidP="00652624">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6B09B094" w14:textId="53E62B19" w:rsidR="00652624" w:rsidRPr="00171C6C" w:rsidRDefault="0088048D" w:rsidP="00652624">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38</w:t>
            </w:r>
          </w:p>
        </w:tc>
      </w:tr>
    </w:tbl>
    <w:p w14:paraId="1414BBEE" w14:textId="19E4949F" w:rsidR="00E434B1" w:rsidRPr="00171C6C" w:rsidRDefault="00E434B1" w:rsidP="006D3F0B">
      <w:pPr>
        <w:pStyle w:val="1"/>
        <w:bidi/>
        <w:rPr>
          <w:rStyle w:val="a5"/>
          <w:rFonts w:ascii="Sakkal Majalla" w:hAnsi="Sakkal Majalla" w:cs="Sakkal Majalla"/>
          <w:b/>
          <w:bCs/>
          <w:color w:val="4C3D8E"/>
          <w:sz w:val="32"/>
          <w:szCs w:val="32"/>
          <w:rtl/>
        </w:rPr>
      </w:pPr>
      <w:bookmarkStart w:id="6" w:name="_Toc138156154"/>
      <w:r w:rsidRPr="00171C6C">
        <w:rPr>
          <w:rStyle w:val="a5"/>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E434B1" w:rsidRPr="00171C6C" w14:paraId="61FC46DF" w14:textId="77777777" w:rsidTr="004D6B9A">
        <w:trPr>
          <w:tblHeader/>
          <w:tblCellSpacing w:w="7" w:type="dxa"/>
          <w:jc w:val="center"/>
        </w:trPr>
        <w:tc>
          <w:tcPr>
            <w:tcW w:w="449" w:type="dxa"/>
            <w:shd w:val="clear" w:color="auto" w:fill="4C3D8E"/>
            <w:vAlign w:val="center"/>
          </w:tcPr>
          <w:p w14:paraId="0C768A0D"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3A9ADDDB"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623DE67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توقيت التقييم</w:t>
            </w:r>
          </w:p>
          <w:p w14:paraId="7BBFCEB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086AB1CE"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 xml:space="preserve">النسبة </w:t>
            </w:r>
          </w:p>
          <w:p w14:paraId="0033E59C"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rtl/>
              </w:rPr>
              <w:t>من إجمالي درجة التقييم</w:t>
            </w:r>
          </w:p>
        </w:tc>
      </w:tr>
      <w:tr w:rsidR="00270C42" w:rsidRPr="00171C6C" w14:paraId="76F00AF6" w14:textId="77777777" w:rsidTr="004D6B9A">
        <w:trPr>
          <w:trHeight w:val="260"/>
          <w:tblCellSpacing w:w="7" w:type="dxa"/>
          <w:jc w:val="center"/>
        </w:trPr>
        <w:tc>
          <w:tcPr>
            <w:tcW w:w="449" w:type="dxa"/>
            <w:shd w:val="clear" w:color="auto" w:fill="F2F2F2" w:themeFill="background1" w:themeFillShade="F2"/>
            <w:vAlign w:val="center"/>
          </w:tcPr>
          <w:p w14:paraId="2637B181" w14:textId="77777777" w:rsidR="00270C42" w:rsidRPr="00171C6C" w:rsidRDefault="00270C42" w:rsidP="00270C42">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5401" w:type="dxa"/>
            <w:shd w:val="clear" w:color="auto" w:fill="F2F2F2" w:themeFill="background1" w:themeFillShade="F2"/>
          </w:tcPr>
          <w:p w14:paraId="112E77CD" w14:textId="77777777" w:rsidR="00270C42" w:rsidRDefault="00270C42" w:rsidP="00270C42">
            <w:pPr>
              <w:pStyle w:val="paragraph"/>
              <w:bidi/>
              <w:spacing w:before="0" w:beforeAutospacing="0" w:after="0" w:afterAutospacing="0"/>
              <w:jc w:val="center"/>
              <w:textAlignment w:val="baseline"/>
              <w:divId w:val="1222909397"/>
              <w:rPr>
                <w:sz w:val="18"/>
                <w:szCs w:val="18"/>
              </w:rPr>
            </w:pPr>
            <w:r>
              <w:rPr>
                <w:rStyle w:val="normaltextrun"/>
                <w:rFonts w:ascii="Traditional Arabic" w:hAnsi="Traditional Arabic" w:cs="Traditional Arabic"/>
                <w:color w:val="000000"/>
                <w:sz w:val="28"/>
                <w:szCs w:val="28"/>
                <w:rtl/>
              </w:rPr>
              <w:t>أنشطة صفية (اختبار شفهي، ورشة عمل، عرض تقديمي...)</w:t>
            </w:r>
            <w:r>
              <w:rPr>
                <w:rStyle w:val="eop"/>
                <w:rFonts w:ascii="Traditional Arabic" w:hAnsi="Traditional Arabic" w:cs="Traditional Arabic"/>
                <w:color w:val="000000"/>
                <w:sz w:val="28"/>
                <w:szCs w:val="28"/>
                <w:rtl/>
              </w:rPr>
              <w:t> </w:t>
            </w:r>
          </w:p>
          <w:p w14:paraId="41A17795" w14:textId="3EB6BBEE" w:rsidR="00270C42" w:rsidRPr="00171C6C" w:rsidRDefault="00270C42" w:rsidP="00270C42">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أنشطة لا صفية (مشروع فردي/جماعي، ورقة عمل، ملصق أو ملخص علمي...)</w:t>
            </w:r>
            <w:r>
              <w:rPr>
                <w:rStyle w:val="eop"/>
                <w:rFonts w:ascii="Traditional Arabic" w:hAnsi="Traditional Arabic" w:cs="Traditional Arabic"/>
                <w:color w:val="000000"/>
                <w:sz w:val="28"/>
                <w:szCs w:val="28"/>
                <w:rtl/>
              </w:rPr>
              <w:t> </w:t>
            </w:r>
          </w:p>
        </w:tc>
        <w:tc>
          <w:tcPr>
            <w:tcW w:w="1714" w:type="dxa"/>
            <w:shd w:val="clear" w:color="auto" w:fill="F2F2F2" w:themeFill="background1" w:themeFillShade="F2"/>
          </w:tcPr>
          <w:p w14:paraId="6A75612C" w14:textId="035465BE" w:rsidR="00270C42" w:rsidRPr="00171C6C" w:rsidRDefault="00270C42" w:rsidP="00270C42">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مستمر</w:t>
            </w:r>
            <w:r>
              <w:rPr>
                <w:rStyle w:val="eop"/>
                <w:rFonts w:ascii="Traditional Arabic" w:hAnsi="Traditional Arabic" w:cs="Traditional Arabic"/>
                <w:color w:val="000000"/>
                <w:sz w:val="28"/>
                <w:szCs w:val="28"/>
                <w:rtl/>
              </w:rPr>
              <w:t> </w:t>
            </w:r>
          </w:p>
        </w:tc>
        <w:tc>
          <w:tcPr>
            <w:tcW w:w="1998" w:type="dxa"/>
            <w:shd w:val="clear" w:color="auto" w:fill="F2F2F2" w:themeFill="background1" w:themeFillShade="F2"/>
          </w:tcPr>
          <w:p w14:paraId="341DD137" w14:textId="57CFDA0D" w:rsidR="00270C42" w:rsidRPr="00171C6C" w:rsidRDefault="00270C42" w:rsidP="00270C42">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20%</w:t>
            </w:r>
            <w:r>
              <w:rPr>
                <w:rStyle w:val="eop"/>
                <w:rFonts w:ascii="Traditional Arabic" w:hAnsi="Traditional Arabic" w:cs="Traditional Arabic"/>
                <w:color w:val="000000"/>
                <w:sz w:val="28"/>
                <w:szCs w:val="28"/>
                <w:rtl/>
              </w:rPr>
              <w:t> </w:t>
            </w:r>
          </w:p>
        </w:tc>
      </w:tr>
      <w:tr w:rsidR="00270C42" w:rsidRPr="00171C6C" w14:paraId="74E15B81" w14:textId="77777777" w:rsidTr="004D6B9A">
        <w:trPr>
          <w:trHeight w:val="260"/>
          <w:tblCellSpacing w:w="7" w:type="dxa"/>
          <w:jc w:val="center"/>
        </w:trPr>
        <w:tc>
          <w:tcPr>
            <w:tcW w:w="449" w:type="dxa"/>
            <w:shd w:val="clear" w:color="auto" w:fill="D9D9D9" w:themeFill="background1" w:themeFillShade="D9"/>
            <w:vAlign w:val="center"/>
          </w:tcPr>
          <w:p w14:paraId="71E1735A" w14:textId="77777777" w:rsidR="00270C42" w:rsidRPr="00171C6C" w:rsidRDefault="00270C42" w:rsidP="00270C42">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5401" w:type="dxa"/>
            <w:shd w:val="clear" w:color="auto" w:fill="D9D9D9" w:themeFill="background1" w:themeFillShade="D9"/>
          </w:tcPr>
          <w:p w14:paraId="71134ACA" w14:textId="5BED0F1F" w:rsidR="00270C42" w:rsidRPr="00171C6C" w:rsidRDefault="00270C42" w:rsidP="00270C42">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اختبار أعمال الفصل</w:t>
            </w:r>
            <w:r>
              <w:rPr>
                <w:rStyle w:val="eop"/>
                <w:rFonts w:ascii="Traditional Arabic" w:hAnsi="Traditional Arabic" w:cs="Traditional Arabic"/>
                <w:color w:val="000000"/>
                <w:sz w:val="28"/>
                <w:szCs w:val="28"/>
                <w:rtl/>
              </w:rPr>
              <w:t> </w:t>
            </w:r>
          </w:p>
        </w:tc>
        <w:tc>
          <w:tcPr>
            <w:tcW w:w="1714" w:type="dxa"/>
            <w:shd w:val="clear" w:color="auto" w:fill="D9D9D9" w:themeFill="background1" w:themeFillShade="D9"/>
          </w:tcPr>
          <w:p w14:paraId="0C291468" w14:textId="0C4408CA" w:rsidR="00270C42" w:rsidRPr="00171C6C" w:rsidRDefault="0088048D" w:rsidP="00270C42">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hint="cs"/>
                <w:color w:val="000000"/>
                <w:sz w:val="28"/>
                <w:szCs w:val="28"/>
                <w:rtl/>
              </w:rPr>
              <w:t>الثامن</w:t>
            </w:r>
            <w:r w:rsidR="00270C42">
              <w:rPr>
                <w:rStyle w:val="eop"/>
                <w:rFonts w:ascii="Traditional Arabic" w:hAnsi="Traditional Arabic" w:cs="Traditional Arabic"/>
                <w:color w:val="000000"/>
                <w:sz w:val="28"/>
                <w:szCs w:val="28"/>
                <w:rtl/>
              </w:rPr>
              <w:t> </w:t>
            </w:r>
          </w:p>
        </w:tc>
        <w:tc>
          <w:tcPr>
            <w:tcW w:w="1998" w:type="dxa"/>
            <w:shd w:val="clear" w:color="auto" w:fill="D9D9D9" w:themeFill="background1" w:themeFillShade="D9"/>
          </w:tcPr>
          <w:p w14:paraId="1F009859" w14:textId="6E849E11" w:rsidR="00270C42" w:rsidRPr="00171C6C" w:rsidRDefault="00270C42" w:rsidP="00270C42">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20%</w:t>
            </w:r>
            <w:r>
              <w:rPr>
                <w:rStyle w:val="eop"/>
                <w:rFonts w:ascii="Traditional Arabic" w:hAnsi="Traditional Arabic" w:cs="Traditional Arabic"/>
                <w:color w:val="000000"/>
                <w:sz w:val="28"/>
                <w:szCs w:val="28"/>
                <w:rtl/>
              </w:rPr>
              <w:t> </w:t>
            </w:r>
          </w:p>
        </w:tc>
      </w:tr>
      <w:tr w:rsidR="00270C42" w:rsidRPr="00171C6C" w14:paraId="4C3BDAD4" w14:textId="77777777" w:rsidTr="004D6B9A">
        <w:trPr>
          <w:trHeight w:val="260"/>
          <w:tblCellSpacing w:w="7" w:type="dxa"/>
          <w:jc w:val="center"/>
        </w:trPr>
        <w:tc>
          <w:tcPr>
            <w:tcW w:w="449" w:type="dxa"/>
            <w:shd w:val="clear" w:color="auto" w:fill="F2F2F2" w:themeFill="background1" w:themeFillShade="F2"/>
            <w:vAlign w:val="center"/>
          </w:tcPr>
          <w:p w14:paraId="04806784" w14:textId="77777777" w:rsidR="00270C42" w:rsidRPr="00171C6C" w:rsidRDefault="00270C42" w:rsidP="00270C42">
            <w:pPr>
              <w:bidi/>
              <w:spacing w:after="0" w:line="240" w:lineRule="auto"/>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401" w:type="dxa"/>
            <w:shd w:val="clear" w:color="auto" w:fill="F2F2F2" w:themeFill="background1" w:themeFillShade="F2"/>
          </w:tcPr>
          <w:p w14:paraId="4D0FEBF9" w14:textId="70B0EDA8" w:rsidR="00270C42" w:rsidRPr="00171C6C" w:rsidRDefault="00270C42" w:rsidP="00270C42">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الاختبار الفصلي</w:t>
            </w:r>
            <w:r>
              <w:rPr>
                <w:rStyle w:val="eop"/>
                <w:rFonts w:ascii="Traditional Arabic" w:hAnsi="Traditional Arabic" w:cs="Traditional Arabic"/>
                <w:color w:val="000000"/>
                <w:sz w:val="28"/>
                <w:szCs w:val="28"/>
                <w:rtl/>
              </w:rPr>
              <w:t> </w:t>
            </w:r>
          </w:p>
        </w:tc>
        <w:tc>
          <w:tcPr>
            <w:tcW w:w="1714" w:type="dxa"/>
            <w:shd w:val="clear" w:color="auto" w:fill="F2F2F2" w:themeFill="background1" w:themeFillShade="F2"/>
          </w:tcPr>
          <w:p w14:paraId="76DC920F" w14:textId="4E9A2D0F" w:rsidR="00270C42" w:rsidRPr="00171C6C" w:rsidRDefault="00270C42" w:rsidP="00270C42">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نهاية الفصل</w:t>
            </w:r>
            <w:r>
              <w:rPr>
                <w:rStyle w:val="eop"/>
                <w:rFonts w:ascii="Traditional Arabic" w:hAnsi="Traditional Arabic" w:cs="Traditional Arabic"/>
                <w:color w:val="000000"/>
                <w:sz w:val="28"/>
                <w:szCs w:val="28"/>
                <w:rtl/>
              </w:rPr>
              <w:t> </w:t>
            </w:r>
          </w:p>
        </w:tc>
        <w:tc>
          <w:tcPr>
            <w:tcW w:w="1998" w:type="dxa"/>
            <w:shd w:val="clear" w:color="auto" w:fill="F2F2F2" w:themeFill="background1" w:themeFillShade="F2"/>
          </w:tcPr>
          <w:p w14:paraId="06DC4B27" w14:textId="0BBF6900" w:rsidR="00270C42" w:rsidRPr="00171C6C" w:rsidRDefault="00270C42" w:rsidP="00270C42">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60%</w:t>
            </w:r>
            <w:r>
              <w:rPr>
                <w:rStyle w:val="eop"/>
                <w:rFonts w:ascii="Traditional Arabic" w:hAnsi="Traditional Arabic" w:cs="Traditional Arabic"/>
                <w:color w:val="000000"/>
                <w:sz w:val="28"/>
                <w:szCs w:val="28"/>
                <w:rtl/>
              </w:rPr>
              <w:t> </w:t>
            </w:r>
          </w:p>
        </w:tc>
      </w:tr>
    </w:tbl>
    <w:p w14:paraId="64554946" w14:textId="0B97B91A" w:rsidR="00D8287E" w:rsidRPr="00171C6C" w:rsidRDefault="00D8287E" w:rsidP="00D8287E">
      <w:pPr>
        <w:bidi/>
        <w:rPr>
          <w:rFonts w:ascii="Sakkal Majalla" w:hAnsi="Sakkal Majalla" w:cs="Sakkal Majalla"/>
          <w:rtl/>
        </w:rPr>
      </w:pPr>
      <w:r w:rsidRPr="00171C6C">
        <w:rPr>
          <w:rFonts w:ascii="Sakkal Majalla" w:hAnsi="Sakkal Majalla" w:cs="Sakkal Majalla"/>
          <w:rtl/>
        </w:rPr>
        <w:t>أنشطة التقييم (اختبار تحريري، شفهي، عرض ت</w:t>
      </w:r>
      <w:r w:rsidR="00732704" w:rsidRPr="00171C6C">
        <w:rPr>
          <w:rFonts w:ascii="Sakkal Majalla" w:hAnsi="Sakkal Majalla" w:cs="Sakkal Majalla"/>
          <w:rtl/>
        </w:rPr>
        <w:t>قديمي، مشروع جماعي، ورقة عمل وغيره</w:t>
      </w:r>
      <w:r w:rsidRPr="00171C6C">
        <w:rPr>
          <w:rFonts w:ascii="Sakkal Majalla" w:hAnsi="Sakkal Majalla" w:cs="Sakkal Majalla"/>
          <w:rtl/>
        </w:rPr>
        <w:t>)</w:t>
      </w:r>
      <w:r w:rsidR="00786495">
        <w:rPr>
          <w:rFonts w:ascii="Sakkal Majalla" w:hAnsi="Sakkal Majalla" w:cs="Sakkal Majalla" w:hint="cs"/>
          <w:rtl/>
        </w:rPr>
        <w:t>.</w:t>
      </w:r>
    </w:p>
    <w:p w14:paraId="11942B24" w14:textId="4BF9B9AF" w:rsidR="00D8287E" w:rsidRPr="00171C6C" w:rsidRDefault="00D8287E" w:rsidP="006D3F0B">
      <w:pPr>
        <w:pStyle w:val="1"/>
        <w:bidi/>
        <w:rPr>
          <w:rStyle w:val="a5"/>
          <w:rFonts w:ascii="Sakkal Majalla" w:hAnsi="Sakkal Majalla" w:cs="Sakkal Majalla"/>
          <w:b/>
          <w:bCs/>
          <w:color w:val="4C3D8E"/>
          <w:sz w:val="32"/>
          <w:szCs w:val="32"/>
          <w:rtl/>
        </w:rPr>
      </w:pPr>
      <w:bookmarkStart w:id="7" w:name="_Toc138156155"/>
      <w:r w:rsidRPr="00171C6C">
        <w:rPr>
          <w:rStyle w:val="a5"/>
          <w:rFonts w:ascii="Sakkal Majalla" w:hAnsi="Sakkal Majalla" w:cs="Sakkal Majalla"/>
          <w:b/>
          <w:bCs/>
          <w:color w:val="4C3D8E"/>
          <w:sz w:val="32"/>
          <w:szCs w:val="32"/>
          <w:rtl/>
        </w:rPr>
        <w:lastRenderedPageBreak/>
        <w:t>ه. مصادر التعلم والمرافق:</w:t>
      </w:r>
      <w:bookmarkEnd w:id="7"/>
    </w:p>
    <w:p w14:paraId="4423A97F" w14:textId="4F48AAF2" w:rsidR="00D8287E" w:rsidRPr="00171C6C"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 xml:space="preserve">1. قائمة </w:t>
      </w:r>
      <w:r w:rsidR="004605E1" w:rsidRPr="00171C6C">
        <w:rPr>
          <w:rStyle w:val="a5"/>
          <w:rFonts w:ascii="Sakkal Majalla" w:hAnsi="Sakkal Majalla" w:cs="Sakkal Majalla"/>
          <w:b/>
          <w:bCs/>
          <w:color w:val="52B5C2"/>
          <w:sz w:val="28"/>
          <w:szCs w:val="28"/>
          <w:rtl/>
        </w:rPr>
        <w:t>المراجع و</w:t>
      </w:r>
      <w:r w:rsidRPr="00171C6C">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270C42" w:rsidRPr="00171C6C" w14:paraId="0755176E" w14:textId="77777777" w:rsidTr="006D3F0B">
        <w:trPr>
          <w:trHeight w:val="384"/>
          <w:tblCellSpacing w:w="7" w:type="dxa"/>
          <w:jc w:val="center"/>
        </w:trPr>
        <w:tc>
          <w:tcPr>
            <w:tcW w:w="2819" w:type="dxa"/>
            <w:shd w:val="clear" w:color="auto" w:fill="4C3D8E"/>
            <w:vAlign w:val="center"/>
          </w:tcPr>
          <w:p w14:paraId="24785E9F" w14:textId="77777777" w:rsidR="00270C42" w:rsidRPr="00171C6C" w:rsidRDefault="00270C42" w:rsidP="00270C42">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38D2BACD" w14:textId="6C25F0E1" w:rsidR="00270C42" w:rsidRPr="00171C6C" w:rsidRDefault="00270C42" w:rsidP="00270C42">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sz w:val="28"/>
                <w:szCs w:val="28"/>
                <w:rtl/>
              </w:rPr>
              <w:t>الفرائض، إعداد شركة إثراء المتون.</w:t>
            </w:r>
            <w:r>
              <w:rPr>
                <w:rStyle w:val="eop"/>
                <w:rFonts w:ascii="Traditional Arabic" w:hAnsi="Traditional Arabic" w:cs="Traditional Arabic"/>
                <w:sz w:val="28"/>
                <w:szCs w:val="28"/>
                <w:rtl/>
              </w:rPr>
              <w:t> </w:t>
            </w:r>
          </w:p>
        </w:tc>
      </w:tr>
      <w:tr w:rsidR="00270C42" w:rsidRPr="00171C6C" w14:paraId="75DF8E49" w14:textId="77777777" w:rsidTr="006D3F0B">
        <w:trPr>
          <w:trHeight w:val="359"/>
          <w:tblCellSpacing w:w="7" w:type="dxa"/>
          <w:jc w:val="center"/>
        </w:trPr>
        <w:tc>
          <w:tcPr>
            <w:tcW w:w="2819" w:type="dxa"/>
            <w:shd w:val="clear" w:color="auto" w:fill="4C3D8E"/>
            <w:vAlign w:val="center"/>
          </w:tcPr>
          <w:p w14:paraId="667078FA" w14:textId="77777777" w:rsidR="00270C42" w:rsidRPr="00171C6C" w:rsidRDefault="00270C42" w:rsidP="00270C42">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0696CB52" w14:textId="77777777" w:rsidR="00270C42" w:rsidRDefault="00270C42" w:rsidP="005825E4">
            <w:pPr>
              <w:pStyle w:val="paragraph"/>
              <w:numPr>
                <w:ilvl w:val="0"/>
                <w:numId w:val="2"/>
              </w:numPr>
              <w:bidi/>
              <w:spacing w:before="0" w:beforeAutospacing="0" w:after="0" w:afterAutospacing="0"/>
              <w:ind w:left="360" w:firstLine="0"/>
              <w:textAlignment w:val="baseline"/>
              <w:divId w:val="1705057857"/>
              <w:rPr>
                <w:rFonts w:ascii="Traditional Arabic" w:hAnsi="Traditional Arabic" w:cs="Traditional Arabic"/>
                <w:sz w:val="28"/>
                <w:szCs w:val="28"/>
                <w:rtl/>
              </w:rPr>
            </w:pPr>
            <w:r>
              <w:rPr>
                <w:rStyle w:val="normaltextrun"/>
                <w:rFonts w:ascii="Traditional Arabic" w:hAnsi="Traditional Arabic" w:cs="Traditional Arabic"/>
                <w:sz w:val="28"/>
                <w:szCs w:val="28"/>
                <w:rtl/>
              </w:rPr>
              <w:t>العذب الفائض شرح عمدة الفارض للشيخ إبراهيم الفرضي.</w:t>
            </w:r>
            <w:r>
              <w:rPr>
                <w:rStyle w:val="eop"/>
                <w:rFonts w:ascii="Traditional Arabic" w:hAnsi="Traditional Arabic" w:cs="Traditional Arabic"/>
                <w:sz w:val="28"/>
                <w:szCs w:val="28"/>
                <w:rtl/>
              </w:rPr>
              <w:t> </w:t>
            </w:r>
          </w:p>
          <w:p w14:paraId="6202CBB3" w14:textId="77777777" w:rsidR="00270C42" w:rsidRDefault="00270C42" w:rsidP="005825E4">
            <w:pPr>
              <w:pStyle w:val="paragraph"/>
              <w:numPr>
                <w:ilvl w:val="0"/>
                <w:numId w:val="3"/>
              </w:numPr>
              <w:bidi/>
              <w:spacing w:before="0" w:beforeAutospacing="0" w:after="0" w:afterAutospacing="0"/>
              <w:ind w:left="360" w:firstLine="0"/>
              <w:jc w:val="both"/>
              <w:textAlignment w:val="baseline"/>
              <w:divId w:val="449519832"/>
              <w:rPr>
                <w:rFonts w:ascii="Traditional Arabic" w:hAnsi="Traditional Arabic" w:cs="Traditional Arabic"/>
                <w:sz w:val="28"/>
                <w:szCs w:val="28"/>
                <w:rtl/>
              </w:rPr>
            </w:pPr>
            <w:r>
              <w:rPr>
                <w:rStyle w:val="normaltextrun"/>
                <w:rFonts w:ascii="Traditional Arabic" w:hAnsi="Traditional Arabic" w:cs="Traditional Arabic"/>
                <w:sz w:val="28"/>
                <w:szCs w:val="28"/>
                <w:rtl/>
              </w:rPr>
              <w:t>التحقيقات المرضية في المباحث الفرضية لـ د. صالح بن فوزان الفوزان. </w:t>
            </w:r>
            <w:r>
              <w:rPr>
                <w:rStyle w:val="eop"/>
                <w:rFonts w:ascii="Traditional Arabic" w:hAnsi="Traditional Arabic" w:cs="Traditional Arabic"/>
                <w:sz w:val="28"/>
                <w:szCs w:val="28"/>
                <w:rtl/>
              </w:rPr>
              <w:t> </w:t>
            </w:r>
          </w:p>
          <w:p w14:paraId="204D73BC" w14:textId="77777777" w:rsidR="00270C42" w:rsidRDefault="00270C42" w:rsidP="005825E4">
            <w:pPr>
              <w:pStyle w:val="paragraph"/>
              <w:numPr>
                <w:ilvl w:val="0"/>
                <w:numId w:val="4"/>
              </w:numPr>
              <w:bidi/>
              <w:spacing w:before="0" w:beforeAutospacing="0" w:after="0" w:afterAutospacing="0"/>
              <w:ind w:left="360" w:firstLine="0"/>
              <w:textAlignment w:val="baseline"/>
              <w:divId w:val="1354456120"/>
              <w:rPr>
                <w:rFonts w:ascii="Traditional Arabic" w:hAnsi="Traditional Arabic" w:cs="Traditional Arabic"/>
                <w:sz w:val="28"/>
                <w:szCs w:val="28"/>
                <w:rtl/>
              </w:rPr>
            </w:pPr>
            <w:r>
              <w:rPr>
                <w:rStyle w:val="normaltextrun"/>
                <w:rFonts w:ascii="Traditional Arabic" w:hAnsi="Traditional Arabic" w:cs="Traditional Arabic"/>
                <w:sz w:val="28"/>
                <w:szCs w:val="28"/>
                <w:rtl/>
              </w:rPr>
              <w:t>تيسير علم الفرائض أ.د فهد بن عبدالعزيز الداود.</w:t>
            </w:r>
            <w:r>
              <w:rPr>
                <w:rStyle w:val="eop"/>
                <w:rFonts w:ascii="Traditional Arabic" w:hAnsi="Traditional Arabic" w:cs="Traditional Arabic"/>
                <w:sz w:val="28"/>
                <w:szCs w:val="28"/>
                <w:rtl/>
              </w:rPr>
              <w:t> </w:t>
            </w:r>
          </w:p>
          <w:p w14:paraId="565DC7BD" w14:textId="77777777" w:rsidR="00270C42" w:rsidRDefault="00270C42" w:rsidP="005825E4">
            <w:pPr>
              <w:pStyle w:val="paragraph"/>
              <w:numPr>
                <w:ilvl w:val="0"/>
                <w:numId w:val="5"/>
              </w:numPr>
              <w:bidi/>
              <w:spacing w:before="0" w:beforeAutospacing="0" w:after="0" w:afterAutospacing="0"/>
              <w:ind w:left="360" w:firstLine="0"/>
              <w:textAlignment w:val="baseline"/>
              <w:divId w:val="214506525"/>
              <w:rPr>
                <w:rFonts w:ascii="Traditional Arabic" w:hAnsi="Traditional Arabic" w:cs="Traditional Arabic"/>
                <w:sz w:val="28"/>
                <w:szCs w:val="28"/>
                <w:rtl/>
              </w:rPr>
            </w:pPr>
            <w:r>
              <w:rPr>
                <w:rStyle w:val="normaltextrun"/>
                <w:rFonts w:ascii="Traditional Arabic" w:hAnsi="Traditional Arabic" w:cs="Traditional Arabic"/>
                <w:sz w:val="28"/>
                <w:szCs w:val="28"/>
                <w:rtl/>
              </w:rPr>
              <w:t>تسهيل حساب الفرائض لـــ أ.د سعد بن تركي الخثلان.</w:t>
            </w:r>
            <w:r>
              <w:rPr>
                <w:rStyle w:val="eop"/>
                <w:rFonts w:ascii="Traditional Arabic" w:hAnsi="Traditional Arabic" w:cs="Traditional Arabic"/>
                <w:sz w:val="28"/>
                <w:szCs w:val="28"/>
                <w:rtl/>
              </w:rPr>
              <w:t> </w:t>
            </w:r>
          </w:p>
          <w:p w14:paraId="66C492B2" w14:textId="77777777" w:rsidR="00270C42" w:rsidRDefault="00270C42" w:rsidP="005825E4">
            <w:pPr>
              <w:pStyle w:val="paragraph"/>
              <w:numPr>
                <w:ilvl w:val="0"/>
                <w:numId w:val="6"/>
              </w:numPr>
              <w:bidi/>
              <w:spacing w:before="0" w:beforeAutospacing="0" w:after="0" w:afterAutospacing="0"/>
              <w:ind w:left="360" w:firstLine="0"/>
              <w:textAlignment w:val="baseline"/>
              <w:divId w:val="1941719590"/>
              <w:rPr>
                <w:rFonts w:ascii="Traditional Arabic" w:hAnsi="Traditional Arabic" w:cs="Traditional Arabic"/>
                <w:sz w:val="28"/>
                <w:szCs w:val="28"/>
                <w:rtl/>
              </w:rPr>
            </w:pPr>
            <w:r>
              <w:rPr>
                <w:rStyle w:val="normaltextrun"/>
                <w:rFonts w:ascii="Traditional Arabic" w:hAnsi="Traditional Arabic" w:cs="Traditional Arabic"/>
                <w:sz w:val="28"/>
                <w:szCs w:val="28"/>
                <w:rtl/>
              </w:rPr>
              <w:t>تسهيل الفرائض للشيخ محمد بن صالح بن عثيمين.</w:t>
            </w:r>
            <w:r>
              <w:rPr>
                <w:rStyle w:val="eop"/>
                <w:rFonts w:ascii="Traditional Arabic" w:hAnsi="Traditional Arabic" w:cs="Traditional Arabic"/>
                <w:sz w:val="28"/>
                <w:szCs w:val="28"/>
                <w:rtl/>
              </w:rPr>
              <w:t> </w:t>
            </w:r>
          </w:p>
          <w:p w14:paraId="1E3CAC3B" w14:textId="77777777" w:rsidR="00270C42" w:rsidRDefault="00270C42" w:rsidP="005825E4">
            <w:pPr>
              <w:pStyle w:val="paragraph"/>
              <w:numPr>
                <w:ilvl w:val="0"/>
                <w:numId w:val="7"/>
              </w:numPr>
              <w:bidi/>
              <w:spacing w:before="0" w:beforeAutospacing="0" w:after="0" w:afterAutospacing="0"/>
              <w:ind w:left="360" w:firstLine="0"/>
              <w:textAlignment w:val="baseline"/>
              <w:divId w:val="186913436"/>
              <w:rPr>
                <w:rFonts w:ascii="Traditional Arabic" w:hAnsi="Traditional Arabic" w:cs="Traditional Arabic"/>
                <w:sz w:val="28"/>
                <w:szCs w:val="28"/>
                <w:rtl/>
              </w:rPr>
            </w:pPr>
            <w:r>
              <w:rPr>
                <w:rStyle w:val="normaltextrun"/>
                <w:rFonts w:ascii="Traditional Arabic" w:hAnsi="Traditional Arabic" w:cs="Traditional Arabic"/>
                <w:sz w:val="28"/>
                <w:szCs w:val="28"/>
                <w:rtl/>
              </w:rPr>
              <w:t>فقه المواريث لـ د. عبد الكريم بن محمد اللاحم.</w:t>
            </w:r>
            <w:r>
              <w:rPr>
                <w:rStyle w:val="eop"/>
                <w:rFonts w:ascii="Traditional Arabic" w:hAnsi="Traditional Arabic" w:cs="Traditional Arabic"/>
                <w:sz w:val="28"/>
                <w:szCs w:val="28"/>
                <w:rtl/>
              </w:rPr>
              <w:t> </w:t>
            </w:r>
          </w:p>
          <w:p w14:paraId="18A806B0" w14:textId="77777777" w:rsidR="00270C42" w:rsidRDefault="00270C42" w:rsidP="005825E4">
            <w:pPr>
              <w:pStyle w:val="paragraph"/>
              <w:numPr>
                <w:ilvl w:val="0"/>
                <w:numId w:val="8"/>
              </w:numPr>
              <w:bidi/>
              <w:spacing w:before="0" w:beforeAutospacing="0" w:after="0" w:afterAutospacing="0"/>
              <w:ind w:left="360" w:firstLine="0"/>
              <w:textAlignment w:val="baseline"/>
              <w:divId w:val="826556503"/>
              <w:rPr>
                <w:rFonts w:ascii="Traditional Arabic" w:hAnsi="Traditional Arabic" w:cs="Traditional Arabic"/>
                <w:sz w:val="28"/>
                <w:szCs w:val="28"/>
                <w:rtl/>
              </w:rPr>
            </w:pPr>
            <w:r>
              <w:rPr>
                <w:rStyle w:val="normaltextrun"/>
                <w:rFonts w:ascii="Traditional Arabic" w:hAnsi="Traditional Arabic" w:cs="Traditional Arabic"/>
                <w:sz w:val="28"/>
                <w:szCs w:val="28"/>
                <w:rtl/>
              </w:rPr>
              <w:t>الفرائض لـ د. عبد الكريم بن محمد اللاحم.</w:t>
            </w:r>
            <w:r>
              <w:rPr>
                <w:rStyle w:val="eop"/>
                <w:rFonts w:ascii="Traditional Arabic" w:hAnsi="Traditional Arabic" w:cs="Traditional Arabic"/>
                <w:sz w:val="28"/>
                <w:szCs w:val="28"/>
                <w:rtl/>
              </w:rPr>
              <w:t> </w:t>
            </w:r>
          </w:p>
          <w:p w14:paraId="01154AB5" w14:textId="77777777" w:rsidR="00270C42" w:rsidRDefault="00270C42" w:rsidP="005825E4">
            <w:pPr>
              <w:pStyle w:val="paragraph"/>
              <w:numPr>
                <w:ilvl w:val="0"/>
                <w:numId w:val="9"/>
              </w:numPr>
              <w:bidi/>
              <w:spacing w:before="0" w:beforeAutospacing="0" w:after="0" w:afterAutospacing="0"/>
              <w:ind w:left="360" w:firstLine="0"/>
              <w:textAlignment w:val="baseline"/>
              <w:divId w:val="1517579551"/>
              <w:rPr>
                <w:rFonts w:ascii="Traditional Arabic" w:hAnsi="Traditional Arabic" w:cs="Traditional Arabic"/>
                <w:sz w:val="28"/>
                <w:szCs w:val="28"/>
                <w:rtl/>
              </w:rPr>
            </w:pPr>
            <w:r>
              <w:rPr>
                <w:rStyle w:val="normaltextrun"/>
                <w:rFonts w:ascii="Traditional Arabic" w:hAnsi="Traditional Arabic" w:cs="Traditional Arabic"/>
                <w:sz w:val="28"/>
                <w:szCs w:val="28"/>
                <w:rtl/>
              </w:rPr>
              <w:t>الخلاصة في علم الفرائض لــ أ.د. ناصر بن محمد الغامدي.</w:t>
            </w:r>
            <w:r>
              <w:rPr>
                <w:rStyle w:val="eop"/>
                <w:rFonts w:ascii="Traditional Arabic" w:hAnsi="Traditional Arabic" w:cs="Traditional Arabic"/>
                <w:sz w:val="28"/>
                <w:szCs w:val="28"/>
                <w:rtl/>
              </w:rPr>
              <w:t> </w:t>
            </w:r>
          </w:p>
          <w:p w14:paraId="03DDFA7F" w14:textId="28DFC125" w:rsidR="00270C42" w:rsidRPr="00171C6C" w:rsidRDefault="00270C42" w:rsidP="00270C42">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sz w:val="28"/>
                <w:szCs w:val="28"/>
                <w:rtl/>
              </w:rPr>
              <w:t>التدريبات المضية على المسائل الفرضية لــ أ.د. محمد باجابر.</w:t>
            </w:r>
            <w:r>
              <w:rPr>
                <w:rStyle w:val="eop"/>
                <w:rFonts w:ascii="Traditional Arabic" w:hAnsi="Traditional Arabic" w:cs="Traditional Arabic"/>
                <w:sz w:val="28"/>
                <w:szCs w:val="28"/>
                <w:rtl/>
              </w:rPr>
              <w:t> </w:t>
            </w:r>
          </w:p>
        </w:tc>
      </w:tr>
      <w:tr w:rsidR="00270C42" w:rsidRPr="00171C6C" w14:paraId="7C46595C" w14:textId="77777777" w:rsidTr="006D3F0B">
        <w:trPr>
          <w:trHeight w:val="341"/>
          <w:tblCellSpacing w:w="7" w:type="dxa"/>
          <w:jc w:val="center"/>
        </w:trPr>
        <w:tc>
          <w:tcPr>
            <w:tcW w:w="2819" w:type="dxa"/>
            <w:shd w:val="clear" w:color="auto" w:fill="4C3D8E"/>
            <w:vAlign w:val="center"/>
          </w:tcPr>
          <w:p w14:paraId="1C62708C" w14:textId="77777777" w:rsidR="00270C42" w:rsidRPr="00171C6C" w:rsidRDefault="00270C42" w:rsidP="00270C42">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المصادر الإلكترونية</w:t>
            </w:r>
          </w:p>
        </w:tc>
        <w:tc>
          <w:tcPr>
            <w:tcW w:w="6771" w:type="dxa"/>
            <w:shd w:val="clear" w:color="auto" w:fill="F2F2F2" w:themeFill="background1" w:themeFillShade="F2"/>
            <w:vAlign w:val="center"/>
          </w:tcPr>
          <w:p w14:paraId="07845F3D" w14:textId="2B01758C" w:rsidR="00270C42" w:rsidRPr="00171C6C" w:rsidRDefault="00270C42" w:rsidP="00270C42">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موقع المكتبة الرقمية السعودية.</w:t>
            </w:r>
            <w:r>
              <w:rPr>
                <w:rStyle w:val="eop"/>
                <w:rFonts w:ascii="Traditional Arabic" w:hAnsi="Traditional Arabic" w:cs="Traditional Arabic"/>
                <w:color w:val="000000"/>
                <w:sz w:val="28"/>
                <w:szCs w:val="28"/>
                <w:rtl/>
              </w:rPr>
              <w:t> </w:t>
            </w:r>
          </w:p>
        </w:tc>
      </w:tr>
      <w:tr w:rsidR="00270C42" w:rsidRPr="00171C6C" w14:paraId="5AA6E535" w14:textId="77777777" w:rsidTr="006D3F0B">
        <w:trPr>
          <w:trHeight w:val="260"/>
          <w:tblCellSpacing w:w="7" w:type="dxa"/>
          <w:jc w:val="center"/>
        </w:trPr>
        <w:tc>
          <w:tcPr>
            <w:tcW w:w="2819" w:type="dxa"/>
            <w:shd w:val="clear" w:color="auto" w:fill="4C3D8E"/>
            <w:vAlign w:val="center"/>
          </w:tcPr>
          <w:p w14:paraId="31DF1316" w14:textId="4E0ADC56" w:rsidR="00270C42" w:rsidRPr="00171C6C" w:rsidRDefault="00270C42" w:rsidP="00270C42">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72073750" w14:textId="77777777" w:rsidR="00270C42" w:rsidRDefault="00270C42" w:rsidP="005825E4">
            <w:pPr>
              <w:pStyle w:val="paragraph"/>
              <w:numPr>
                <w:ilvl w:val="0"/>
                <w:numId w:val="10"/>
              </w:numPr>
              <w:bidi/>
              <w:spacing w:before="0" w:beforeAutospacing="0" w:after="0" w:afterAutospacing="0"/>
              <w:ind w:left="360" w:firstLine="0"/>
              <w:textAlignment w:val="baseline"/>
              <w:divId w:val="1848789701"/>
              <w:rPr>
                <w:rFonts w:ascii="Traditional Arabic" w:hAnsi="Traditional Arabic" w:cs="Traditional Arabic"/>
                <w:sz w:val="28"/>
                <w:szCs w:val="28"/>
                <w:rtl/>
              </w:rPr>
            </w:pPr>
            <w:r>
              <w:rPr>
                <w:rStyle w:val="normaltextrun"/>
                <w:rFonts w:ascii="Traditional Arabic" w:hAnsi="Traditional Arabic" w:cs="Traditional Arabic"/>
                <w:sz w:val="28"/>
                <w:szCs w:val="28"/>
                <w:rtl/>
              </w:rPr>
              <w:t>برنامج المواريث / إصدار العربية لتقنية المعلومات.</w:t>
            </w:r>
            <w:r>
              <w:rPr>
                <w:rStyle w:val="eop"/>
                <w:rFonts w:ascii="Traditional Arabic" w:hAnsi="Traditional Arabic" w:cs="Traditional Arabic"/>
                <w:sz w:val="28"/>
                <w:szCs w:val="28"/>
                <w:rtl/>
              </w:rPr>
              <w:t> </w:t>
            </w:r>
          </w:p>
          <w:p w14:paraId="19E1EA25" w14:textId="77777777" w:rsidR="00270C42" w:rsidRDefault="00270C42" w:rsidP="005825E4">
            <w:pPr>
              <w:pStyle w:val="paragraph"/>
              <w:numPr>
                <w:ilvl w:val="0"/>
                <w:numId w:val="11"/>
              </w:numPr>
              <w:bidi/>
              <w:spacing w:before="0" w:beforeAutospacing="0" w:after="0" w:afterAutospacing="0"/>
              <w:ind w:left="360" w:firstLine="0"/>
              <w:textAlignment w:val="baseline"/>
              <w:divId w:val="188564869"/>
              <w:rPr>
                <w:rFonts w:ascii="Traditional Arabic" w:hAnsi="Traditional Arabic" w:cs="Traditional Arabic"/>
                <w:sz w:val="28"/>
                <w:szCs w:val="28"/>
                <w:rtl/>
              </w:rPr>
            </w:pPr>
            <w:r>
              <w:rPr>
                <w:rStyle w:val="normaltextrun"/>
                <w:rFonts w:ascii="Traditional Arabic" w:hAnsi="Traditional Arabic" w:cs="Traditional Arabic"/>
                <w:sz w:val="28"/>
                <w:szCs w:val="28"/>
                <w:rtl/>
                <w:lang w:bidi="ar-EG"/>
              </w:rPr>
              <w:t>برنامج جامع الفقه الإسلامي.</w:t>
            </w:r>
            <w:r>
              <w:rPr>
                <w:rStyle w:val="eop"/>
                <w:rFonts w:ascii="Traditional Arabic" w:hAnsi="Traditional Arabic" w:cs="Traditional Arabic"/>
                <w:sz w:val="28"/>
                <w:szCs w:val="28"/>
                <w:rtl/>
              </w:rPr>
              <w:t> </w:t>
            </w:r>
          </w:p>
          <w:p w14:paraId="55EC05C9" w14:textId="0AE042DE" w:rsidR="00270C42" w:rsidRPr="00171C6C" w:rsidRDefault="00270C42" w:rsidP="00270C42">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sz w:val="28"/>
                <w:szCs w:val="28"/>
                <w:rtl/>
                <w:lang w:bidi="ar-EG"/>
              </w:rPr>
              <w:t>برنامج مجلة مجمع الفقه الإسلامي.</w:t>
            </w:r>
            <w:r>
              <w:rPr>
                <w:rStyle w:val="eop"/>
                <w:rFonts w:ascii="Traditional Arabic" w:hAnsi="Traditional Arabic" w:cs="Traditional Arabic"/>
                <w:sz w:val="28"/>
                <w:szCs w:val="28"/>
                <w:rtl/>
              </w:rPr>
              <w:t> </w:t>
            </w:r>
          </w:p>
        </w:tc>
      </w:tr>
    </w:tbl>
    <w:p w14:paraId="694212C3" w14:textId="3E8F0E30" w:rsidR="00D8287E" w:rsidRPr="005A0806" w:rsidRDefault="00D8287E" w:rsidP="00A44627">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58FC0C83" w14:textId="3241E2ED" w:rsidR="00215895" w:rsidRPr="00171C6C"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171C6C"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متطلبات المقرر</w:t>
            </w:r>
          </w:p>
        </w:tc>
      </w:tr>
      <w:tr w:rsidR="00270C42" w:rsidRPr="00171C6C"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270C42" w:rsidRPr="00171C6C" w:rsidRDefault="00270C42" w:rsidP="00270C42">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المرافق النوعية</w:t>
            </w:r>
          </w:p>
          <w:p w14:paraId="22153A33" w14:textId="77777777" w:rsidR="00270C42" w:rsidRPr="00084C04" w:rsidRDefault="00270C42" w:rsidP="00270C42">
            <w:pPr>
              <w:bidi/>
              <w:spacing w:line="276" w:lineRule="auto"/>
              <w:jc w:val="center"/>
              <w:rPr>
                <w:rFonts w:ascii="Sakkal Majalla" w:hAnsi="Sakkal Majalla" w:cs="Sakkal Majalla"/>
                <w:sz w:val="28"/>
                <w:szCs w:val="28"/>
                <w:rtl/>
              </w:rPr>
            </w:pPr>
            <w:r w:rsidRPr="00084C0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31E747EB" w:rsidR="00270C42" w:rsidRPr="00171C6C" w:rsidRDefault="00270C42" w:rsidP="00270C42">
            <w:pPr>
              <w:bidi/>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قاعة للمحاضرات، المعمل الفقهي، المكتبة</w:t>
            </w:r>
            <w:r>
              <w:rPr>
                <w:rStyle w:val="eop"/>
                <w:rFonts w:ascii="Traditional Arabic" w:hAnsi="Traditional Arabic" w:cs="Traditional Arabic"/>
                <w:sz w:val="28"/>
                <w:szCs w:val="28"/>
                <w:rtl/>
              </w:rPr>
              <w:t> </w:t>
            </w:r>
          </w:p>
        </w:tc>
      </w:tr>
      <w:tr w:rsidR="00270C42" w:rsidRPr="00171C6C"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270C42" w:rsidRPr="00171C6C" w:rsidRDefault="00270C42" w:rsidP="00270C42">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التجهيزات التقنية</w:t>
            </w:r>
          </w:p>
          <w:p w14:paraId="7A9E4573" w14:textId="77777777" w:rsidR="00270C42" w:rsidRPr="00171C6C" w:rsidRDefault="00270C42" w:rsidP="00270C42">
            <w:pPr>
              <w:bidi/>
              <w:spacing w:line="276" w:lineRule="auto"/>
              <w:jc w:val="center"/>
              <w:rPr>
                <w:rFonts w:ascii="Sakkal Majalla" w:hAnsi="Sakkal Majalla" w:cs="Sakkal Majalla"/>
                <w:b/>
                <w:bCs/>
                <w:sz w:val="28"/>
                <w:szCs w:val="28"/>
                <w:rtl/>
              </w:rPr>
            </w:pPr>
            <w:r w:rsidRPr="00084C0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24DB5586" w14:textId="10BECA88" w:rsidR="00270C42" w:rsidRPr="00171C6C" w:rsidRDefault="00270C42" w:rsidP="00270C42">
            <w:pPr>
              <w:bidi/>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lang w:bidi="ar-EG"/>
              </w:rPr>
              <w:t>جهاز عرض البيانات (بروجكتر)</w:t>
            </w:r>
            <w:r>
              <w:rPr>
                <w:rStyle w:val="eop"/>
                <w:rFonts w:ascii="Traditional Arabic" w:hAnsi="Traditional Arabic" w:cs="Traditional Arabic"/>
                <w:color w:val="000000"/>
                <w:sz w:val="28"/>
                <w:szCs w:val="28"/>
                <w:rtl/>
              </w:rPr>
              <w:t> </w:t>
            </w:r>
          </w:p>
        </w:tc>
      </w:tr>
      <w:tr w:rsidR="00270C42" w:rsidRPr="00171C6C"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270C42" w:rsidRPr="00171C6C" w:rsidRDefault="00270C42" w:rsidP="00270C42">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 xml:space="preserve">تجهيزات أخرى </w:t>
            </w:r>
            <w:r w:rsidRPr="00084C04">
              <w:rPr>
                <w:rFonts w:ascii="Sakkal Majalla" w:hAnsi="Sakkal Majalla" w:cs="Sakkal Majalla"/>
                <w:rtl/>
              </w:rPr>
              <w:t>(تبعاً لطبيعة التخصص)</w:t>
            </w:r>
          </w:p>
        </w:tc>
        <w:tc>
          <w:tcPr>
            <w:tcW w:w="5117" w:type="dxa"/>
            <w:shd w:val="clear" w:color="auto" w:fill="F2F2F2" w:themeFill="background1" w:themeFillShade="F2"/>
            <w:vAlign w:val="center"/>
          </w:tcPr>
          <w:p w14:paraId="7FBCF581" w14:textId="026C73D0" w:rsidR="00270C42" w:rsidRPr="00171C6C" w:rsidRDefault="00270C42" w:rsidP="00270C42">
            <w:pPr>
              <w:bidi/>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لا يوجد</w:t>
            </w:r>
            <w:r>
              <w:rPr>
                <w:rStyle w:val="eop"/>
                <w:rFonts w:ascii="Traditional Arabic" w:hAnsi="Traditional Arabic" w:cs="Traditional Arabic"/>
                <w:sz w:val="28"/>
                <w:szCs w:val="28"/>
                <w:rtl/>
              </w:rPr>
              <w:t> </w:t>
            </w:r>
          </w:p>
        </w:tc>
      </w:tr>
    </w:tbl>
    <w:p w14:paraId="42B58407" w14:textId="7B0C833C" w:rsidR="00844E6A" w:rsidRPr="00171C6C" w:rsidRDefault="00844E6A" w:rsidP="006D3F0B">
      <w:pPr>
        <w:pStyle w:val="1"/>
        <w:bidi/>
        <w:rPr>
          <w:rStyle w:val="a5"/>
          <w:rFonts w:ascii="Sakkal Majalla" w:hAnsi="Sakkal Majalla" w:cs="Sakkal Majalla"/>
          <w:b/>
          <w:bCs/>
          <w:color w:val="4C3D8E"/>
          <w:sz w:val="32"/>
          <w:szCs w:val="32"/>
          <w:rtl/>
        </w:rPr>
      </w:pPr>
      <w:bookmarkStart w:id="8" w:name="_Toc138156156"/>
      <w:r w:rsidRPr="00171C6C">
        <w:rPr>
          <w:rStyle w:val="a5"/>
          <w:rFonts w:ascii="Sakkal Majalla" w:hAnsi="Sakkal Majalla" w:cs="Sakkal Majalla"/>
          <w:b/>
          <w:bCs/>
          <w:color w:val="4C3D8E"/>
          <w:sz w:val="32"/>
          <w:szCs w:val="32"/>
          <w:rtl/>
        </w:rPr>
        <w:t>و. تقويم جودة المقرر:</w:t>
      </w:r>
      <w:bookmarkEnd w:id="8"/>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88048D" w:rsidRPr="00171C6C" w14:paraId="671662BB" w14:textId="77777777" w:rsidTr="0049185D">
        <w:trPr>
          <w:trHeight w:val="453"/>
          <w:tblHeader/>
          <w:tblCellSpacing w:w="7" w:type="dxa"/>
          <w:jc w:val="center"/>
        </w:trPr>
        <w:tc>
          <w:tcPr>
            <w:tcW w:w="3415" w:type="dxa"/>
            <w:shd w:val="clear" w:color="auto" w:fill="4C3D8E"/>
            <w:vAlign w:val="center"/>
          </w:tcPr>
          <w:p w14:paraId="6CFC60DA" w14:textId="77777777" w:rsidR="0088048D" w:rsidRPr="00171C6C" w:rsidRDefault="0088048D" w:rsidP="0049185D">
            <w:pPr>
              <w:bidi/>
              <w:jc w:val="center"/>
              <w:rPr>
                <w:rFonts w:ascii="Sakkal Majalla" w:hAnsi="Sakkal Majalla" w:cs="Sakkal Majalla"/>
                <w:b/>
                <w:bCs/>
                <w:color w:val="FFFFFF" w:themeColor="background1"/>
                <w:sz w:val="28"/>
                <w:szCs w:val="28"/>
                <w:rtl/>
              </w:rPr>
            </w:pPr>
            <w:bookmarkStart w:id="9" w:name="_Hlk536011140"/>
            <w:r w:rsidRPr="00171C6C">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291C70A6" w14:textId="77777777" w:rsidR="0088048D" w:rsidRPr="00171C6C" w:rsidRDefault="0088048D" w:rsidP="0049185D">
            <w:pPr>
              <w:bidi/>
              <w:jc w:val="center"/>
              <w:rPr>
                <w:rFonts w:ascii="Sakkal Majalla" w:hAnsi="Sakkal Majalla" w:cs="Sakkal Majalla"/>
                <w:b/>
                <w:bCs/>
                <w:color w:val="FFFFFF" w:themeColor="background1"/>
                <w:sz w:val="28"/>
                <w:szCs w:val="28"/>
              </w:rPr>
            </w:pPr>
            <w:bookmarkStart w:id="10" w:name="_Hlk523738999"/>
            <w:r w:rsidRPr="00171C6C">
              <w:rPr>
                <w:rFonts w:ascii="Sakkal Majalla" w:hAnsi="Sakkal Majalla" w:cs="Sakkal Majalla"/>
                <w:b/>
                <w:bCs/>
                <w:color w:val="FFFFFF" w:themeColor="background1"/>
                <w:sz w:val="28"/>
                <w:szCs w:val="28"/>
                <w:rtl/>
              </w:rPr>
              <w:t>المقيم</w:t>
            </w:r>
            <w:bookmarkEnd w:id="10"/>
            <w:r w:rsidRPr="00171C6C">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431A680C" w14:textId="77777777" w:rsidR="0088048D" w:rsidRPr="00171C6C" w:rsidRDefault="0088048D" w:rsidP="0049185D">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طرق التقييم</w:t>
            </w:r>
          </w:p>
        </w:tc>
      </w:tr>
      <w:tr w:rsidR="0088048D" w:rsidRPr="00171C6C" w14:paraId="5A997188" w14:textId="77777777" w:rsidTr="0049185D">
        <w:trPr>
          <w:trHeight w:val="283"/>
          <w:tblCellSpacing w:w="7" w:type="dxa"/>
          <w:jc w:val="center"/>
        </w:trPr>
        <w:tc>
          <w:tcPr>
            <w:tcW w:w="3415" w:type="dxa"/>
            <w:vMerge w:val="restart"/>
            <w:shd w:val="clear" w:color="auto" w:fill="F2F2F2" w:themeFill="background1" w:themeFillShade="F2"/>
            <w:vAlign w:val="center"/>
          </w:tcPr>
          <w:p w14:paraId="60D69FFC" w14:textId="77777777" w:rsidR="0088048D" w:rsidRPr="00171C6C" w:rsidRDefault="0088048D" w:rsidP="0049185D">
            <w:pPr>
              <w:bidi/>
              <w:jc w:val="center"/>
              <w:rPr>
                <w:rFonts w:ascii="Sakkal Majalla" w:hAnsi="Sakkal Majalla" w:cs="Sakkal Majalla"/>
                <w:b/>
                <w:bCs/>
                <w:sz w:val="28"/>
                <w:szCs w:val="28"/>
              </w:rPr>
            </w:pPr>
            <w:bookmarkStart w:id="11" w:name="_Hlk513021635"/>
            <w:r w:rsidRPr="00171C6C">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24C470A6" w14:textId="77777777" w:rsidR="0088048D" w:rsidRPr="00171C6C" w:rsidRDefault="0088048D" w:rsidP="0049185D">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1F224B93" w14:textId="77777777" w:rsidR="0088048D" w:rsidRDefault="0088048D"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التقويم الذاتي)</w:t>
            </w:r>
          </w:p>
          <w:p w14:paraId="01BA13E2" w14:textId="77777777" w:rsidR="0088048D" w:rsidRPr="00171C6C" w:rsidRDefault="0088048D"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88048D" w:rsidRPr="00171C6C" w14:paraId="63053346" w14:textId="77777777" w:rsidTr="0049185D">
        <w:trPr>
          <w:trHeight w:val="283"/>
          <w:tblCellSpacing w:w="7" w:type="dxa"/>
          <w:jc w:val="center"/>
        </w:trPr>
        <w:tc>
          <w:tcPr>
            <w:tcW w:w="3415" w:type="dxa"/>
            <w:vMerge/>
            <w:shd w:val="clear" w:color="auto" w:fill="F2F2F2" w:themeFill="background1" w:themeFillShade="F2"/>
            <w:vAlign w:val="center"/>
          </w:tcPr>
          <w:p w14:paraId="4BA56399" w14:textId="77777777" w:rsidR="0088048D" w:rsidRPr="00171C6C" w:rsidRDefault="0088048D" w:rsidP="0049185D">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22EAB25C" w14:textId="77777777" w:rsidR="0088048D" w:rsidRDefault="0088048D" w:rsidP="0049185D">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20C93BBB" w14:textId="77777777" w:rsidR="0088048D" w:rsidRPr="00171C6C" w:rsidRDefault="0088048D"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88048D" w:rsidRPr="00171C6C" w14:paraId="658687EC" w14:textId="77777777" w:rsidTr="0049185D">
        <w:trPr>
          <w:trHeight w:val="283"/>
          <w:tblCellSpacing w:w="7" w:type="dxa"/>
          <w:jc w:val="center"/>
        </w:trPr>
        <w:tc>
          <w:tcPr>
            <w:tcW w:w="3415" w:type="dxa"/>
            <w:vMerge w:val="restart"/>
            <w:shd w:val="clear" w:color="auto" w:fill="D9D9D9" w:themeFill="background1" w:themeFillShade="D9"/>
            <w:vAlign w:val="center"/>
          </w:tcPr>
          <w:p w14:paraId="598CE310" w14:textId="77777777" w:rsidR="0088048D" w:rsidRPr="00171C6C" w:rsidRDefault="0088048D"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فاعلية طرق تقييم الطلاب</w:t>
            </w:r>
          </w:p>
        </w:tc>
        <w:tc>
          <w:tcPr>
            <w:tcW w:w="3382" w:type="dxa"/>
            <w:shd w:val="clear" w:color="auto" w:fill="F2F2F2" w:themeFill="background1" w:themeFillShade="F2"/>
            <w:vAlign w:val="center"/>
          </w:tcPr>
          <w:p w14:paraId="0CEFC677" w14:textId="77777777" w:rsidR="0088048D" w:rsidRPr="00171C6C" w:rsidRDefault="0088048D" w:rsidP="0049185D">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D9D9D9" w:themeFill="background1" w:themeFillShade="D9"/>
            <w:vAlign w:val="center"/>
          </w:tcPr>
          <w:p w14:paraId="659D7B0D" w14:textId="77777777" w:rsidR="0088048D" w:rsidRPr="00171C6C" w:rsidRDefault="0088048D"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88048D" w:rsidRPr="00171C6C" w14:paraId="1E86AEE3" w14:textId="77777777" w:rsidTr="0049185D">
        <w:trPr>
          <w:trHeight w:val="283"/>
          <w:tblCellSpacing w:w="7" w:type="dxa"/>
          <w:jc w:val="center"/>
        </w:trPr>
        <w:tc>
          <w:tcPr>
            <w:tcW w:w="3415" w:type="dxa"/>
            <w:vMerge/>
            <w:shd w:val="clear" w:color="auto" w:fill="D9D9D9" w:themeFill="background1" w:themeFillShade="D9"/>
            <w:vAlign w:val="center"/>
          </w:tcPr>
          <w:p w14:paraId="75195FA5" w14:textId="77777777" w:rsidR="0088048D" w:rsidRPr="00171C6C" w:rsidRDefault="0088048D" w:rsidP="0049185D">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697720E5" w14:textId="77777777" w:rsidR="0088048D" w:rsidRDefault="0088048D" w:rsidP="0049185D">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D9D9D9" w:themeFill="background1" w:themeFillShade="D9"/>
            <w:vAlign w:val="center"/>
          </w:tcPr>
          <w:p w14:paraId="1A35D706" w14:textId="77777777" w:rsidR="0088048D" w:rsidRPr="00171C6C" w:rsidRDefault="0088048D"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88048D" w:rsidRPr="00171C6C" w14:paraId="699C9C70" w14:textId="77777777" w:rsidTr="0049185D">
        <w:trPr>
          <w:trHeight w:val="283"/>
          <w:tblCellSpacing w:w="7" w:type="dxa"/>
          <w:jc w:val="center"/>
        </w:trPr>
        <w:tc>
          <w:tcPr>
            <w:tcW w:w="3415" w:type="dxa"/>
            <w:vMerge w:val="restart"/>
            <w:shd w:val="clear" w:color="auto" w:fill="F2F2F2" w:themeFill="background1" w:themeFillShade="F2"/>
            <w:vAlign w:val="center"/>
          </w:tcPr>
          <w:p w14:paraId="2FF00CAA" w14:textId="77777777" w:rsidR="0088048D" w:rsidRPr="00171C6C" w:rsidRDefault="0088048D"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مصادر التعلم</w:t>
            </w:r>
          </w:p>
        </w:tc>
        <w:tc>
          <w:tcPr>
            <w:tcW w:w="3382" w:type="dxa"/>
            <w:shd w:val="clear" w:color="auto" w:fill="F2F2F2" w:themeFill="background1" w:themeFillShade="F2"/>
            <w:vAlign w:val="center"/>
          </w:tcPr>
          <w:p w14:paraId="27229333" w14:textId="77777777" w:rsidR="0088048D" w:rsidRPr="00171C6C" w:rsidRDefault="0088048D" w:rsidP="0049185D">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7475E344" w14:textId="77777777" w:rsidR="0088048D" w:rsidRPr="00171C6C" w:rsidRDefault="0088048D"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88048D" w:rsidRPr="00171C6C" w14:paraId="223FA40E" w14:textId="77777777" w:rsidTr="0049185D">
        <w:trPr>
          <w:trHeight w:val="283"/>
          <w:tblCellSpacing w:w="7" w:type="dxa"/>
          <w:jc w:val="center"/>
        </w:trPr>
        <w:tc>
          <w:tcPr>
            <w:tcW w:w="3415" w:type="dxa"/>
            <w:vMerge/>
            <w:shd w:val="clear" w:color="auto" w:fill="F2F2F2" w:themeFill="background1" w:themeFillShade="F2"/>
            <w:vAlign w:val="center"/>
          </w:tcPr>
          <w:p w14:paraId="382A74E4" w14:textId="77777777" w:rsidR="0088048D" w:rsidRPr="00171C6C" w:rsidRDefault="0088048D" w:rsidP="0049185D">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4FD32080" w14:textId="77777777" w:rsidR="0088048D" w:rsidRPr="00171C6C" w:rsidRDefault="0088048D" w:rsidP="0049185D">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7192A7E3" w14:textId="77777777" w:rsidR="0088048D" w:rsidRPr="00171C6C" w:rsidRDefault="0088048D"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التقويم الدورية )</w:t>
            </w:r>
          </w:p>
        </w:tc>
      </w:tr>
      <w:tr w:rsidR="0088048D" w:rsidRPr="00171C6C" w14:paraId="0583DFDB" w14:textId="77777777" w:rsidTr="0049185D">
        <w:trPr>
          <w:trHeight w:val="283"/>
          <w:tblCellSpacing w:w="7" w:type="dxa"/>
          <w:jc w:val="center"/>
        </w:trPr>
        <w:tc>
          <w:tcPr>
            <w:tcW w:w="3415" w:type="dxa"/>
            <w:vMerge w:val="restart"/>
            <w:shd w:val="clear" w:color="auto" w:fill="D9D9D9" w:themeFill="background1" w:themeFillShade="D9"/>
            <w:vAlign w:val="center"/>
          </w:tcPr>
          <w:p w14:paraId="7E8578D6" w14:textId="77777777" w:rsidR="0088048D" w:rsidRPr="00171C6C" w:rsidRDefault="0088048D"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61799C15" w14:textId="77777777" w:rsidR="0088048D" w:rsidRPr="00171C6C" w:rsidRDefault="0088048D" w:rsidP="0049185D">
            <w:pPr>
              <w:bidi/>
              <w:jc w:val="lowKashida"/>
              <w:rPr>
                <w:rFonts w:ascii="Sakkal Majalla" w:hAnsi="Sakkal Majalla" w:cs="Sakkal Majalla"/>
                <w:b/>
                <w:bCs/>
                <w:color w:val="525252" w:themeColor="accent3" w:themeShade="80"/>
                <w:sz w:val="28"/>
                <w:szCs w:val="28"/>
              </w:rPr>
            </w:pPr>
            <w:r>
              <w:rPr>
                <w:rFonts w:ascii="Sakkal Majalla" w:hAnsi="Sakkal Majalla" w:cs="Sakkal Majalla" w:hint="cs"/>
                <w:b/>
                <w:bCs/>
                <w:color w:val="525252" w:themeColor="accent3" w:themeShade="80"/>
                <w:sz w:val="28"/>
                <w:szCs w:val="28"/>
                <w:rtl/>
              </w:rPr>
              <w:t>قيادات البرنامج</w:t>
            </w:r>
          </w:p>
        </w:tc>
        <w:tc>
          <w:tcPr>
            <w:tcW w:w="2779" w:type="dxa"/>
            <w:shd w:val="clear" w:color="auto" w:fill="D9D9D9" w:themeFill="background1" w:themeFillShade="D9"/>
            <w:vAlign w:val="center"/>
          </w:tcPr>
          <w:p w14:paraId="1165B2AA" w14:textId="77777777" w:rsidR="0088048D" w:rsidRPr="00171C6C" w:rsidRDefault="0088048D"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نتائج الاختبارات)</w:t>
            </w:r>
          </w:p>
        </w:tc>
      </w:tr>
      <w:tr w:rsidR="0088048D" w:rsidRPr="00171C6C" w14:paraId="4C50EA1E" w14:textId="77777777" w:rsidTr="0049185D">
        <w:trPr>
          <w:trHeight w:val="283"/>
          <w:tblCellSpacing w:w="7" w:type="dxa"/>
          <w:jc w:val="center"/>
        </w:trPr>
        <w:tc>
          <w:tcPr>
            <w:tcW w:w="3415" w:type="dxa"/>
            <w:vMerge/>
            <w:shd w:val="clear" w:color="auto" w:fill="D9D9D9" w:themeFill="background1" w:themeFillShade="D9"/>
            <w:vAlign w:val="center"/>
          </w:tcPr>
          <w:p w14:paraId="2F2F7B99" w14:textId="77777777" w:rsidR="0088048D" w:rsidRPr="00171C6C" w:rsidRDefault="0088048D" w:rsidP="0049185D">
            <w:pPr>
              <w:bidi/>
              <w:jc w:val="center"/>
              <w:rPr>
                <w:rFonts w:ascii="Sakkal Majalla" w:hAnsi="Sakkal Majalla" w:cs="Sakkal Majalla"/>
                <w:b/>
                <w:bCs/>
                <w:sz w:val="28"/>
                <w:szCs w:val="28"/>
                <w:rtl/>
              </w:rPr>
            </w:pPr>
          </w:p>
        </w:tc>
        <w:tc>
          <w:tcPr>
            <w:tcW w:w="3382" w:type="dxa"/>
            <w:shd w:val="clear" w:color="auto" w:fill="D9D9D9" w:themeFill="background1" w:themeFillShade="D9"/>
            <w:vAlign w:val="center"/>
          </w:tcPr>
          <w:p w14:paraId="4BA56869" w14:textId="77777777" w:rsidR="0088048D" w:rsidRDefault="0088048D"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أعضاء هيئة التدريس ( منسقو المقررات)</w:t>
            </w:r>
          </w:p>
        </w:tc>
        <w:tc>
          <w:tcPr>
            <w:tcW w:w="2779" w:type="dxa"/>
            <w:shd w:val="clear" w:color="auto" w:fill="D9D9D9" w:themeFill="background1" w:themeFillShade="D9"/>
            <w:vAlign w:val="center"/>
          </w:tcPr>
          <w:p w14:paraId="23A35718" w14:textId="77777777" w:rsidR="0088048D" w:rsidRPr="00171C6C" w:rsidRDefault="0088048D"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تقرير منسق المقرر)</w:t>
            </w:r>
          </w:p>
        </w:tc>
      </w:tr>
      <w:tr w:rsidR="0088048D" w:rsidRPr="00171C6C" w14:paraId="2D26FBE9" w14:textId="77777777" w:rsidTr="0049185D">
        <w:trPr>
          <w:trHeight w:val="283"/>
          <w:tblCellSpacing w:w="7" w:type="dxa"/>
          <w:jc w:val="center"/>
        </w:trPr>
        <w:tc>
          <w:tcPr>
            <w:tcW w:w="3415" w:type="dxa"/>
            <w:shd w:val="clear" w:color="auto" w:fill="F2F2F2" w:themeFill="background1" w:themeFillShade="F2"/>
            <w:vAlign w:val="center"/>
          </w:tcPr>
          <w:p w14:paraId="573255CB" w14:textId="77777777" w:rsidR="0088048D" w:rsidRPr="00171C6C" w:rsidRDefault="0088048D"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أخرى</w:t>
            </w:r>
          </w:p>
        </w:tc>
        <w:tc>
          <w:tcPr>
            <w:tcW w:w="3382" w:type="dxa"/>
            <w:shd w:val="clear" w:color="auto" w:fill="F2F2F2" w:themeFill="background1" w:themeFillShade="F2"/>
            <w:vAlign w:val="center"/>
          </w:tcPr>
          <w:p w14:paraId="41121EDE" w14:textId="77777777" w:rsidR="0088048D" w:rsidRPr="00171C6C" w:rsidRDefault="0088048D" w:rsidP="0049185D">
            <w:pPr>
              <w:bidi/>
              <w:jc w:val="lowKashida"/>
              <w:rPr>
                <w:rFonts w:ascii="Sakkal Majalla" w:hAnsi="Sakkal Majalla" w:cs="Sakkal Majalla"/>
                <w:b/>
                <w:bCs/>
                <w:color w:val="525252" w:themeColor="accent3" w:themeShade="80"/>
                <w:sz w:val="28"/>
                <w:szCs w:val="28"/>
              </w:rPr>
            </w:pPr>
          </w:p>
        </w:tc>
        <w:tc>
          <w:tcPr>
            <w:tcW w:w="2779" w:type="dxa"/>
            <w:shd w:val="clear" w:color="auto" w:fill="F2F2F2" w:themeFill="background1" w:themeFillShade="F2"/>
            <w:vAlign w:val="center"/>
          </w:tcPr>
          <w:p w14:paraId="6F37077B" w14:textId="77777777" w:rsidR="0088048D" w:rsidRPr="00171C6C" w:rsidRDefault="0088048D" w:rsidP="0049185D">
            <w:pPr>
              <w:bidi/>
              <w:jc w:val="lowKashida"/>
              <w:rPr>
                <w:rFonts w:ascii="Sakkal Majalla" w:hAnsi="Sakkal Majalla" w:cs="Sakkal Majalla"/>
                <w:b/>
                <w:bCs/>
                <w:color w:val="525252" w:themeColor="accent3" w:themeShade="80"/>
                <w:sz w:val="28"/>
                <w:szCs w:val="28"/>
                <w:rtl/>
              </w:rPr>
            </w:pPr>
          </w:p>
        </w:tc>
      </w:tr>
    </w:tbl>
    <w:bookmarkEnd w:id="11"/>
    <w:p w14:paraId="64952F5B" w14:textId="37DD1B95" w:rsidR="00844E6A" w:rsidRPr="00171C6C" w:rsidRDefault="00844E6A" w:rsidP="00844E6A">
      <w:pPr>
        <w:bidi/>
        <w:spacing w:after="0"/>
        <w:rPr>
          <w:rFonts w:ascii="Sakkal Majalla" w:hAnsi="Sakkal Majalla" w:cs="Sakkal Majalla"/>
          <w:rtl/>
        </w:rPr>
      </w:pPr>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r w:rsidR="00AD5924" w:rsidRPr="00171C6C">
        <w:rPr>
          <w:rFonts w:ascii="Sakkal Majalla" w:hAnsi="Sakkal Majalla" w:cs="Sakkal Majalla"/>
          <w:rtl/>
        </w:rPr>
        <w:t>.</w:t>
      </w:r>
    </w:p>
    <w:bookmarkEnd w:id="9"/>
    <w:p w14:paraId="6BB9440B" w14:textId="387806DC" w:rsidR="00D8287E" w:rsidRPr="00171C6C"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r w:rsidR="00AD5924" w:rsidRPr="00171C6C">
        <w:rPr>
          <w:rFonts w:ascii="Sakkal Majalla" w:hAnsi="Sakkal Majalla" w:cs="Sakkal Majalla"/>
          <w:rtl/>
        </w:rPr>
        <w:t>.</w:t>
      </w:r>
    </w:p>
    <w:p w14:paraId="3028D124" w14:textId="77777777" w:rsidR="00D8287E" w:rsidRPr="00171C6C" w:rsidRDefault="00D8287E" w:rsidP="00D8287E">
      <w:pPr>
        <w:autoSpaceDE w:val="0"/>
        <w:autoSpaceDN w:val="0"/>
        <w:bidi/>
        <w:adjustRightInd w:val="0"/>
        <w:spacing w:after="170" w:line="288" w:lineRule="auto"/>
        <w:textAlignment w:val="center"/>
        <w:rPr>
          <w:rFonts w:ascii="Sakkal Majalla" w:hAnsi="Sakkal Majalla" w:cs="Sakkal Majalla"/>
          <w:rtl/>
        </w:rPr>
      </w:pPr>
    </w:p>
    <w:p w14:paraId="2296C9B7" w14:textId="4BC3DAC0" w:rsidR="00A44627" w:rsidRPr="00171C6C" w:rsidRDefault="00421ED5" w:rsidP="006D3F0B">
      <w:pPr>
        <w:pStyle w:val="1"/>
        <w:bidi/>
        <w:rPr>
          <w:rStyle w:val="a5"/>
          <w:rFonts w:ascii="Sakkal Majalla" w:hAnsi="Sakkal Majalla" w:cs="Sakkal Majalla"/>
          <w:b/>
          <w:bCs/>
          <w:color w:val="4C3D8E"/>
          <w:sz w:val="32"/>
          <w:szCs w:val="32"/>
          <w:rtl/>
        </w:rPr>
      </w:pPr>
      <w:bookmarkStart w:id="12" w:name="_Toc138156157"/>
      <w:r w:rsidRPr="00171C6C">
        <w:rPr>
          <w:rStyle w:val="a5"/>
          <w:rFonts w:ascii="Sakkal Majalla" w:hAnsi="Sakkal Majalla" w:cs="Sakkal Majalla"/>
          <w:b/>
          <w:bCs/>
          <w:color w:val="4C3D8E"/>
          <w:sz w:val="32"/>
          <w:szCs w:val="32"/>
          <w:rtl/>
        </w:rPr>
        <w:t xml:space="preserve">ز. </w:t>
      </w:r>
      <w:r w:rsidR="00A44627" w:rsidRPr="00171C6C">
        <w:rPr>
          <w:rStyle w:val="a5"/>
          <w:rFonts w:ascii="Sakkal Majalla" w:hAnsi="Sakkal Majalla" w:cs="Sakkal Majalla"/>
          <w:b/>
          <w:bCs/>
          <w:color w:val="4C3D8E"/>
          <w:sz w:val="32"/>
          <w:szCs w:val="32"/>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270C42" w:rsidRPr="00171C6C" w14:paraId="00B22C97" w14:textId="77777777" w:rsidTr="00C00FB9">
        <w:trPr>
          <w:trHeight w:val="534"/>
          <w:tblCellSpacing w:w="7" w:type="dxa"/>
          <w:jc w:val="center"/>
        </w:trPr>
        <w:tc>
          <w:tcPr>
            <w:tcW w:w="957" w:type="pct"/>
            <w:shd w:val="clear" w:color="auto" w:fill="4C3D8E"/>
            <w:vAlign w:val="center"/>
          </w:tcPr>
          <w:p w14:paraId="2E13F7F3" w14:textId="45E7B429" w:rsidR="00270C42" w:rsidRPr="00171C6C" w:rsidRDefault="00270C42" w:rsidP="00270C42">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tcPr>
          <w:p w14:paraId="4F1C0329" w14:textId="66E6BA69" w:rsidR="00270C42" w:rsidRPr="00171C6C" w:rsidRDefault="00270C42" w:rsidP="00270C42">
            <w:pPr>
              <w:bidi/>
              <w:rPr>
                <w:rFonts w:ascii="Sakkal Majalla" w:hAnsi="Sakkal Majalla" w:cs="Sakkal Majalla"/>
                <w:b/>
                <w:bCs/>
                <w:caps/>
                <w:sz w:val="28"/>
                <w:szCs w:val="28"/>
                <w:rtl/>
              </w:rPr>
            </w:pPr>
            <w:r>
              <w:rPr>
                <w:rStyle w:val="normaltextrun"/>
                <w:rFonts w:ascii="Traditional Arabic" w:hAnsi="Traditional Arabic" w:cs="Traditional Arabic"/>
                <w:sz w:val="28"/>
                <w:szCs w:val="28"/>
                <w:rtl/>
              </w:rPr>
              <w:t>مجلس القسم العلمي</w:t>
            </w:r>
            <w:r>
              <w:rPr>
                <w:rStyle w:val="eop"/>
                <w:rFonts w:ascii="Traditional Arabic" w:hAnsi="Traditional Arabic" w:cs="Traditional Arabic"/>
                <w:sz w:val="28"/>
                <w:szCs w:val="28"/>
                <w:rtl/>
              </w:rPr>
              <w:t> </w:t>
            </w:r>
          </w:p>
        </w:tc>
      </w:tr>
      <w:tr w:rsidR="00C521AD" w:rsidRPr="00171C6C" w14:paraId="22822195" w14:textId="77777777" w:rsidTr="00E54D4F">
        <w:trPr>
          <w:trHeight w:val="519"/>
          <w:tblCellSpacing w:w="7" w:type="dxa"/>
          <w:jc w:val="center"/>
        </w:trPr>
        <w:tc>
          <w:tcPr>
            <w:tcW w:w="957" w:type="pct"/>
            <w:shd w:val="clear" w:color="auto" w:fill="4C3D8E"/>
            <w:vAlign w:val="center"/>
          </w:tcPr>
          <w:p w14:paraId="4E655786" w14:textId="59B08FB3" w:rsidR="00C521AD" w:rsidRPr="00171C6C" w:rsidRDefault="00C521AD" w:rsidP="00C521AD">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vAlign w:val="center"/>
          </w:tcPr>
          <w:p w14:paraId="20DB9224" w14:textId="3653879D" w:rsidR="00C521AD" w:rsidRPr="00171C6C" w:rsidRDefault="00C521AD" w:rsidP="00C521AD">
            <w:pPr>
              <w:bidi/>
              <w:rPr>
                <w:rFonts w:ascii="Sakkal Majalla" w:hAnsi="Sakkal Majalla" w:cs="Sakkal Majalla"/>
                <w:b/>
                <w:bCs/>
                <w:caps/>
                <w:sz w:val="28"/>
                <w:szCs w:val="28"/>
                <w:rtl/>
              </w:rPr>
            </w:pPr>
            <w:r>
              <w:rPr>
                <w:rFonts w:ascii="Sakkal Majalla" w:hAnsi="Sakkal Majalla" w:cs="Sakkal Majalla" w:hint="cs"/>
                <w:b/>
                <w:bCs/>
                <w:caps/>
                <w:sz w:val="28"/>
                <w:szCs w:val="28"/>
                <w:rtl/>
              </w:rPr>
              <w:t>15</w:t>
            </w:r>
          </w:p>
        </w:tc>
      </w:tr>
      <w:tr w:rsidR="00C521AD" w:rsidRPr="00171C6C" w14:paraId="25E0C5BD" w14:textId="77777777" w:rsidTr="00E54D4F">
        <w:trPr>
          <w:trHeight w:val="501"/>
          <w:tblCellSpacing w:w="7" w:type="dxa"/>
          <w:jc w:val="center"/>
        </w:trPr>
        <w:tc>
          <w:tcPr>
            <w:tcW w:w="957" w:type="pct"/>
            <w:shd w:val="clear" w:color="auto" w:fill="4C3D8E"/>
            <w:vAlign w:val="center"/>
          </w:tcPr>
          <w:p w14:paraId="754F14F0" w14:textId="37DA7E88" w:rsidR="00C521AD" w:rsidRPr="00171C6C" w:rsidRDefault="00C521AD" w:rsidP="00C521AD">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75E323C9" w14:textId="673EB50E" w:rsidR="00C521AD" w:rsidRPr="00171C6C" w:rsidRDefault="00C521AD" w:rsidP="00C521AD">
            <w:pPr>
              <w:bidi/>
              <w:rPr>
                <w:rFonts w:ascii="Sakkal Majalla" w:hAnsi="Sakkal Majalla" w:cs="Sakkal Majalla"/>
                <w:b/>
                <w:bCs/>
                <w:caps/>
                <w:sz w:val="28"/>
                <w:szCs w:val="28"/>
                <w:rtl/>
              </w:rPr>
            </w:pPr>
            <w:r>
              <w:rPr>
                <w:rFonts w:ascii="Sakkal Majalla" w:hAnsi="Sakkal Majalla" w:cs="Sakkal Majalla" w:hint="cs"/>
                <w:b/>
                <w:bCs/>
                <w:caps/>
                <w:sz w:val="28"/>
                <w:szCs w:val="28"/>
                <w:rtl/>
              </w:rPr>
              <w:t>10-5-1444ه</w:t>
            </w:r>
          </w:p>
        </w:tc>
      </w:tr>
    </w:tbl>
    <w:p w14:paraId="65794BAB" w14:textId="1FD28529" w:rsidR="00EC5C61" w:rsidRPr="00171C6C" w:rsidRDefault="00EC5C61" w:rsidP="001270B2">
      <w:pPr>
        <w:bidi/>
        <w:rPr>
          <w:rFonts w:ascii="Sakkal Majalla" w:hAnsi="Sakkal Majalla" w:cs="Sakkal Majalla"/>
        </w:rPr>
      </w:pPr>
    </w:p>
    <w:sectPr w:rsidR="00EC5C61" w:rsidRPr="00171C6C" w:rsidSect="006D3F0B">
      <w:headerReference w:type="default" r:id="rId8"/>
      <w:footerReference w:type="default" r:id="rId9"/>
      <w:headerReference w:type="first" r:id="rId10"/>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0479F" w14:textId="77777777" w:rsidR="00494017" w:rsidRDefault="00494017" w:rsidP="00EE490F">
      <w:pPr>
        <w:spacing w:after="0" w:line="240" w:lineRule="auto"/>
      </w:pPr>
      <w:r>
        <w:separator/>
      </w:r>
    </w:p>
  </w:endnote>
  <w:endnote w:type="continuationSeparator" w:id="0">
    <w:p w14:paraId="769BA2DC" w14:textId="77777777" w:rsidR="00494017" w:rsidRDefault="00494017"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XtManalBLack">
    <w:charset w:val="00"/>
    <w:family w:val="auto"/>
    <w:pitch w:val="variable"/>
    <w:sig w:usb0="00000003" w:usb1="10000000" w:usb2="00000000" w:usb3="00000000" w:csb0="80000001" w:csb1="00000000"/>
  </w:font>
  <w:font w:name="AXtManalBold">
    <w:charset w:val="02"/>
    <w:family w:val="auto"/>
    <w:pitch w:val="variable"/>
    <w:sig w:usb0="00000000" w:usb1="10000000" w:usb2="00000000" w:usb3="00000000" w:csb0="80000000" w:csb1="00000000"/>
  </w:font>
  <w:font w:name="AbdoLine-Light">
    <w:altName w:val="﷽﷽﷽﷽﷽﷽﷽﷽e Light"/>
    <w:charset w:val="B2"/>
    <w:family w:val="auto"/>
    <w:pitch w:val="variable"/>
    <w:sig w:usb0="80002001" w:usb1="8000004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 NEXT™ ARABIC REGULAR">
    <w:altName w:val="Arial"/>
    <w:charset w:val="00"/>
    <w:family w:val="swiss"/>
    <w:pitch w:val="variable"/>
    <w:sig w:usb0="800020AF" w:usb1="C000A04A" w:usb2="00000008" w:usb3="00000000" w:csb0="00000041" w:csb1="00000000"/>
  </w:font>
  <w:font w:name="DIN NEXT™ ARABIC MEDIUM">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786495">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D2657" w14:textId="77777777" w:rsidR="00494017" w:rsidRDefault="00494017" w:rsidP="00EE490F">
      <w:pPr>
        <w:spacing w:after="0" w:line="240" w:lineRule="auto"/>
      </w:pPr>
      <w:r>
        <w:separator/>
      </w:r>
    </w:p>
  </w:footnote>
  <w:footnote w:type="continuationSeparator" w:id="0">
    <w:p w14:paraId="0990D9DA" w14:textId="77777777" w:rsidR="00494017" w:rsidRDefault="00494017"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C5C61" w:rsidRDefault="00D25E98">
    <w:pPr>
      <w:pStyle w:val="a3"/>
    </w:pPr>
    <w:r>
      <w:rPr>
        <w:noProof/>
      </w:rPr>
      <w:drawing>
        <wp:anchor distT="0" distB="0" distL="114300" distR="114300" simplePos="0" relativeHeight="251662336" behindDoc="0" locked="0" layoutInCell="1" allowOverlap="1" wp14:anchorId="051435D5" wp14:editId="54FB97E7">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7840"/>
    <w:multiLevelType w:val="multilevel"/>
    <w:tmpl w:val="243C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6A26AE"/>
    <w:multiLevelType w:val="multilevel"/>
    <w:tmpl w:val="1EE23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25123"/>
    <w:multiLevelType w:val="multilevel"/>
    <w:tmpl w:val="09FC74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CE3DF7"/>
    <w:multiLevelType w:val="hybridMultilevel"/>
    <w:tmpl w:val="11CC0340"/>
    <w:lvl w:ilvl="0" w:tplc="320C3BD6">
      <w:start w:val="1"/>
      <w:numFmt w:val="bullet"/>
      <w:lvlText w:val="-"/>
      <w:lvlJc w:val="left"/>
      <w:pPr>
        <w:ind w:left="360" w:hanging="360"/>
      </w:pPr>
      <w:rPr>
        <w:rFonts w:ascii="Traditional Arabic" w:eastAsiaTheme="minorHAnsi" w:hAnsi="Traditional Arabic" w:cs="Traditional Arabic" w:hint="default"/>
        <w:b w:val="0"/>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BD4F18"/>
    <w:multiLevelType w:val="multilevel"/>
    <w:tmpl w:val="0F56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CE4815"/>
    <w:multiLevelType w:val="multilevel"/>
    <w:tmpl w:val="238C05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A80FF0"/>
    <w:multiLevelType w:val="multilevel"/>
    <w:tmpl w:val="1C9284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945560"/>
    <w:multiLevelType w:val="multilevel"/>
    <w:tmpl w:val="14FC63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357A01"/>
    <w:multiLevelType w:val="multilevel"/>
    <w:tmpl w:val="9DD4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051B9B"/>
    <w:multiLevelType w:val="multilevel"/>
    <w:tmpl w:val="999A4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ED60BB"/>
    <w:multiLevelType w:val="multilevel"/>
    <w:tmpl w:val="876E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702889"/>
    <w:multiLevelType w:val="multilevel"/>
    <w:tmpl w:val="ACCE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1655A2"/>
    <w:multiLevelType w:val="multilevel"/>
    <w:tmpl w:val="D6FC0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30342A"/>
    <w:multiLevelType w:val="multilevel"/>
    <w:tmpl w:val="D786AB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59373E"/>
    <w:multiLevelType w:val="multilevel"/>
    <w:tmpl w:val="E4309C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567CE9"/>
    <w:multiLevelType w:val="multilevel"/>
    <w:tmpl w:val="725A57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8F2FD9"/>
    <w:multiLevelType w:val="multilevel"/>
    <w:tmpl w:val="A9C0B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8F0D2A"/>
    <w:multiLevelType w:val="multilevel"/>
    <w:tmpl w:val="6C52F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2750E3"/>
    <w:multiLevelType w:val="multilevel"/>
    <w:tmpl w:val="94E4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DCD2DA2"/>
    <w:multiLevelType w:val="multilevel"/>
    <w:tmpl w:val="B11CEF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96665C"/>
    <w:multiLevelType w:val="multilevel"/>
    <w:tmpl w:val="439E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907830">
    <w:abstractNumId w:val="8"/>
  </w:num>
  <w:num w:numId="2" w16cid:durableId="1770007640">
    <w:abstractNumId w:val="9"/>
  </w:num>
  <w:num w:numId="3" w16cid:durableId="899559887">
    <w:abstractNumId w:val="12"/>
  </w:num>
  <w:num w:numId="4" w16cid:durableId="733704885">
    <w:abstractNumId w:val="11"/>
  </w:num>
  <w:num w:numId="5" w16cid:durableId="46532414">
    <w:abstractNumId w:val="21"/>
  </w:num>
  <w:num w:numId="6" w16cid:durableId="1453356552">
    <w:abstractNumId w:val="10"/>
  </w:num>
  <w:num w:numId="7" w16cid:durableId="1135761382">
    <w:abstractNumId w:val="13"/>
  </w:num>
  <w:num w:numId="8" w16cid:durableId="1272130383">
    <w:abstractNumId w:val="19"/>
  </w:num>
  <w:num w:numId="9" w16cid:durableId="2131893603">
    <w:abstractNumId w:val="18"/>
  </w:num>
  <w:num w:numId="10" w16cid:durableId="1345135374">
    <w:abstractNumId w:val="0"/>
  </w:num>
  <w:num w:numId="11" w16cid:durableId="2091854016">
    <w:abstractNumId w:val="4"/>
  </w:num>
  <w:num w:numId="12" w16cid:durableId="1699575922">
    <w:abstractNumId w:val="1"/>
  </w:num>
  <w:num w:numId="13" w16cid:durableId="2038042687">
    <w:abstractNumId w:val="16"/>
  </w:num>
  <w:num w:numId="14" w16cid:durableId="562523187">
    <w:abstractNumId w:val="2"/>
  </w:num>
  <w:num w:numId="15" w16cid:durableId="479614804">
    <w:abstractNumId w:val="17"/>
  </w:num>
  <w:num w:numId="16" w16cid:durableId="1987127013">
    <w:abstractNumId w:val="6"/>
  </w:num>
  <w:num w:numId="17" w16cid:durableId="953825631">
    <w:abstractNumId w:val="20"/>
  </w:num>
  <w:num w:numId="18" w16cid:durableId="1676497873">
    <w:abstractNumId w:val="15"/>
  </w:num>
  <w:num w:numId="19" w16cid:durableId="523909220">
    <w:abstractNumId w:val="5"/>
  </w:num>
  <w:num w:numId="20" w16cid:durableId="1988393333">
    <w:abstractNumId w:val="14"/>
  </w:num>
  <w:num w:numId="21" w16cid:durableId="1849560657">
    <w:abstractNumId w:val="7"/>
  </w:num>
  <w:num w:numId="22" w16cid:durableId="993876561">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ar-SA" w:vendorID="64" w:dllVersion="6" w:nlCheck="1" w:checkStyle="0"/>
  <w:activeWritingStyle w:appName="MSWord" w:lang="ar-SA" w:vendorID="64" w:dllVersion="0" w:nlCheck="1" w:checkStyle="0"/>
  <w:activeWritingStyle w:appName="MSWord" w:lang="ar-SA" w:vendorID="64" w:dllVersion="4096" w:nlCheck="1" w:checkStyle="0"/>
  <w:activeWritingStyle w:appName="MSWord" w:lang="en-US" w:vendorID="64" w:dllVersion="4096" w:nlCheck="1" w:checkStyle="0"/>
  <w:activeWritingStyle w:appName="MSWord" w:lang="ar-EG" w:vendorID="64" w:dllVersion="4096"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11A9C"/>
    <w:rsid w:val="00011B3C"/>
    <w:rsid w:val="00016CC7"/>
    <w:rsid w:val="00020710"/>
    <w:rsid w:val="000263E2"/>
    <w:rsid w:val="00042349"/>
    <w:rsid w:val="000455C2"/>
    <w:rsid w:val="00047DD1"/>
    <w:rsid w:val="00055E05"/>
    <w:rsid w:val="00060A9E"/>
    <w:rsid w:val="00084C04"/>
    <w:rsid w:val="00085DEA"/>
    <w:rsid w:val="00086F56"/>
    <w:rsid w:val="000973BC"/>
    <w:rsid w:val="000A15B4"/>
    <w:rsid w:val="000C0FCB"/>
    <w:rsid w:val="000C1364"/>
    <w:rsid w:val="000C1F14"/>
    <w:rsid w:val="000D2876"/>
    <w:rsid w:val="000D68A3"/>
    <w:rsid w:val="000E2809"/>
    <w:rsid w:val="000E4058"/>
    <w:rsid w:val="000F105E"/>
    <w:rsid w:val="00107565"/>
    <w:rsid w:val="00123EA4"/>
    <w:rsid w:val="00123F5B"/>
    <w:rsid w:val="00126020"/>
    <w:rsid w:val="001270B2"/>
    <w:rsid w:val="00131734"/>
    <w:rsid w:val="00137FF3"/>
    <w:rsid w:val="00143E31"/>
    <w:rsid w:val="001446ED"/>
    <w:rsid w:val="00170319"/>
    <w:rsid w:val="00171C6C"/>
    <w:rsid w:val="001855D7"/>
    <w:rsid w:val="001A30FC"/>
    <w:rsid w:val="001B1F80"/>
    <w:rsid w:val="001C193F"/>
    <w:rsid w:val="001D13E9"/>
    <w:rsid w:val="001D2CD2"/>
    <w:rsid w:val="001D5443"/>
    <w:rsid w:val="001F03FF"/>
    <w:rsid w:val="001F1144"/>
    <w:rsid w:val="001F34EE"/>
    <w:rsid w:val="00215895"/>
    <w:rsid w:val="002176F6"/>
    <w:rsid w:val="002369B4"/>
    <w:rsid w:val="0024111A"/>
    <w:rsid w:val="002430CC"/>
    <w:rsid w:val="00251E09"/>
    <w:rsid w:val="00254CE8"/>
    <w:rsid w:val="00256F95"/>
    <w:rsid w:val="00266508"/>
    <w:rsid w:val="00270C42"/>
    <w:rsid w:val="002728E9"/>
    <w:rsid w:val="002761CB"/>
    <w:rsid w:val="00283937"/>
    <w:rsid w:val="00287A0D"/>
    <w:rsid w:val="00290C3A"/>
    <w:rsid w:val="00293830"/>
    <w:rsid w:val="002A0738"/>
    <w:rsid w:val="002A22D7"/>
    <w:rsid w:val="002A7A84"/>
    <w:rsid w:val="002C0FD2"/>
    <w:rsid w:val="002D049A"/>
    <w:rsid w:val="002D35DE"/>
    <w:rsid w:val="002D4589"/>
    <w:rsid w:val="002E63AD"/>
    <w:rsid w:val="002E71EE"/>
    <w:rsid w:val="002F0BC0"/>
    <w:rsid w:val="002F5E50"/>
    <w:rsid w:val="003401C7"/>
    <w:rsid w:val="00350EF4"/>
    <w:rsid w:val="00352E47"/>
    <w:rsid w:val="00384C97"/>
    <w:rsid w:val="00393194"/>
    <w:rsid w:val="00395189"/>
    <w:rsid w:val="003A2537"/>
    <w:rsid w:val="003A4ABD"/>
    <w:rsid w:val="003A762E"/>
    <w:rsid w:val="003B0D84"/>
    <w:rsid w:val="003B44D3"/>
    <w:rsid w:val="003C1003"/>
    <w:rsid w:val="003C54AD"/>
    <w:rsid w:val="003C7ADF"/>
    <w:rsid w:val="003D6D34"/>
    <w:rsid w:val="003E48DE"/>
    <w:rsid w:val="003F00A8"/>
    <w:rsid w:val="003F01A9"/>
    <w:rsid w:val="003F3E71"/>
    <w:rsid w:val="00401F9D"/>
    <w:rsid w:val="00402ECE"/>
    <w:rsid w:val="00411598"/>
    <w:rsid w:val="004128F8"/>
    <w:rsid w:val="0041561F"/>
    <w:rsid w:val="00421ED5"/>
    <w:rsid w:val="00424131"/>
    <w:rsid w:val="00425E24"/>
    <w:rsid w:val="004408AF"/>
    <w:rsid w:val="004605E1"/>
    <w:rsid w:val="00461566"/>
    <w:rsid w:val="00464F77"/>
    <w:rsid w:val="0048032C"/>
    <w:rsid w:val="004809BC"/>
    <w:rsid w:val="00482DD8"/>
    <w:rsid w:val="00494017"/>
    <w:rsid w:val="004A35ED"/>
    <w:rsid w:val="004A4B89"/>
    <w:rsid w:val="004A5BD0"/>
    <w:rsid w:val="004C2B4D"/>
    <w:rsid w:val="004C5EBA"/>
    <w:rsid w:val="004D05F8"/>
    <w:rsid w:val="004D6B05"/>
    <w:rsid w:val="004D6B9A"/>
    <w:rsid w:val="004F47D2"/>
    <w:rsid w:val="004F50F1"/>
    <w:rsid w:val="00500DB9"/>
    <w:rsid w:val="005031B0"/>
    <w:rsid w:val="005104BB"/>
    <w:rsid w:val="00512A54"/>
    <w:rsid w:val="00512AB4"/>
    <w:rsid w:val="005217A2"/>
    <w:rsid w:val="005306BB"/>
    <w:rsid w:val="005508C6"/>
    <w:rsid w:val="00553B10"/>
    <w:rsid w:val="00561601"/>
    <w:rsid w:val="005719C3"/>
    <w:rsid w:val="005766B3"/>
    <w:rsid w:val="005825E4"/>
    <w:rsid w:val="005A0806"/>
    <w:rsid w:val="005A146D"/>
    <w:rsid w:val="005A398A"/>
    <w:rsid w:val="005A7B3E"/>
    <w:rsid w:val="005B1E8D"/>
    <w:rsid w:val="005B26AC"/>
    <w:rsid w:val="005B360D"/>
    <w:rsid w:val="005B4B63"/>
    <w:rsid w:val="005C0EA1"/>
    <w:rsid w:val="005D33CD"/>
    <w:rsid w:val="005E749B"/>
    <w:rsid w:val="005F2EDF"/>
    <w:rsid w:val="00630073"/>
    <w:rsid w:val="00631C47"/>
    <w:rsid w:val="00640927"/>
    <w:rsid w:val="00652624"/>
    <w:rsid w:val="0066519A"/>
    <w:rsid w:val="0069056D"/>
    <w:rsid w:val="00696A1F"/>
    <w:rsid w:val="006973C7"/>
    <w:rsid w:val="006B08C3"/>
    <w:rsid w:val="006B12D6"/>
    <w:rsid w:val="006B3CD5"/>
    <w:rsid w:val="006C0DCE"/>
    <w:rsid w:val="006C525F"/>
    <w:rsid w:val="006D0593"/>
    <w:rsid w:val="006D12D8"/>
    <w:rsid w:val="006D1CEC"/>
    <w:rsid w:val="006D3F0B"/>
    <w:rsid w:val="006E3A65"/>
    <w:rsid w:val="006F1BDF"/>
    <w:rsid w:val="006F7516"/>
    <w:rsid w:val="007065FD"/>
    <w:rsid w:val="007074DA"/>
    <w:rsid w:val="00711EE8"/>
    <w:rsid w:val="00720FDE"/>
    <w:rsid w:val="00732704"/>
    <w:rsid w:val="00772B4C"/>
    <w:rsid w:val="00782108"/>
    <w:rsid w:val="00783459"/>
    <w:rsid w:val="00786495"/>
    <w:rsid w:val="007C2C59"/>
    <w:rsid w:val="007E1F1C"/>
    <w:rsid w:val="007E5187"/>
    <w:rsid w:val="008306EB"/>
    <w:rsid w:val="00842E78"/>
    <w:rsid w:val="00844E6A"/>
    <w:rsid w:val="0085774E"/>
    <w:rsid w:val="00877341"/>
    <w:rsid w:val="0088048D"/>
    <w:rsid w:val="008A1157"/>
    <w:rsid w:val="008B2211"/>
    <w:rsid w:val="008B4BDE"/>
    <w:rsid w:val="008C0C1F"/>
    <w:rsid w:val="008C536B"/>
    <w:rsid w:val="008D527C"/>
    <w:rsid w:val="008D7211"/>
    <w:rsid w:val="008F6299"/>
    <w:rsid w:val="009023F3"/>
    <w:rsid w:val="00905031"/>
    <w:rsid w:val="0090567A"/>
    <w:rsid w:val="0090602B"/>
    <w:rsid w:val="00913302"/>
    <w:rsid w:val="009203B9"/>
    <w:rsid w:val="00924028"/>
    <w:rsid w:val="009304A7"/>
    <w:rsid w:val="009328A0"/>
    <w:rsid w:val="009406AC"/>
    <w:rsid w:val="00942758"/>
    <w:rsid w:val="00944612"/>
    <w:rsid w:val="00957C45"/>
    <w:rsid w:val="0096672E"/>
    <w:rsid w:val="00970132"/>
    <w:rsid w:val="0097256E"/>
    <w:rsid w:val="009731B4"/>
    <w:rsid w:val="00983609"/>
    <w:rsid w:val="009859B4"/>
    <w:rsid w:val="0099611F"/>
    <w:rsid w:val="009A3B8E"/>
    <w:rsid w:val="009C23D4"/>
    <w:rsid w:val="009C4B55"/>
    <w:rsid w:val="009C6E3A"/>
    <w:rsid w:val="009D4997"/>
    <w:rsid w:val="009E3CC0"/>
    <w:rsid w:val="009E47E5"/>
    <w:rsid w:val="009F2ED5"/>
    <w:rsid w:val="009F5184"/>
    <w:rsid w:val="00A20A12"/>
    <w:rsid w:val="00A372A9"/>
    <w:rsid w:val="00A40D08"/>
    <w:rsid w:val="00A44627"/>
    <w:rsid w:val="00A46F7E"/>
    <w:rsid w:val="00A4737E"/>
    <w:rsid w:val="00A502C1"/>
    <w:rsid w:val="00A5558A"/>
    <w:rsid w:val="00A63AD0"/>
    <w:rsid w:val="00A7204A"/>
    <w:rsid w:val="00A75457"/>
    <w:rsid w:val="00A979FA"/>
    <w:rsid w:val="00AD423B"/>
    <w:rsid w:val="00AD5924"/>
    <w:rsid w:val="00AE0516"/>
    <w:rsid w:val="00AE248E"/>
    <w:rsid w:val="00AE6AD7"/>
    <w:rsid w:val="00B174B5"/>
    <w:rsid w:val="00B22AAC"/>
    <w:rsid w:val="00B727DA"/>
    <w:rsid w:val="00B80620"/>
    <w:rsid w:val="00B80926"/>
    <w:rsid w:val="00B93E29"/>
    <w:rsid w:val="00B97B1E"/>
    <w:rsid w:val="00BA432C"/>
    <w:rsid w:val="00BB15BF"/>
    <w:rsid w:val="00BC6307"/>
    <w:rsid w:val="00BF4D7C"/>
    <w:rsid w:val="00C028FF"/>
    <w:rsid w:val="00C1739D"/>
    <w:rsid w:val="00C33239"/>
    <w:rsid w:val="00C521AD"/>
    <w:rsid w:val="00C55180"/>
    <w:rsid w:val="00C5703B"/>
    <w:rsid w:val="00C617D1"/>
    <w:rsid w:val="00C71AC6"/>
    <w:rsid w:val="00C759EB"/>
    <w:rsid w:val="00C76AAE"/>
    <w:rsid w:val="00C77FDD"/>
    <w:rsid w:val="00C802BD"/>
    <w:rsid w:val="00C91EFE"/>
    <w:rsid w:val="00C958D9"/>
    <w:rsid w:val="00CB11A3"/>
    <w:rsid w:val="00CE0B84"/>
    <w:rsid w:val="00D21B67"/>
    <w:rsid w:val="00D25E98"/>
    <w:rsid w:val="00D3555B"/>
    <w:rsid w:val="00D4307F"/>
    <w:rsid w:val="00D5202A"/>
    <w:rsid w:val="00D52EC2"/>
    <w:rsid w:val="00D66C46"/>
    <w:rsid w:val="00D76E52"/>
    <w:rsid w:val="00D8287E"/>
    <w:rsid w:val="00D83461"/>
    <w:rsid w:val="00D9457D"/>
    <w:rsid w:val="00DD0684"/>
    <w:rsid w:val="00DD58A3"/>
    <w:rsid w:val="00DE7BA6"/>
    <w:rsid w:val="00DF1E19"/>
    <w:rsid w:val="00E0297E"/>
    <w:rsid w:val="00E02D40"/>
    <w:rsid w:val="00E064B0"/>
    <w:rsid w:val="00E30386"/>
    <w:rsid w:val="00E434B1"/>
    <w:rsid w:val="00E91116"/>
    <w:rsid w:val="00E93261"/>
    <w:rsid w:val="00E953B7"/>
    <w:rsid w:val="00E96C61"/>
    <w:rsid w:val="00EA502F"/>
    <w:rsid w:val="00EB17F8"/>
    <w:rsid w:val="00EC3652"/>
    <w:rsid w:val="00EC5C61"/>
    <w:rsid w:val="00ED404D"/>
    <w:rsid w:val="00ED6B12"/>
    <w:rsid w:val="00EE490F"/>
    <w:rsid w:val="00F02C99"/>
    <w:rsid w:val="00F039E0"/>
    <w:rsid w:val="00F11C83"/>
    <w:rsid w:val="00F17860"/>
    <w:rsid w:val="00F236C3"/>
    <w:rsid w:val="00F245F9"/>
    <w:rsid w:val="00F246BB"/>
    <w:rsid w:val="00F35B02"/>
    <w:rsid w:val="00F50654"/>
    <w:rsid w:val="00F54C3D"/>
    <w:rsid w:val="00F616D2"/>
    <w:rsid w:val="00F62E73"/>
    <w:rsid w:val="00F773F7"/>
    <w:rsid w:val="00F779DE"/>
    <w:rsid w:val="00F8256E"/>
    <w:rsid w:val="00F9176E"/>
    <w:rsid w:val="00F91847"/>
    <w:rsid w:val="00FA3E2F"/>
    <w:rsid w:val="00FC2D18"/>
    <w:rsid w:val="00FD15CC"/>
    <w:rsid w:val="00FD1A96"/>
    <w:rsid w:val="00FD7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character" w:customStyle="1" w:styleId="normaltextrun">
    <w:name w:val="normaltextrun"/>
    <w:basedOn w:val="a0"/>
    <w:rsid w:val="004C2B4D"/>
  </w:style>
  <w:style w:type="character" w:customStyle="1" w:styleId="eop">
    <w:name w:val="eop"/>
    <w:basedOn w:val="a0"/>
    <w:rsid w:val="004C2B4D"/>
  </w:style>
  <w:style w:type="paragraph" w:customStyle="1" w:styleId="paragraph">
    <w:name w:val="paragraph"/>
    <w:basedOn w:val="a"/>
    <w:rsid w:val="004C2B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33476">
      <w:bodyDiv w:val="1"/>
      <w:marLeft w:val="0"/>
      <w:marRight w:val="0"/>
      <w:marTop w:val="0"/>
      <w:marBottom w:val="0"/>
      <w:divBdr>
        <w:top w:val="none" w:sz="0" w:space="0" w:color="auto"/>
        <w:left w:val="none" w:sz="0" w:space="0" w:color="auto"/>
        <w:bottom w:val="none" w:sz="0" w:space="0" w:color="auto"/>
        <w:right w:val="none" w:sz="0" w:space="0" w:color="auto"/>
      </w:divBdr>
      <w:divsChild>
        <w:div w:id="644312843">
          <w:marLeft w:val="0"/>
          <w:marRight w:val="0"/>
          <w:marTop w:val="0"/>
          <w:marBottom w:val="0"/>
          <w:divBdr>
            <w:top w:val="none" w:sz="0" w:space="0" w:color="auto"/>
            <w:left w:val="none" w:sz="0" w:space="0" w:color="auto"/>
            <w:bottom w:val="none" w:sz="0" w:space="0" w:color="auto"/>
            <w:right w:val="none" w:sz="0" w:space="0" w:color="auto"/>
          </w:divBdr>
          <w:divsChild>
            <w:div w:id="1383286093">
              <w:marLeft w:val="0"/>
              <w:marRight w:val="0"/>
              <w:marTop w:val="0"/>
              <w:marBottom w:val="0"/>
              <w:divBdr>
                <w:top w:val="none" w:sz="0" w:space="0" w:color="auto"/>
                <w:left w:val="none" w:sz="0" w:space="0" w:color="auto"/>
                <w:bottom w:val="none" w:sz="0" w:space="0" w:color="auto"/>
                <w:right w:val="none" w:sz="0" w:space="0" w:color="auto"/>
              </w:divBdr>
            </w:div>
            <w:div w:id="1228301072">
              <w:marLeft w:val="0"/>
              <w:marRight w:val="0"/>
              <w:marTop w:val="0"/>
              <w:marBottom w:val="0"/>
              <w:divBdr>
                <w:top w:val="none" w:sz="0" w:space="0" w:color="auto"/>
                <w:left w:val="none" w:sz="0" w:space="0" w:color="auto"/>
                <w:bottom w:val="none" w:sz="0" w:space="0" w:color="auto"/>
                <w:right w:val="none" w:sz="0" w:space="0" w:color="auto"/>
              </w:divBdr>
            </w:div>
            <w:div w:id="2137336636">
              <w:marLeft w:val="0"/>
              <w:marRight w:val="0"/>
              <w:marTop w:val="0"/>
              <w:marBottom w:val="0"/>
              <w:divBdr>
                <w:top w:val="none" w:sz="0" w:space="0" w:color="auto"/>
                <w:left w:val="none" w:sz="0" w:space="0" w:color="auto"/>
                <w:bottom w:val="none" w:sz="0" w:space="0" w:color="auto"/>
                <w:right w:val="none" w:sz="0" w:space="0" w:color="auto"/>
              </w:divBdr>
            </w:div>
            <w:div w:id="883828327">
              <w:marLeft w:val="0"/>
              <w:marRight w:val="0"/>
              <w:marTop w:val="0"/>
              <w:marBottom w:val="0"/>
              <w:divBdr>
                <w:top w:val="none" w:sz="0" w:space="0" w:color="auto"/>
                <w:left w:val="none" w:sz="0" w:space="0" w:color="auto"/>
                <w:bottom w:val="none" w:sz="0" w:space="0" w:color="auto"/>
                <w:right w:val="none" w:sz="0" w:space="0" w:color="auto"/>
              </w:divBdr>
            </w:div>
            <w:div w:id="1155338087">
              <w:marLeft w:val="0"/>
              <w:marRight w:val="0"/>
              <w:marTop w:val="0"/>
              <w:marBottom w:val="0"/>
              <w:divBdr>
                <w:top w:val="none" w:sz="0" w:space="0" w:color="auto"/>
                <w:left w:val="none" w:sz="0" w:space="0" w:color="auto"/>
                <w:bottom w:val="none" w:sz="0" w:space="0" w:color="auto"/>
                <w:right w:val="none" w:sz="0" w:space="0" w:color="auto"/>
              </w:divBdr>
            </w:div>
          </w:divsChild>
        </w:div>
        <w:div w:id="601687752">
          <w:marLeft w:val="0"/>
          <w:marRight w:val="0"/>
          <w:marTop w:val="0"/>
          <w:marBottom w:val="0"/>
          <w:divBdr>
            <w:top w:val="none" w:sz="0" w:space="0" w:color="auto"/>
            <w:left w:val="none" w:sz="0" w:space="0" w:color="auto"/>
            <w:bottom w:val="none" w:sz="0" w:space="0" w:color="auto"/>
            <w:right w:val="none" w:sz="0" w:space="0" w:color="auto"/>
          </w:divBdr>
          <w:divsChild>
            <w:div w:id="863983387">
              <w:marLeft w:val="0"/>
              <w:marRight w:val="0"/>
              <w:marTop w:val="0"/>
              <w:marBottom w:val="0"/>
              <w:divBdr>
                <w:top w:val="none" w:sz="0" w:space="0" w:color="auto"/>
                <w:left w:val="none" w:sz="0" w:space="0" w:color="auto"/>
                <w:bottom w:val="none" w:sz="0" w:space="0" w:color="auto"/>
                <w:right w:val="none" w:sz="0" w:space="0" w:color="auto"/>
              </w:divBdr>
            </w:div>
            <w:div w:id="930699519">
              <w:marLeft w:val="0"/>
              <w:marRight w:val="0"/>
              <w:marTop w:val="0"/>
              <w:marBottom w:val="0"/>
              <w:divBdr>
                <w:top w:val="none" w:sz="0" w:space="0" w:color="auto"/>
                <w:left w:val="none" w:sz="0" w:space="0" w:color="auto"/>
                <w:bottom w:val="none" w:sz="0" w:space="0" w:color="auto"/>
                <w:right w:val="none" w:sz="0" w:space="0" w:color="auto"/>
              </w:divBdr>
            </w:div>
            <w:div w:id="1349019736">
              <w:marLeft w:val="0"/>
              <w:marRight w:val="0"/>
              <w:marTop w:val="0"/>
              <w:marBottom w:val="0"/>
              <w:divBdr>
                <w:top w:val="none" w:sz="0" w:space="0" w:color="auto"/>
                <w:left w:val="none" w:sz="0" w:space="0" w:color="auto"/>
                <w:bottom w:val="none" w:sz="0" w:space="0" w:color="auto"/>
                <w:right w:val="none" w:sz="0" w:space="0" w:color="auto"/>
              </w:divBdr>
            </w:div>
            <w:div w:id="639728160">
              <w:marLeft w:val="0"/>
              <w:marRight w:val="0"/>
              <w:marTop w:val="0"/>
              <w:marBottom w:val="0"/>
              <w:divBdr>
                <w:top w:val="none" w:sz="0" w:space="0" w:color="auto"/>
                <w:left w:val="none" w:sz="0" w:space="0" w:color="auto"/>
                <w:bottom w:val="none" w:sz="0" w:space="0" w:color="auto"/>
                <w:right w:val="none" w:sz="0" w:space="0" w:color="auto"/>
              </w:divBdr>
            </w:div>
            <w:div w:id="14464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945826">
      <w:bodyDiv w:val="1"/>
      <w:marLeft w:val="0"/>
      <w:marRight w:val="0"/>
      <w:marTop w:val="0"/>
      <w:marBottom w:val="0"/>
      <w:divBdr>
        <w:top w:val="none" w:sz="0" w:space="0" w:color="auto"/>
        <w:left w:val="none" w:sz="0" w:space="0" w:color="auto"/>
        <w:bottom w:val="none" w:sz="0" w:space="0" w:color="auto"/>
        <w:right w:val="none" w:sz="0" w:space="0" w:color="auto"/>
      </w:divBdr>
      <w:divsChild>
        <w:div w:id="1201550285">
          <w:marLeft w:val="0"/>
          <w:marRight w:val="0"/>
          <w:marTop w:val="0"/>
          <w:marBottom w:val="0"/>
          <w:divBdr>
            <w:top w:val="none" w:sz="0" w:space="0" w:color="auto"/>
            <w:left w:val="none" w:sz="0" w:space="0" w:color="auto"/>
            <w:bottom w:val="none" w:sz="0" w:space="0" w:color="auto"/>
            <w:right w:val="none" w:sz="0" w:space="0" w:color="auto"/>
          </w:divBdr>
          <w:divsChild>
            <w:div w:id="636766897">
              <w:marLeft w:val="0"/>
              <w:marRight w:val="0"/>
              <w:marTop w:val="0"/>
              <w:marBottom w:val="0"/>
              <w:divBdr>
                <w:top w:val="none" w:sz="0" w:space="0" w:color="auto"/>
                <w:left w:val="none" w:sz="0" w:space="0" w:color="auto"/>
                <w:bottom w:val="none" w:sz="0" w:space="0" w:color="auto"/>
                <w:right w:val="none" w:sz="0" w:space="0" w:color="auto"/>
              </w:divBdr>
            </w:div>
            <w:div w:id="2026394301">
              <w:marLeft w:val="0"/>
              <w:marRight w:val="0"/>
              <w:marTop w:val="0"/>
              <w:marBottom w:val="0"/>
              <w:divBdr>
                <w:top w:val="none" w:sz="0" w:space="0" w:color="auto"/>
                <w:left w:val="none" w:sz="0" w:space="0" w:color="auto"/>
                <w:bottom w:val="none" w:sz="0" w:space="0" w:color="auto"/>
                <w:right w:val="none" w:sz="0" w:space="0" w:color="auto"/>
              </w:divBdr>
            </w:div>
            <w:div w:id="1111704957">
              <w:marLeft w:val="0"/>
              <w:marRight w:val="0"/>
              <w:marTop w:val="0"/>
              <w:marBottom w:val="0"/>
              <w:divBdr>
                <w:top w:val="none" w:sz="0" w:space="0" w:color="auto"/>
                <w:left w:val="none" w:sz="0" w:space="0" w:color="auto"/>
                <w:bottom w:val="none" w:sz="0" w:space="0" w:color="auto"/>
                <w:right w:val="none" w:sz="0" w:space="0" w:color="auto"/>
              </w:divBdr>
            </w:div>
          </w:divsChild>
        </w:div>
        <w:div w:id="443884595">
          <w:marLeft w:val="0"/>
          <w:marRight w:val="0"/>
          <w:marTop w:val="0"/>
          <w:marBottom w:val="0"/>
          <w:divBdr>
            <w:top w:val="none" w:sz="0" w:space="0" w:color="auto"/>
            <w:left w:val="none" w:sz="0" w:space="0" w:color="auto"/>
            <w:bottom w:val="none" w:sz="0" w:space="0" w:color="auto"/>
            <w:right w:val="none" w:sz="0" w:space="0" w:color="auto"/>
          </w:divBdr>
          <w:divsChild>
            <w:div w:id="12793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98860">
      <w:bodyDiv w:val="1"/>
      <w:marLeft w:val="0"/>
      <w:marRight w:val="0"/>
      <w:marTop w:val="0"/>
      <w:marBottom w:val="0"/>
      <w:divBdr>
        <w:top w:val="none" w:sz="0" w:space="0" w:color="auto"/>
        <w:left w:val="none" w:sz="0" w:space="0" w:color="auto"/>
        <w:bottom w:val="none" w:sz="0" w:space="0" w:color="auto"/>
        <w:right w:val="none" w:sz="0" w:space="0" w:color="auto"/>
      </w:divBdr>
      <w:divsChild>
        <w:div w:id="1201016501">
          <w:marLeft w:val="0"/>
          <w:marRight w:val="0"/>
          <w:marTop w:val="0"/>
          <w:marBottom w:val="0"/>
          <w:divBdr>
            <w:top w:val="none" w:sz="0" w:space="0" w:color="auto"/>
            <w:left w:val="none" w:sz="0" w:space="0" w:color="auto"/>
            <w:bottom w:val="none" w:sz="0" w:space="0" w:color="auto"/>
            <w:right w:val="none" w:sz="0" w:space="0" w:color="auto"/>
          </w:divBdr>
          <w:divsChild>
            <w:div w:id="1586647307">
              <w:marLeft w:val="0"/>
              <w:marRight w:val="0"/>
              <w:marTop w:val="0"/>
              <w:marBottom w:val="0"/>
              <w:divBdr>
                <w:top w:val="none" w:sz="0" w:space="0" w:color="auto"/>
                <w:left w:val="none" w:sz="0" w:space="0" w:color="auto"/>
                <w:bottom w:val="none" w:sz="0" w:space="0" w:color="auto"/>
                <w:right w:val="none" w:sz="0" w:space="0" w:color="auto"/>
              </w:divBdr>
            </w:div>
            <w:div w:id="936449632">
              <w:marLeft w:val="0"/>
              <w:marRight w:val="0"/>
              <w:marTop w:val="0"/>
              <w:marBottom w:val="0"/>
              <w:divBdr>
                <w:top w:val="none" w:sz="0" w:space="0" w:color="auto"/>
                <w:left w:val="none" w:sz="0" w:space="0" w:color="auto"/>
                <w:bottom w:val="none" w:sz="0" w:space="0" w:color="auto"/>
                <w:right w:val="none" w:sz="0" w:space="0" w:color="auto"/>
              </w:divBdr>
            </w:div>
            <w:div w:id="2037926158">
              <w:marLeft w:val="0"/>
              <w:marRight w:val="0"/>
              <w:marTop w:val="0"/>
              <w:marBottom w:val="0"/>
              <w:divBdr>
                <w:top w:val="none" w:sz="0" w:space="0" w:color="auto"/>
                <w:left w:val="none" w:sz="0" w:space="0" w:color="auto"/>
                <w:bottom w:val="none" w:sz="0" w:space="0" w:color="auto"/>
                <w:right w:val="none" w:sz="0" w:space="0" w:color="auto"/>
              </w:divBdr>
            </w:div>
            <w:div w:id="1200581300">
              <w:marLeft w:val="0"/>
              <w:marRight w:val="0"/>
              <w:marTop w:val="0"/>
              <w:marBottom w:val="0"/>
              <w:divBdr>
                <w:top w:val="none" w:sz="0" w:space="0" w:color="auto"/>
                <w:left w:val="none" w:sz="0" w:space="0" w:color="auto"/>
                <w:bottom w:val="none" w:sz="0" w:space="0" w:color="auto"/>
                <w:right w:val="none" w:sz="0" w:space="0" w:color="auto"/>
              </w:divBdr>
            </w:div>
            <w:div w:id="837695871">
              <w:marLeft w:val="0"/>
              <w:marRight w:val="0"/>
              <w:marTop w:val="0"/>
              <w:marBottom w:val="0"/>
              <w:divBdr>
                <w:top w:val="none" w:sz="0" w:space="0" w:color="auto"/>
                <w:left w:val="none" w:sz="0" w:space="0" w:color="auto"/>
                <w:bottom w:val="none" w:sz="0" w:space="0" w:color="auto"/>
                <w:right w:val="none" w:sz="0" w:space="0" w:color="auto"/>
              </w:divBdr>
            </w:div>
            <w:div w:id="1659578551">
              <w:marLeft w:val="0"/>
              <w:marRight w:val="0"/>
              <w:marTop w:val="0"/>
              <w:marBottom w:val="0"/>
              <w:divBdr>
                <w:top w:val="none" w:sz="0" w:space="0" w:color="auto"/>
                <w:left w:val="none" w:sz="0" w:space="0" w:color="auto"/>
                <w:bottom w:val="none" w:sz="0" w:space="0" w:color="auto"/>
                <w:right w:val="none" w:sz="0" w:space="0" w:color="auto"/>
              </w:divBdr>
            </w:div>
            <w:div w:id="2144881351">
              <w:marLeft w:val="0"/>
              <w:marRight w:val="0"/>
              <w:marTop w:val="0"/>
              <w:marBottom w:val="0"/>
              <w:divBdr>
                <w:top w:val="none" w:sz="0" w:space="0" w:color="auto"/>
                <w:left w:val="none" w:sz="0" w:space="0" w:color="auto"/>
                <w:bottom w:val="none" w:sz="0" w:space="0" w:color="auto"/>
                <w:right w:val="none" w:sz="0" w:space="0" w:color="auto"/>
              </w:divBdr>
            </w:div>
          </w:divsChild>
        </w:div>
        <w:div w:id="1575583077">
          <w:marLeft w:val="0"/>
          <w:marRight w:val="0"/>
          <w:marTop w:val="0"/>
          <w:marBottom w:val="0"/>
          <w:divBdr>
            <w:top w:val="none" w:sz="0" w:space="0" w:color="auto"/>
            <w:left w:val="none" w:sz="0" w:space="0" w:color="auto"/>
            <w:bottom w:val="none" w:sz="0" w:space="0" w:color="auto"/>
            <w:right w:val="none" w:sz="0" w:space="0" w:color="auto"/>
          </w:divBdr>
          <w:divsChild>
            <w:div w:id="970744605">
              <w:marLeft w:val="0"/>
              <w:marRight w:val="0"/>
              <w:marTop w:val="0"/>
              <w:marBottom w:val="0"/>
              <w:divBdr>
                <w:top w:val="none" w:sz="0" w:space="0" w:color="auto"/>
                <w:left w:val="none" w:sz="0" w:space="0" w:color="auto"/>
                <w:bottom w:val="none" w:sz="0" w:space="0" w:color="auto"/>
                <w:right w:val="none" w:sz="0" w:space="0" w:color="auto"/>
              </w:divBdr>
            </w:div>
            <w:div w:id="1716271943">
              <w:marLeft w:val="0"/>
              <w:marRight w:val="0"/>
              <w:marTop w:val="0"/>
              <w:marBottom w:val="0"/>
              <w:divBdr>
                <w:top w:val="none" w:sz="0" w:space="0" w:color="auto"/>
                <w:left w:val="none" w:sz="0" w:space="0" w:color="auto"/>
                <w:bottom w:val="none" w:sz="0" w:space="0" w:color="auto"/>
                <w:right w:val="none" w:sz="0" w:space="0" w:color="auto"/>
              </w:divBdr>
            </w:div>
            <w:div w:id="1031883023">
              <w:marLeft w:val="0"/>
              <w:marRight w:val="0"/>
              <w:marTop w:val="0"/>
              <w:marBottom w:val="0"/>
              <w:divBdr>
                <w:top w:val="none" w:sz="0" w:space="0" w:color="auto"/>
                <w:left w:val="none" w:sz="0" w:space="0" w:color="auto"/>
                <w:bottom w:val="none" w:sz="0" w:space="0" w:color="auto"/>
                <w:right w:val="none" w:sz="0" w:space="0" w:color="auto"/>
              </w:divBdr>
            </w:div>
            <w:div w:id="1879926785">
              <w:marLeft w:val="0"/>
              <w:marRight w:val="0"/>
              <w:marTop w:val="0"/>
              <w:marBottom w:val="0"/>
              <w:divBdr>
                <w:top w:val="none" w:sz="0" w:space="0" w:color="auto"/>
                <w:left w:val="none" w:sz="0" w:space="0" w:color="auto"/>
                <w:bottom w:val="none" w:sz="0" w:space="0" w:color="auto"/>
                <w:right w:val="none" w:sz="0" w:space="0" w:color="auto"/>
              </w:divBdr>
            </w:div>
            <w:div w:id="10689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92603">
      <w:bodyDiv w:val="1"/>
      <w:marLeft w:val="0"/>
      <w:marRight w:val="0"/>
      <w:marTop w:val="0"/>
      <w:marBottom w:val="0"/>
      <w:divBdr>
        <w:top w:val="none" w:sz="0" w:space="0" w:color="auto"/>
        <w:left w:val="none" w:sz="0" w:space="0" w:color="auto"/>
        <w:bottom w:val="none" w:sz="0" w:space="0" w:color="auto"/>
        <w:right w:val="none" w:sz="0" w:space="0" w:color="auto"/>
      </w:divBdr>
      <w:divsChild>
        <w:div w:id="223225888">
          <w:marLeft w:val="0"/>
          <w:marRight w:val="0"/>
          <w:marTop w:val="0"/>
          <w:marBottom w:val="0"/>
          <w:divBdr>
            <w:top w:val="none" w:sz="0" w:space="0" w:color="auto"/>
            <w:left w:val="none" w:sz="0" w:space="0" w:color="auto"/>
            <w:bottom w:val="none" w:sz="0" w:space="0" w:color="auto"/>
            <w:right w:val="none" w:sz="0" w:space="0" w:color="auto"/>
          </w:divBdr>
          <w:divsChild>
            <w:div w:id="168057275">
              <w:marLeft w:val="0"/>
              <w:marRight w:val="0"/>
              <w:marTop w:val="0"/>
              <w:marBottom w:val="0"/>
              <w:divBdr>
                <w:top w:val="none" w:sz="0" w:space="0" w:color="auto"/>
                <w:left w:val="none" w:sz="0" w:space="0" w:color="auto"/>
                <w:bottom w:val="none" w:sz="0" w:space="0" w:color="auto"/>
                <w:right w:val="none" w:sz="0" w:space="0" w:color="auto"/>
              </w:divBdr>
            </w:div>
            <w:div w:id="200942127">
              <w:marLeft w:val="0"/>
              <w:marRight w:val="0"/>
              <w:marTop w:val="0"/>
              <w:marBottom w:val="0"/>
              <w:divBdr>
                <w:top w:val="none" w:sz="0" w:space="0" w:color="auto"/>
                <w:left w:val="none" w:sz="0" w:space="0" w:color="auto"/>
                <w:bottom w:val="none" w:sz="0" w:space="0" w:color="auto"/>
                <w:right w:val="none" w:sz="0" w:space="0" w:color="auto"/>
              </w:divBdr>
            </w:div>
            <w:div w:id="1895576161">
              <w:marLeft w:val="0"/>
              <w:marRight w:val="0"/>
              <w:marTop w:val="0"/>
              <w:marBottom w:val="0"/>
              <w:divBdr>
                <w:top w:val="none" w:sz="0" w:space="0" w:color="auto"/>
                <w:left w:val="none" w:sz="0" w:space="0" w:color="auto"/>
                <w:bottom w:val="none" w:sz="0" w:space="0" w:color="auto"/>
                <w:right w:val="none" w:sz="0" w:space="0" w:color="auto"/>
              </w:divBdr>
            </w:div>
            <w:div w:id="1207833656">
              <w:marLeft w:val="0"/>
              <w:marRight w:val="0"/>
              <w:marTop w:val="0"/>
              <w:marBottom w:val="0"/>
              <w:divBdr>
                <w:top w:val="none" w:sz="0" w:space="0" w:color="auto"/>
                <w:left w:val="none" w:sz="0" w:space="0" w:color="auto"/>
                <w:bottom w:val="none" w:sz="0" w:space="0" w:color="auto"/>
                <w:right w:val="none" w:sz="0" w:space="0" w:color="auto"/>
              </w:divBdr>
            </w:div>
            <w:div w:id="1177227411">
              <w:marLeft w:val="0"/>
              <w:marRight w:val="0"/>
              <w:marTop w:val="0"/>
              <w:marBottom w:val="0"/>
              <w:divBdr>
                <w:top w:val="none" w:sz="0" w:space="0" w:color="auto"/>
                <w:left w:val="none" w:sz="0" w:space="0" w:color="auto"/>
                <w:bottom w:val="none" w:sz="0" w:space="0" w:color="auto"/>
                <w:right w:val="none" w:sz="0" w:space="0" w:color="auto"/>
              </w:divBdr>
            </w:div>
          </w:divsChild>
        </w:div>
        <w:div w:id="556817231">
          <w:marLeft w:val="0"/>
          <w:marRight w:val="0"/>
          <w:marTop w:val="0"/>
          <w:marBottom w:val="0"/>
          <w:divBdr>
            <w:top w:val="none" w:sz="0" w:space="0" w:color="auto"/>
            <w:left w:val="none" w:sz="0" w:space="0" w:color="auto"/>
            <w:bottom w:val="none" w:sz="0" w:space="0" w:color="auto"/>
            <w:right w:val="none" w:sz="0" w:space="0" w:color="auto"/>
          </w:divBdr>
          <w:divsChild>
            <w:div w:id="1590582307">
              <w:marLeft w:val="0"/>
              <w:marRight w:val="0"/>
              <w:marTop w:val="0"/>
              <w:marBottom w:val="0"/>
              <w:divBdr>
                <w:top w:val="none" w:sz="0" w:space="0" w:color="auto"/>
                <w:left w:val="none" w:sz="0" w:space="0" w:color="auto"/>
                <w:bottom w:val="none" w:sz="0" w:space="0" w:color="auto"/>
                <w:right w:val="none" w:sz="0" w:space="0" w:color="auto"/>
              </w:divBdr>
            </w:div>
            <w:div w:id="1248417537">
              <w:marLeft w:val="0"/>
              <w:marRight w:val="0"/>
              <w:marTop w:val="0"/>
              <w:marBottom w:val="0"/>
              <w:divBdr>
                <w:top w:val="none" w:sz="0" w:space="0" w:color="auto"/>
                <w:left w:val="none" w:sz="0" w:space="0" w:color="auto"/>
                <w:bottom w:val="none" w:sz="0" w:space="0" w:color="auto"/>
                <w:right w:val="none" w:sz="0" w:space="0" w:color="auto"/>
              </w:divBdr>
            </w:div>
            <w:div w:id="1752039591">
              <w:marLeft w:val="0"/>
              <w:marRight w:val="0"/>
              <w:marTop w:val="0"/>
              <w:marBottom w:val="0"/>
              <w:divBdr>
                <w:top w:val="none" w:sz="0" w:space="0" w:color="auto"/>
                <w:left w:val="none" w:sz="0" w:space="0" w:color="auto"/>
                <w:bottom w:val="none" w:sz="0" w:space="0" w:color="auto"/>
                <w:right w:val="none" w:sz="0" w:space="0" w:color="auto"/>
              </w:divBdr>
            </w:div>
            <w:div w:id="52560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75313">
      <w:bodyDiv w:val="1"/>
      <w:marLeft w:val="0"/>
      <w:marRight w:val="0"/>
      <w:marTop w:val="0"/>
      <w:marBottom w:val="0"/>
      <w:divBdr>
        <w:top w:val="none" w:sz="0" w:space="0" w:color="auto"/>
        <w:left w:val="none" w:sz="0" w:space="0" w:color="auto"/>
        <w:bottom w:val="none" w:sz="0" w:space="0" w:color="auto"/>
        <w:right w:val="none" w:sz="0" w:space="0" w:color="auto"/>
      </w:divBdr>
      <w:divsChild>
        <w:div w:id="402291288">
          <w:marLeft w:val="0"/>
          <w:marRight w:val="0"/>
          <w:marTop w:val="0"/>
          <w:marBottom w:val="0"/>
          <w:divBdr>
            <w:top w:val="none" w:sz="0" w:space="0" w:color="auto"/>
            <w:left w:val="none" w:sz="0" w:space="0" w:color="auto"/>
            <w:bottom w:val="none" w:sz="0" w:space="0" w:color="auto"/>
            <w:right w:val="none" w:sz="0" w:space="0" w:color="auto"/>
          </w:divBdr>
          <w:divsChild>
            <w:div w:id="731584823">
              <w:marLeft w:val="0"/>
              <w:marRight w:val="0"/>
              <w:marTop w:val="0"/>
              <w:marBottom w:val="0"/>
              <w:divBdr>
                <w:top w:val="none" w:sz="0" w:space="0" w:color="auto"/>
                <w:left w:val="none" w:sz="0" w:space="0" w:color="auto"/>
                <w:bottom w:val="none" w:sz="0" w:space="0" w:color="auto"/>
                <w:right w:val="none" w:sz="0" w:space="0" w:color="auto"/>
              </w:divBdr>
            </w:div>
            <w:div w:id="1795521618">
              <w:marLeft w:val="0"/>
              <w:marRight w:val="0"/>
              <w:marTop w:val="0"/>
              <w:marBottom w:val="0"/>
              <w:divBdr>
                <w:top w:val="none" w:sz="0" w:space="0" w:color="auto"/>
                <w:left w:val="none" w:sz="0" w:space="0" w:color="auto"/>
                <w:bottom w:val="none" w:sz="0" w:space="0" w:color="auto"/>
                <w:right w:val="none" w:sz="0" w:space="0" w:color="auto"/>
              </w:divBdr>
            </w:div>
            <w:div w:id="222176861">
              <w:marLeft w:val="0"/>
              <w:marRight w:val="0"/>
              <w:marTop w:val="0"/>
              <w:marBottom w:val="0"/>
              <w:divBdr>
                <w:top w:val="none" w:sz="0" w:space="0" w:color="auto"/>
                <w:left w:val="none" w:sz="0" w:space="0" w:color="auto"/>
                <w:bottom w:val="none" w:sz="0" w:space="0" w:color="auto"/>
                <w:right w:val="none" w:sz="0" w:space="0" w:color="auto"/>
              </w:divBdr>
            </w:div>
            <w:div w:id="1201285653">
              <w:marLeft w:val="0"/>
              <w:marRight w:val="0"/>
              <w:marTop w:val="0"/>
              <w:marBottom w:val="0"/>
              <w:divBdr>
                <w:top w:val="none" w:sz="0" w:space="0" w:color="auto"/>
                <w:left w:val="none" w:sz="0" w:space="0" w:color="auto"/>
                <w:bottom w:val="none" w:sz="0" w:space="0" w:color="auto"/>
                <w:right w:val="none" w:sz="0" w:space="0" w:color="auto"/>
              </w:divBdr>
            </w:div>
            <w:div w:id="1977296064">
              <w:marLeft w:val="0"/>
              <w:marRight w:val="0"/>
              <w:marTop w:val="0"/>
              <w:marBottom w:val="0"/>
              <w:divBdr>
                <w:top w:val="none" w:sz="0" w:space="0" w:color="auto"/>
                <w:left w:val="none" w:sz="0" w:space="0" w:color="auto"/>
                <w:bottom w:val="none" w:sz="0" w:space="0" w:color="auto"/>
                <w:right w:val="none" w:sz="0" w:space="0" w:color="auto"/>
              </w:divBdr>
            </w:div>
            <w:div w:id="1605383218">
              <w:marLeft w:val="0"/>
              <w:marRight w:val="0"/>
              <w:marTop w:val="0"/>
              <w:marBottom w:val="0"/>
              <w:divBdr>
                <w:top w:val="none" w:sz="0" w:space="0" w:color="auto"/>
                <w:left w:val="none" w:sz="0" w:space="0" w:color="auto"/>
                <w:bottom w:val="none" w:sz="0" w:space="0" w:color="auto"/>
                <w:right w:val="none" w:sz="0" w:space="0" w:color="auto"/>
              </w:divBdr>
            </w:div>
            <w:div w:id="1893928709">
              <w:marLeft w:val="0"/>
              <w:marRight w:val="0"/>
              <w:marTop w:val="0"/>
              <w:marBottom w:val="0"/>
              <w:divBdr>
                <w:top w:val="none" w:sz="0" w:space="0" w:color="auto"/>
                <w:left w:val="none" w:sz="0" w:space="0" w:color="auto"/>
                <w:bottom w:val="none" w:sz="0" w:space="0" w:color="auto"/>
                <w:right w:val="none" w:sz="0" w:space="0" w:color="auto"/>
              </w:divBdr>
            </w:div>
          </w:divsChild>
        </w:div>
        <w:div w:id="1620381030">
          <w:marLeft w:val="0"/>
          <w:marRight w:val="0"/>
          <w:marTop w:val="0"/>
          <w:marBottom w:val="0"/>
          <w:divBdr>
            <w:top w:val="none" w:sz="0" w:space="0" w:color="auto"/>
            <w:left w:val="none" w:sz="0" w:space="0" w:color="auto"/>
            <w:bottom w:val="none" w:sz="0" w:space="0" w:color="auto"/>
            <w:right w:val="none" w:sz="0" w:space="0" w:color="auto"/>
          </w:divBdr>
          <w:divsChild>
            <w:div w:id="1080761103">
              <w:marLeft w:val="0"/>
              <w:marRight w:val="0"/>
              <w:marTop w:val="0"/>
              <w:marBottom w:val="0"/>
              <w:divBdr>
                <w:top w:val="none" w:sz="0" w:space="0" w:color="auto"/>
                <w:left w:val="none" w:sz="0" w:space="0" w:color="auto"/>
                <w:bottom w:val="none" w:sz="0" w:space="0" w:color="auto"/>
                <w:right w:val="none" w:sz="0" w:space="0" w:color="auto"/>
              </w:divBdr>
            </w:div>
            <w:div w:id="479348135">
              <w:marLeft w:val="0"/>
              <w:marRight w:val="0"/>
              <w:marTop w:val="0"/>
              <w:marBottom w:val="0"/>
              <w:divBdr>
                <w:top w:val="none" w:sz="0" w:space="0" w:color="auto"/>
                <w:left w:val="none" w:sz="0" w:space="0" w:color="auto"/>
                <w:bottom w:val="none" w:sz="0" w:space="0" w:color="auto"/>
                <w:right w:val="none" w:sz="0" w:space="0" w:color="auto"/>
              </w:divBdr>
            </w:div>
            <w:div w:id="820197939">
              <w:marLeft w:val="0"/>
              <w:marRight w:val="0"/>
              <w:marTop w:val="0"/>
              <w:marBottom w:val="0"/>
              <w:divBdr>
                <w:top w:val="none" w:sz="0" w:space="0" w:color="auto"/>
                <w:left w:val="none" w:sz="0" w:space="0" w:color="auto"/>
                <w:bottom w:val="none" w:sz="0" w:space="0" w:color="auto"/>
                <w:right w:val="none" w:sz="0" w:space="0" w:color="auto"/>
              </w:divBdr>
            </w:div>
            <w:div w:id="1085031661">
              <w:marLeft w:val="0"/>
              <w:marRight w:val="0"/>
              <w:marTop w:val="0"/>
              <w:marBottom w:val="0"/>
              <w:divBdr>
                <w:top w:val="none" w:sz="0" w:space="0" w:color="auto"/>
                <w:left w:val="none" w:sz="0" w:space="0" w:color="auto"/>
                <w:bottom w:val="none" w:sz="0" w:space="0" w:color="auto"/>
                <w:right w:val="none" w:sz="0" w:space="0" w:color="auto"/>
              </w:divBdr>
            </w:div>
            <w:div w:id="1558005804">
              <w:marLeft w:val="0"/>
              <w:marRight w:val="0"/>
              <w:marTop w:val="0"/>
              <w:marBottom w:val="0"/>
              <w:divBdr>
                <w:top w:val="none" w:sz="0" w:space="0" w:color="auto"/>
                <w:left w:val="none" w:sz="0" w:space="0" w:color="auto"/>
                <w:bottom w:val="none" w:sz="0" w:space="0" w:color="auto"/>
                <w:right w:val="none" w:sz="0" w:space="0" w:color="auto"/>
              </w:divBdr>
            </w:div>
            <w:div w:id="1765495516">
              <w:marLeft w:val="0"/>
              <w:marRight w:val="0"/>
              <w:marTop w:val="0"/>
              <w:marBottom w:val="0"/>
              <w:divBdr>
                <w:top w:val="none" w:sz="0" w:space="0" w:color="auto"/>
                <w:left w:val="none" w:sz="0" w:space="0" w:color="auto"/>
                <w:bottom w:val="none" w:sz="0" w:space="0" w:color="auto"/>
                <w:right w:val="none" w:sz="0" w:space="0" w:color="auto"/>
              </w:divBdr>
            </w:div>
          </w:divsChild>
        </w:div>
        <w:div w:id="1316488700">
          <w:marLeft w:val="0"/>
          <w:marRight w:val="0"/>
          <w:marTop w:val="0"/>
          <w:marBottom w:val="0"/>
          <w:divBdr>
            <w:top w:val="none" w:sz="0" w:space="0" w:color="auto"/>
            <w:left w:val="none" w:sz="0" w:space="0" w:color="auto"/>
            <w:bottom w:val="none" w:sz="0" w:space="0" w:color="auto"/>
            <w:right w:val="none" w:sz="0" w:space="0" w:color="auto"/>
          </w:divBdr>
          <w:divsChild>
            <w:div w:id="243807141">
              <w:marLeft w:val="0"/>
              <w:marRight w:val="0"/>
              <w:marTop w:val="0"/>
              <w:marBottom w:val="0"/>
              <w:divBdr>
                <w:top w:val="none" w:sz="0" w:space="0" w:color="auto"/>
                <w:left w:val="none" w:sz="0" w:space="0" w:color="auto"/>
                <w:bottom w:val="none" w:sz="0" w:space="0" w:color="auto"/>
                <w:right w:val="none" w:sz="0" w:space="0" w:color="auto"/>
              </w:divBdr>
            </w:div>
            <w:div w:id="1339502715">
              <w:marLeft w:val="0"/>
              <w:marRight w:val="0"/>
              <w:marTop w:val="0"/>
              <w:marBottom w:val="0"/>
              <w:divBdr>
                <w:top w:val="none" w:sz="0" w:space="0" w:color="auto"/>
                <w:left w:val="none" w:sz="0" w:space="0" w:color="auto"/>
                <w:bottom w:val="none" w:sz="0" w:space="0" w:color="auto"/>
                <w:right w:val="none" w:sz="0" w:space="0" w:color="auto"/>
              </w:divBdr>
            </w:div>
            <w:div w:id="1981226973">
              <w:marLeft w:val="0"/>
              <w:marRight w:val="0"/>
              <w:marTop w:val="0"/>
              <w:marBottom w:val="0"/>
              <w:divBdr>
                <w:top w:val="none" w:sz="0" w:space="0" w:color="auto"/>
                <w:left w:val="none" w:sz="0" w:space="0" w:color="auto"/>
                <w:bottom w:val="none" w:sz="0" w:space="0" w:color="auto"/>
                <w:right w:val="none" w:sz="0" w:space="0" w:color="auto"/>
              </w:divBdr>
            </w:div>
            <w:div w:id="2073967294">
              <w:marLeft w:val="0"/>
              <w:marRight w:val="0"/>
              <w:marTop w:val="0"/>
              <w:marBottom w:val="0"/>
              <w:divBdr>
                <w:top w:val="none" w:sz="0" w:space="0" w:color="auto"/>
                <w:left w:val="none" w:sz="0" w:space="0" w:color="auto"/>
                <w:bottom w:val="none" w:sz="0" w:space="0" w:color="auto"/>
                <w:right w:val="none" w:sz="0" w:space="0" w:color="auto"/>
              </w:divBdr>
            </w:div>
            <w:div w:id="747120514">
              <w:marLeft w:val="0"/>
              <w:marRight w:val="0"/>
              <w:marTop w:val="0"/>
              <w:marBottom w:val="0"/>
              <w:divBdr>
                <w:top w:val="none" w:sz="0" w:space="0" w:color="auto"/>
                <w:left w:val="none" w:sz="0" w:space="0" w:color="auto"/>
                <w:bottom w:val="none" w:sz="0" w:space="0" w:color="auto"/>
                <w:right w:val="none" w:sz="0" w:space="0" w:color="auto"/>
              </w:divBdr>
            </w:div>
            <w:div w:id="1047340722">
              <w:marLeft w:val="0"/>
              <w:marRight w:val="0"/>
              <w:marTop w:val="0"/>
              <w:marBottom w:val="0"/>
              <w:divBdr>
                <w:top w:val="none" w:sz="0" w:space="0" w:color="auto"/>
                <w:left w:val="none" w:sz="0" w:space="0" w:color="auto"/>
                <w:bottom w:val="none" w:sz="0" w:space="0" w:color="auto"/>
                <w:right w:val="none" w:sz="0" w:space="0" w:color="auto"/>
              </w:divBdr>
            </w:div>
            <w:div w:id="156962478">
              <w:marLeft w:val="0"/>
              <w:marRight w:val="0"/>
              <w:marTop w:val="0"/>
              <w:marBottom w:val="0"/>
              <w:divBdr>
                <w:top w:val="none" w:sz="0" w:space="0" w:color="auto"/>
                <w:left w:val="none" w:sz="0" w:space="0" w:color="auto"/>
                <w:bottom w:val="none" w:sz="0" w:space="0" w:color="auto"/>
                <w:right w:val="none" w:sz="0" w:space="0" w:color="auto"/>
              </w:divBdr>
            </w:div>
            <w:div w:id="592780097">
              <w:marLeft w:val="0"/>
              <w:marRight w:val="0"/>
              <w:marTop w:val="0"/>
              <w:marBottom w:val="0"/>
              <w:divBdr>
                <w:top w:val="none" w:sz="0" w:space="0" w:color="auto"/>
                <w:left w:val="none" w:sz="0" w:space="0" w:color="auto"/>
                <w:bottom w:val="none" w:sz="0" w:space="0" w:color="auto"/>
                <w:right w:val="none" w:sz="0" w:space="0" w:color="auto"/>
              </w:divBdr>
            </w:div>
            <w:div w:id="632560373">
              <w:marLeft w:val="0"/>
              <w:marRight w:val="0"/>
              <w:marTop w:val="0"/>
              <w:marBottom w:val="0"/>
              <w:divBdr>
                <w:top w:val="none" w:sz="0" w:space="0" w:color="auto"/>
                <w:left w:val="none" w:sz="0" w:space="0" w:color="auto"/>
                <w:bottom w:val="none" w:sz="0" w:space="0" w:color="auto"/>
                <w:right w:val="none" w:sz="0" w:space="0" w:color="auto"/>
              </w:divBdr>
            </w:div>
            <w:div w:id="880821938">
              <w:marLeft w:val="0"/>
              <w:marRight w:val="0"/>
              <w:marTop w:val="0"/>
              <w:marBottom w:val="0"/>
              <w:divBdr>
                <w:top w:val="none" w:sz="0" w:space="0" w:color="auto"/>
                <w:left w:val="none" w:sz="0" w:space="0" w:color="auto"/>
                <w:bottom w:val="none" w:sz="0" w:space="0" w:color="auto"/>
                <w:right w:val="none" w:sz="0" w:space="0" w:color="auto"/>
              </w:divBdr>
            </w:div>
            <w:div w:id="672685336">
              <w:marLeft w:val="0"/>
              <w:marRight w:val="0"/>
              <w:marTop w:val="0"/>
              <w:marBottom w:val="0"/>
              <w:divBdr>
                <w:top w:val="none" w:sz="0" w:space="0" w:color="auto"/>
                <w:left w:val="none" w:sz="0" w:space="0" w:color="auto"/>
                <w:bottom w:val="none" w:sz="0" w:space="0" w:color="auto"/>
                <w:right w:val="none" w:sz="0" w:space="0" w:color="auto"/>
              </w:divBdr>
            </w:div>
          </w:divsChild>
        </w:div>
        <w:div w:id="2112434661">
          <w:marLeft w:val="0"/>
          <w:marRight w:val="0"/>
          <w:marTop w:val="0"/>
          <w:marBottom w:val="0"/>
          <w:divBdr>
            <w:top w:val="none" w:sz="0" w:space="0" w:color="auto"/>
            <w:left w:val="none" w:sz="0" w:space="0" w:color="auto"/>
            <w:bottom w:val="none" w:sz="0" w:space="0" w:color="auto"/>
            <w:right w:val="none" w:sz="0" w:space="0" w:color="auto"/>
          </w:divBdr>
          <w:divsChild>
            <w:div w:id="505249707">
              <w:marLeft w:val="0"/>
              <w:marRight w:val="0"/>
              <w:marTop w:val="0"/>
              <w:marBottom w:val="0"/>
              <w:divBdr>
                <w:top w:val="none" w:sz="0" w:space="0" w:color="auto"/>
                <w:left w:val="none" w:sz="0" w:space="0" w:color="auto"/>
                <w:bottom w:val="none" w:sz="0" w:space="0" w:color="auto"/>
                <w:right w:val="none" w:sz="0" w:space="0" w:color="auto"/>
              </w:divBdr>
            </w:div>
            <w:div w:id="203326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03931">
      <w:bodyDiv w:val="1"/>
      <w:marLeft w:val="0"/>
      <w:marRight w:val="0"/>
      <w:marTop w:val="0"/>
      <w:marBottom w:val="0"/>
      <w:divBdr>
        <w:top w:val="none" w:sz="0" w:space="0" w:color="auto"/>
        <w:left w:val="none" w:sz="0" w:space="0" w:color="auto"/>
        <w:bottom w:val="none" w:sz="0" w:space="0" w:color="auto"/>
        <w:right w:val="none" w:sz="0" w:space="0" w:color="auto"/>
      </w:divBdr>
      <w:divsChild>
        <w:div w:id="969624903">
          <w:marLeft w:val="0"/>
          <w:marRight w:val="0"/>
          <w:marTop w:val="0"/>
          <w:marBottom w:val="0"/>
          <w:divBdr>
            <w:top w:val="none" w:sz="0" w:space="0" w:color="auto"/>
            <w:left w:val="none" w:sz="0" w:space="0" w:color="auto"/>
            <w:bottom w:val="none" w:sz="0" w:space="0" w:color="auto"/>
            <w:right w:val="none" w:sz="0" w:space="0" w:color="auto"/>
          </w:divBdr>
          <w:divsChild>
            <w:div w:id="1356611267">
              <w:marLeft w:val="0"/>
              <w:marRight w:val="0"/>
              <w:marTop w:val="0"/>
              <w:marBottom w:val="0"/>
              <w:divBdr>
                <w:top w:val="none" w:sz="0" w:space="0" w:color="auto"/>
                <w:left w:val="none" w:sz="0" w:space="0" w:color="auto"/>
                <w:bottom w:val="none" w:sz="0" w:space="0" w:color="auto"/>
                <w:right w:val="none" w:sz="0" w:space="0" w:color="auto"/>
              </w:divBdr>
            </w:div>
            <w:div w:id="1611399216">
              <w:marLeft w:val="0"/>
              <w:marRight w:val="0"/>
              <w:marTop w:val="0"/>
              <w:marBottom w:val="0"/>
              <w:divBdr>
                <w:top w:val="none" w:sz="0" w:space="0" w:color="auto"/>
                <w:left w:val="none" w:sz="0" w:space="0" w:color="auto"/>
                <w:bottom w:val="none" w:sz="0" w:space="0" w:color="auto"/>
                <w:right w:val="none" w:sz="0" w:space="0" w:color="auto"/>
              </w:divBdr>
            </w:div>
            <w:div w:id="1212305586">
              <w:marLeft w:val="0"/>
              <w:marRight w:val="0"/>
              <w:marTop w:val="0"/>
              <w:marBottom w:val="0"/>
              <w:divBdr>
                <w:top w:val="none" w:sz="0" w:space="0" w:color="auto"/>
                <w:left w:val="none" w:sz="0" w:space="0" w:color="auto"/>
                <w:bottom w:val="none" w:sz="0" w:space="0" w:color="auto"/>
                <w:right w:val="none" w:sz="0" w:space="0" w:color="auto"/>
              </w:divBdr>
            </w:div>
            <w:div w:id="1304968840">
              <w:marLeft w:val="0"/>
              <w:marRight w:val="0"/>
              <w:marTop w:val="0"/>
              <w:marBottom w:val="0"/>
              <w:divBdr>
                <w:top w:val="none" w:sz="0" w:space="0" w:color="auto"/>
                <w:left w:val="none" w:sz="0" w:space="0" w:color="auto"/>
                <w:bottom w:val="none" w:sz="0" w:space="0" w:color="auto"/>
                <w:right w:val="none" w:sz="0" w:space="0" w:color="auto"/>
              </w:divBdr>
            </w:div>
            <w:div w:id="90976199">
              <w:marLeft w:val="0"/>
              <w:marRight w:val="0"/>
              <w:marTop w:val="0"/>
              <w:marBottom w:val="0"/>
              <w:divBdr>
                <w:top w:val="none" w:sz="0" w:space="0" w:color="auto"/>
                <w:left w:val="none" w:sz="0" w:space="0" w:color="auto"/>
                <w:bottom w:val="none" w:sz="0" w:space="0" w:color="auto"/>
                <w:right w:val="none" w:sz="0" w:space="0" w:color="auto"/>
              </w:divBdr>
            </w:div>
            <w:div w:id="2095584363">
              <w:marLeft w:val="0"/>
              <w:marRight w:val="0"/>
              <w:marTop w:val="0"/>
              <w:marBottom w:val="0"/>
              <w:divBdr>
                <w:top w:val="none" w:sz="0" w:space="0" w:color="auto"/>
                <w:left w:val="none" w:sz="0" w:space="0" w:color="auto"/>
                <w:bottom w:val="none" w:sz="0" w:space="0" w:color="auto"/>
                <w:right w:val="none" w:sz="0" w:space="0" w:color="auto"/>
              </w:divBdr>
            </w:div>
            <w:div w:id="1511985807">
              <w:marLeft w:val="0"/>
              <w:marRight w:val="0"/>
              <w:marTop w:val="0"/>
              <w:marBottom w:val="0"/>
              <w:divBdr>
                <w:top w:val="none" w:sz="0" w:space="0" w:color="auto"/>
                <w:left w:val="none" w:sz="0" w:space="0" w:color="auto"/>
                <w:bottom w:val="none" w:sz="0" w:space="0" w:color="auto"/>
                <w:right w:val="none" w:sz="0" w:space="0" w:color="auto"/>
              </w:divBdr>
            </w:div>
            <w:div w:id="63646332">
              <w:marLeft w:val="0"/>
              <w:marRight w:val="0"/>
              <w:marTop w:val="0"/>
              <w:marBottom w:val="0"/>
              <w:divBdr>
                <w:top w:val="none" w:sz="0" w:space="0" w:color="auto"/>
                <w:left w:val="none" w:sz="0" w:space="0" w:color="auto"/>
                <w:bottom w:val="none" w:sz="0" w:space="0" w:color="auto"/>
                <w:right w:val="none" w:sz="0" w:space="0" w:color="auto"/>
              </w:divBdr>
            </w:div>
            <w:div w:id="1651518008">
              <w:marLeft w:val="0"/>
              <w:marRight w:val="0"/>
              <w:marTop w:val="0"/>
              <w:marBottom w:val="0"/>
              <w:divBdr>
                <w:top w:val="none" w:sz="0" w:space="0" w:color="auto"/>
                <w:left w:val="none" w:sz="0" w:space="0" w:color="auto"/>
                <w:bottom w:val="none" w:sz="0" w:space="0" w:color="auto"/>
                <w:right w:val="none" w:sz="0" w:space="0" w:color="auto"/>
              </w:divBdr>
            </w:div>
          </w:divsChild>
        </w:div>
        <w:div w:id="1466435997">
          <w:marLeft w:val="0"/>
          <w:marRight w:val="0"/>
          <w:marTop w:val="0"/>
          <w:marBottom w:val="0"/>
          <w:divBdr>
            <w:top w:val="none" w:sz="0" w:space="0" w:color="auto"/>
            <w:left w:val="none" w:sz="0" w:space="0" w:color="auto"/>
            <w:bottom w:val="none" w:sz="0" w:space="0" w:color="auto"/>
            <w:right w:val="none" w:sz="0" w:space="0" w:color="auto"/>
          </w:divBdr>
          <w:divsChild>
            <w:div w:id="700858564">
              <w:marLeft w:val="0"/>
              <w:marRight w:val="0"/>
              <w:marTop w:val="0"/>
              <w:marBottom w:val="0"/>
              <w:divBdr>
                <w:top w:val="none" w:sz="0" w:space="0" w:color="auto"/>
                <w:left w:val="none" w:sz="0" w:space="0" w:color="auto"/>
                <w:bottom w:val="none" w:sz="0" w:space="0" w:color="auto"/>
                <w:right w:val="none" w:sz="0" w:space="0" w:color="auto"/>
              </w:divBdr>
            </w:div>
            <w:div w:id="953437295">
              <w:marLeft w:val="0"/>
              <w:marRight w:val="0"/>
              <w:marTop w:val="0"/>
              <w:marBottom w:val="0"/>
              <w:divBdr>
                <w:top w:val="none" w:sz="0" w:space="0" w:color="auto"/>
                <w:left w:val="none" w:sz="0" w:space="0" w:color="auto"/>
                <w:bottom w:val="none" w:sz="0" w:space="0" w:color="auto"/>
                <w:right w:val="none" w:sz="0" w:space="0" w:color="auto"/>
              </w:divBdr>
            </w:div>
            <w:div w:id="1296569737">
              <w:marLeft w:val="0"/>
              <w:marRight w:val="0"/>
              <w:marTop w:val="0"/>
              <w:marBottom w:val="0"/>
              <w:divBdr>
                <w:top w:val="none" w:sz="0" w:space="0" w:color="auto"/>
                <w:left w:val="none" w:sz="0" w:space="0" w:color="auto"/>
                <w:bottom w:val="none" w:sz="0" w:space="0" w:color="auto"/>
                <w:right w:val="none" w:sz="0" w:space="0" w:color="auto"/>
              </w:divBdr>
            </w:div>
            <w:div w:id="851529278">
              <w:marLeft w:val="0"/>
              <w:marRight w:val="0"/>
              <w:marTop w:val="0"/>
              <w:marBottom w:val="0"/>
              <w:divBdr>
                <w:top w:val="none" w:sz="0" w:space="0" w:color="auto"/>
                <w:left w:val="none" w:sz="0" w:space="0" w:color="auto"/>
                <w:bottom w:val="none" w:sz="0" w:space="0" w:color="auto"/>
                <w:right w:val="none" w:sz="0" w:space="0" w:color="auto"/>
              </w:divBdr>
            </w:div>
            <w:div w:id="79233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557852">
      <w:bodyDiv w:val="1"/>
      <w:marLeft w:val="0"/>
      <w:marRight w:val="0"/>
      <w:marTop w:val="0"/>
      <w:marBottom w:val="0"/>
      <w:divBdr>
        <w:top w:val="none" w:sz="0" w:space="0" w:color="auto"/>
        <w:left w:val="none" w:sz="0" w:space="0" w:color="auto"/>
        <w:bottom w:val="none" w:sz="0" w:space="0" w:color="auto"/>
        <w:right w:val="none" w:sz="0" w:space="0" w:color="auto"/>
      </w:divBdr>
      <w:divsChild>
        <w:div w:id="95096896">
          <w:marLeft w:val="0"/>
          <w:marRight w:val="0"/>
          <w:marTop w:val="0"/>
          <w:marBottom w:val="0"/>
          <w:divBdr>
            <w:top w:val="none" w:sz="0" w:space="0" w:color="auto"/>
            <w:left w:val="none" w:sz="0" w:space="0" w:color="auto"/>
            <w:bottom w:val="none" w:sz="0" w:space="0" w:color="auto"/>
            <w:right w:val="none" w:sz="0" w:space="0" w:color="auto"/>
          </w:divBdr>
          <w:divsChild>
            <w:div w:id="1662273729">
              <w:marLeft w:val="0"/>
              <w:marRight w:val="0"/>
              <w:marTop w:val="0"/>
              <w:marBottom w:val="0"/>
              <w:divBdr>
                <w:top w:val="none" w:sz="0" w:space="0" w:color="auto"/>
                <w:left w:val="none" w:sz="0" w:space="0" w:color="auto"/>
                <w:bottom w:val="none" w:sz="0" w:space="0" w:color="auto"/>
                <w:right w:val="none" w:sz="0" w:space="0" w:color="auto"/>
              </w:divBdr>
            </w:div>
            <w:div w:id="749081561">
              <w:marLeft w:val="0"/>
              <w:marRight w:val="0"/>
              <w:marTop w:val="0"/>
              <w:marBottom w:val="0"/>
              <w:divBdr>
                <w:top w:val="none" w:sz="0" w:space="0" w:color="auto"/>
                <w:left w:val="none" w:sz="0" w:space="0" w:color="auto"/>
                <w:bottom w:val="none" w:sz="0" w:space="0" w:color="auto"/>
                <w:right w:val="none" w:sz="0" w:space="0" w:color="auto"/>
              </w:divBdr>
            </w:div>
            <w:div w:id="1879852720">
              <w:marLeft w:val="0"/>
              <w:marRight w:val="0"/>
              <w:marTop w:val="0"/>
              <w:marBottom w:val="0"/>
              <w:divBdr>
                <w:top w:val="none" w:sz="0" w:space="0" w:color="auto"/>
                <w:left w:val="none" w:sz="0" w:space="0" w:color="auto"/>
                <w:bottom w:val="none" w:sz="0" w:space="0" w:color="auto"/>
                <w:right w:val="none" w:sz="0" w:space="0" w:color="auto"/>
              </w:divBdr>
            </w:div>
            <w:div w:id="1595671419">
              <w:marLeft w:val="0"/>
              <w:marRight w:val="0"/>
              <w:marTop w:val="0"/>
              <w:marBottom w:val="0"/>
              <w:divBdr>
                <w:top w:val="none" w:sz="0" w:space="0" w:color="auto"/>
                <w:left w:val="none" w:sz="0" w:space="0" w:color="auto"/>
                <w:bottom w:val="none" w:sz="0" w:space="0" w:color="auto"/>
                <w:right w:val="none" w:sz="0" w:space="0" w:color="auto"/>
              </w:divBdr>
            </w:div>
          </w:divsChild>
        </w:div>
        <w:div w:id="1045181251">
          <w:marLeft w:val="0"/>
          <w:marRight w:val="0"/>
          <w:marTop w:val="0"/>
          <w:marBottom w:val="0"/>
          <w:divBdr>
            <w:top w:val="none" w:sz="0" w:space="0" w:color="auto"/>
            <w:left w:val="none" w:sz="0" w:space="0" w:color="auto"/>
            <w:bottom w:val="none" w:sz="0" w:space="0" w:color="auto"/>
            <w:right w:val="none" w:sz="0" w:space="0" w:color="auto"/>
          </w:divBdr>
          <w:divsChild>
            <w:div w:id="855730007">
              <w:marLeft w:val="0"/>
              <w:marRight w:val="0"/>
              <w:marTop w:val="0"/>
              <w:marBottom w:val="0"/>
              <w:divBdr>
                <w:top w:val="none" w:sz="0" w:space="0" w:color="auto"/>
                <w:left w:val="none" w:sz="0" w:space="0" w:color="auto"/>
                <w:bottom w:val="none" w:sz="0" w:space="0" w:color="auto"/>
                <w:right w:val="none" w:sz="0" w:space="0" w:color="auto"/>
              </w:divBdr>
            </w:div>
            <w:div w:id="1139807670">
              <w:marLeft w:val="0"/>
              <w:marRight w:val="0"/>
              <w:marTop w:val="0"/>
              <w:marBottom w:val="0"/>
              <w:divBdr>
                <w:top w:val="none" w:sz="0" w:space="0" w:color="auto"/>
                <w:left w:val="none" w:sz="0" w:space="0" w:color="auto"/>
                <w:bottom w:val="none" w:sz="0" w:space="0" w:color="auto"/>
                <w:right w:val="none" w:sz="0" w:space="0" w:color="auto"/>
              </w:divBdr>
            </w:div>
            <w:div w:id="1144010821">
              <w:marLeft w:val="0"/>
              <w:marRight w:val="0"/>
              <w:marTop w:val="0"/>
              <w:marBottom w:val="0"/>
              <w:divBdr>
                <w:top w:val="none" w:sz="0" w:space="0" w:color="auto"/>
                <w:left w:val="none" w:sz="0" w:space="0" w:color="auto"/>
                <w:bottom w:val="none" w:sz="0" w:space="0" w:color="auto"/>
                <w:right w:val="none" w:sz="0" w:space="0" w:color="auto"/>
              </w:divBdr>
            </w:div>
            <w:div w:id="837618369">
              <w:marLeft w:val="0"/>
              <w:marRight w:val="0"/>
              <w:marTop w:val="0"/>
              <w:marBottom w:val="0"/>
              <w:divBdr>
                <w:top w:val="none" w:sz="0" w:space="0" w:color="auto"/>
                <w:left w:val="none" w:sz="0" w:space="0" w:color="auto"/>
                <w:bottom w:val="none" w:sz="0" w:space="0" w:color="auto"/>
                <w:right w:val="none" w:sz="0" w:space="0" w:color="auto"/>
              </w:divBdr>
            </w:div>
            <w:div w:id="1807434261">
              <w:marLeft w:val="0"/>
              <w:marRight w:val="0"/>
              <w:marTop w:val="0"/>
              <w:marBottom w:val="0"/>
              <w:divBdr>
                <w:top w:val="none" w:sz="0" w:space="0" w:color="auto"/>
                <w:left w:val="none" w:sz="0" w:space="0" w:color="auto"/>
                <w:bottom w:val="none" w:sz="0" w:space="0" w:color="auto"/>
                <w:right w:val="none" w:sz="0" w:space="0" w:color="auto"/>
              </w:divBdr>
            </w:div>
            <w:div w:id="1973629069">
              <w:marLeft w:val="0"/>
              <w:marRight w:val="0"/>
              <w:marTop w:val="0"/>
              <w:marBottom w:val="0"/>
              <w:divBdr>
                <w:top w:val="none" w:sz="0" w:space="0" w:color="auto"/>
                <w:left w:val="none" w:sz="0" w:space="0" w:color="auto"/>
                <w:bottom w:val="none" w:sz="0" w:space="0" w:color="auto"/>
                <w:right w:val="none" w:sz="0" w:space="0" w:color="auto"/>
              </w:divBdr>
            </w:div>
            <w:div w:id="194132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19975">
      <w:bodyDiv w:val="1"/>
      <w:marLeft w:val="0"/>
      <w:marRight w:val="0"/>
      <w:marTop w:val="0"/>
      <w:marBottom w:val="0"/>
      <w:divBdr>
        <w:top w:val="none" w:sz="0" w:space="0" w:color="auto"/>
        <w:left w:val="none" w:sz="0" w:space="0" w:color="auto"/>
        <w:bottom w:val="none" w:sz="0" w:space="0" w:color="auto"/>
        <w:right w:val="none" w:sz="0" w:space="0" w:color="auto"/>
      </w:divBdr>
      <w:divsChild>
        <w:div w:id="1370226921">
          <w:marLeft w:val="0"/>
          <w:marRight w:val="0"/>
          <w:marTop w:val="0"/>
          <w:marBottom w:val="0"/>
          <w:divBdr>
            <w:top w:val="none" w:sz="0" w:space="0" w:color="auto"/>
            <w:left w:val="none" w:sz="0" w:space="0" w:color="auto"/>
            <w:bottom w:val="none" w:sz="0" w:space="0" w:color="auto"/>
            <w:right w:val="none" w:sz="0" w:space="0" w:color="auto"/>
          </w:divBdr>
          <w:divsChild>
            <w:div w:id="122290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6186">
      <w:bodyDiv w:val="1"/>
      <w:marLeft w:val="0"/>
      <w:marRight w:val="0"/>
      <w:marTop w:val="0"/>
      <w:marBottom w:val="0"/>
      <w:divBdr>
        <w:top w:val="none" w:sz="0" w:space="0" w:color="auto"/>
        <w:left w:val="none" w:sz="0" w:space="0" w:color="auto"/>
        <w:bottom w:val="none" w:sz="0" w:space="0" w:color="auto"/>
        <w:right w:val="none" w:sz="0" w:space="0" w:color="auto"/>
      </w:divBdr>
      <w:divsChild>
        <w:div w:id="445152868">
          <w:marLeft w:val="0"/>
          <w:marRight w:val="0"/>
          <w:marTop w:val="0"/>
          <w:marBottom w:val="0"/>
          <w:divBdr>
            <w:top w:val="none" w:sz="0" w:space="0" w:color="auto"/>
            <w:left w:val="none" w:sz="0" w:space="0" w:color="auto"/>
            <w:bottom w:val="none" w:sz="0" w:space="0" w:color="auto"/>
            <w:right w:val="none" w:sz="0" w:space="0" w:color="auto"/>
          </w:divBdr>
          <w:divsChild>
            <w:div w:id="480392645">
              <w:marLeft w:val="0"/>
              <w:marRight w:val="0"/>
              <w:marTop w:val="0"/>
              <w:marBottom w:val="0"/>
              <w:divBdr>
                <w:top w:val="none" w:sz="0" w:space="0" w:color="auto"/>
                <w:left w:val="none" w:sz="0" w:space="0" w:color="auto"/>
                <w:bottom w:val="none" w:sz="0" w:space="0" w:color="auto"/>
                <w:right w:val="none" w:sz="0" w:space="0" w:color="auto"/>
              </w:divBdr>
            </w:div>
            <w:div w:id="1663390621">
              <w:marLeft w:val="0"/>
              <w:marRight w:val="0"/>
              <w:marTop w:val="0"/>
              <w:marBottom w:val="0"/>
              <w:divBdr>
                <w:top w:val="none" w:sz="0" w:space="0" w:color="auto"/>
                <w:left w:val="none" w:sz="0" w:space="0" w:color="auto"/>
                <w:bottom w:val="none" w:sz="0" w:space="0" w:color="auto"/>
                <w:right w:val="none" w:sz="0" w:space="0" w:color="auto"/>
              </w:divBdr>
            </w:div>
            <w:div w:id="1106273465">
              <w:marLeft w:val="0"/>
              <w:marRight w:val="0"/>
              <w:marTop w:val="0"/>
              <w:marBottom w:val="0"/>
              <w:divBdr>
                <w:top w:val="none" w:sz="0" w:space="0" w:color="auto"/>
                <w:left w:val="none" w:sz="0" w:space="0" w:color="auto"/>
                <w:bottom w:val="none" w:sz="0" w:space="0" w:color="auto"/>
                <w:right w:val="none" w:sz="0" w:space="0" w:color="auto"/>
              </w:divBdr>
            </w:div>
            <w:div w:id="693387575">
              <w:marLeft w:val="0"/>
              <w:marRight w:val="0"/>
              <w:marTop w:val="0"/>
              <w:marBottom w:val="0"/>
              <w:divBdr>
                <w:top w:val="none" w:sz="0" w:space="0" w:color="auto"/>
                <w:left w:val="none" w:sz="0" w:space="0" w:color="auto"/>
                <w:bottom w:val="none" w:sz="0" w:space="0" w:color="auto"/>
                <w:right w:val="none" w:sz="0" w:space="0" w:color="auto"/>
              </w:divBdr>
            </w:div>
            <w:div w:id="1833060009">
              <w:marLeft w:val="0"/>
              <w:marRight w:val="0"/>
              <w:marTop w:val="0"/>
              <w:marBottom w:val="0"/>
              <w:divBdr>
                <w:top w:val="none" w:sz="0" w:space="0" w:color="auto"/>
                <w:left w:val="none" w:sz="0" w:space="0" w:color="auto"/>
                <w:bottom w:val="none" w:sz="0" w:space="0" w:color="auto"/>
                <w:right w:val="none" w:sz="0" w:space="0" w:color="auto"/>
              </w:divBdr>
            </w:div>
          </w:divsChild>
        </w:div>
        <w:div w:id="1850682045">
          <w:marLeft w:val="0"/>
          <w:marRight w:val="0"/>
          <w:marTop w:val="0"/>
          <w:marBottom w:val="0"/>
          <w:divBdr>
            <w:top w:val="none" w:sz="0" w:space="0" w:color="auto"/>
            <w:left w:val="none" w:sz="0" w:space="0" w:color="auto"/>
            <w:bottom w:val="none" w:sz="0" w:space="0" w:color="auto"/>
            <w:right w:val="none" w:sz="0" w:space="0" w:color="auto"/>
          </w:divBdr>
          <w:divsChild>
            <w:div w:id="1845898519">
              <w:marLeft w:val="0"/>
              <w:marRight w:val="0"/>
              <w:marTop w:val="0"/>
              <w:marBottom w:val="0"/>
              <w:divBdr>
                <w:top w:val="none" w:sz="0" w:space="0" w:color="auto"/>
                <w:left w:val="none" w:sz="0" w:space="0" w:color="auto"/>
                <w:bottom w:val="none" w:sz="0" w:space="0" w:color="auto"/>
                <w:right w:val="none" w:sz="0" w:space="0" w:color="auto"/>
              </w:divBdr>
            </w:div>
            <w:div w:id="1540362674">
              <w:marLeft w:val="0"/>
              <w:marRight w:val="0"/>
              <w:marTop w:val="0"/>
              <w:marBottom w:val="0"/>
              <w:divBdr>
                <w:top w:val="none" w:sz="0" w:space="0" w:color="auto"/>
                <w:left w:val="none" w:sz="0" w:space="0" w:color="auto"/>
                <w:bottom w:val="none" w:sz="0" w:space="0" w:color="auto"/>
                <w:right w:val="none" w:sz="0" w:space="0" w:color="auto"/>
              </w:divBdr>
            </w:div>
            <w:div w:id="1835217322">
              <w:marLeft w:val="0"/>
              <w:marRight w:val="0"/>
              <w:marTop w:val="0"/>
              <w:marBottom w:val="0"/>
              <w:divBdr>
                <w:top w:val="none" w:sz="0" w:space="0" w:color="auto"/>
                <w:left w:val="none" w:sz="0" w:space="0" w:color="auto"/>
                <w:bottom w:val="none" w:sz="0" w:space="0" w:color="auto"/>
                <w:right w:val="none" w:sz="0" w:space="0" w:color="auto"/>
              </w:divBdr>
            </w:div>
            <w:div w:id="134894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21177">
      <w:bodyDiv w:val="1"/>
      <w:marLeft w:val="0"/>
      <w:marRight w:val="0"/>
      <w:marTop w:val="0"/>
      <w:marBottom w:val="0"/>
      <w:divBdr>
        <w:top w:val="none" w:sz="0" w:space="0" w:color="auto"/>
        <w:left w:val="none" w:sz="0" w:space="0" w:color="auto"/>
        <w:bottom w:val="none" w:sz="0" w:space="0" w:color="auto"/>
        <w:right w:val="none" w:sz="0" w:space="0" w:color="auto"/>
      </w:divBdr>
      <w:divsChild>
        <w:div w:id="285237067">
          <w:marLeft w:val="0"/>
          <w:marRight w:val="0"/>
          <w:marTop w:val="0"/>
          <w:marBottom w:val="0"/>
          <w:divBdr>
            <w:top w:val="none" w:sz="0" w:space="0" w:color="auto"/>
            <w:left w:val="none" w:sz="0" w:space="0" w:color="auto"/>
            <w:bottom w:val="none" w:sz="0" w:space="0" w:color="auto"/>
            <w:right w:val="none" w:sz="0" w:space="0" w:color="auto"/>
          </w:divBdr>
          <w:divsChild>
            <w:div w:id="59643038">
              <w:marLeft w:val="0"/>
              <w:marRight w:val="0"/>
              <w:marTop w:val="0"/>
              <w:marBottom w:val="0"/>
              <w:divBdr>
                <w:top w:val="none" w:sz="0" w:space="0" w:color="auto"/>
                <w:left w:val="none" w:sz="0" w:space="0" w:color="auto"/>
                <w:bottom w:val="none" w:sz="0" w:space="0" w:color="auto"/>
                <w:right w:val="none" w:sz="0" w:space="0" w:color="auto"/>
              </w:divBdr>
            </w:div>
            <w:div w:id="172304315">
              <w:marLeft w:val="0"/>
              <w:marRight w:val="0"/>
              <w:marTop w:val="0"/>
              <w:marBottom w:val="0"/>
              <w:divBdr>
                <w:top w:val="none" w:sz="0" w:space="0" w:color="auto"/>
                <w:left w:val="none" w:sz="0" w:space="0" w:color="auto"/>
                <w:bottom w:val="none" w:sz="0" w:space="0" w:color="auto"/>
                <w:right w:val="none" w:sz="0" w:space="0" w:color="auto"/>
              </w:divBdr>
            </w:div>
          </w:divsChild>
        </w:div>
        <w:div w:id="139004315">
          <w:marLeft w:val="0"/>
          <w:marRight w:val="0"/>
          <w:marTop w:val="0"/>
          <w:marBottom w:val="0"/>
          <w:divBdr>
            <w:top w:val="none" w:sz="0" w:space="0" w:color="auto"/>
            <w:left w:val="none" w:sz="0" w:space="0" w:color="auto"/>
            <w:bottom w:val="none" w:sz="0" w:space="0" w:color="auto"/>
            <w:right w:val="none" w:sz="0" w:space="0" w:color="auto"/>
          </w:divBdr>
          <w:divsChild>
            <w:div w:id="13814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6787">
      <w:bodyDiv w:val="1"/>
      <w:marLeft w:val="0"/>
      <w:marRight w:val="0"/>
      <w:marTop w:val="0"/>
      <w:marBottom w:val="0"/>
      <w:divBdr>
        <w:top w:val="none" w:sz="0" w:space="0" w:color="auto"/>
        <w:left w:val="none" w:sz="0" w:space="0" w:color="auto"/>
        <w:bottom w:val="none" w:sz="0" w:space="0" w:color="auto"/>
        <w:right w:val="none" w:sz="0" w:space="0" w:color="auto"/>
      </w:divBdr>
      <w:divsChild>
        <w:div w:id="731468560">
          <w:marLeft w:val="0"/>
          <w:marRight w:val="0"/>
          <w:marTop w:val="0"/>
          <w:marBottom w:val="0"/>
          <w:divBdr>
            <w:top w:val="none" w:sz="0" w:space="0" w:color="auto"/>
            <w:left w:val="none" w:sz="0" w:space="0" w:color="auto"/>
            <w:bottom w:val="none" w:sz="0" w:space="0" w:color="auto"/>
            <w:right w:val="none" w:sz="0" w:space="0" w:color="auto"/>
          </w:divBdr>
          <w:divsChild>
            <w:div w:id="1705057857">
              <w:marLeft w:val="0"/>
              <w:marRight w:val="0"/>
              <w:marTop w:val="0"/>
              <w:marBottom w:val="0"/>
              <w:divBdr>
                <w:top w:val="none" w:sz="0" w:space="0" w:color="auto"/>
                <w:left w:val="none" w:sz="0" w:space="0" w:color="auto"/>
                <w:bottom w:val="none" w:sz="0" w:space="0" w:color="auto"/>
                <w:right w:val="none" w:sz="0" w:space="0" w:color="auto"/>
              </w:divBdr>
            </w:div>
            <w:div w:id="449519832">
              <w:marLeft w:val="0"/>
              <w:marRight w:val="0"/>
              <w:marTop w:val="0"/>
              <w:marBottom w:val="0"/>
              <w:divBdr>
                <w:top w:val="none" w:sz="0" w:space="0" w:color="auto"/>
                <w:left w:val="none" w:sz="0" w:space="0" w:color="auto"/>
                <w:bottom w:val="none" w:sz="0" w:space="0" w:color="auto"/>
                <w:right w:val="none" w:sz="0" w:space="0" w:color="auto"/>
              </w:divBdr>
            </w:div>
            <w:div w:id="1354456120">
              <w:marLeft w:val="0"/>
              <w:marRight w:val="0"/>
              <w:marTop w:val="0"/>
              <w:marBottom w:val="0"/>
              <w:divBdr>
                <w:top w:val="none" w:sz="0" w:space="0" w:color="auto"/>
                <w:left w:val="none" w:sz="0" w:space="0" w:color="auto"/>
                <w:bottom w:val="none" w:sz="0" w:space="0" w:color="auto"/>
                <w:right w:val="none" w:sz="0" w:space="0" w:color="auto"/>
              </w:divBdr>
            </w:div>
            <w:div w:id="214506525">
              <w:marLeft w:val="0"/>
              <w:marRight w:val="0"/>
              <w:marTop w:val="0"/>
              <w:marBottom w:val="0"/>
              <w:divBdr>
                <w:top w:val="none" w:sz="0" w:space="0" w:color="auto"/>
                <w:left w:val="none" w:sz="0" w:space="0" w:color="auto"/>
                <w:bottom w:val="none" w:sz="0" w:space="0" w:color="auto"/>
                <w:right w:val="none" w:sz="0" w:space="0" w:color="auto"/>
              </w:divBdr>
            </w:div>
            <w:div w:id="1941719590">
              <w:marLeft w:val="0"/>
              <w:marRight w:val="0"/>
              <w:marTop w:val="0"/>
              <w:marBottom w:val="0"/>
              <w:divBdr>
                <w:top w:val="none" w:sz="0" w:space="0" w:color="auto"/>
                <w:left w:val="none" w:sz="0" w:space="0" w:color="auto"/>
                <w:bottom w:val="none" w:sz="0" w:space="0" w:color="auto"/>
                <w:right w:val="none" w:sz="0" w:space="0" w:color="auto"/>
              </w:divBdr>
            </w:div>
            <w:div w:id="186913436">
              <w:marLeft w:val="0"/>
              <w:marRight w:val="0"/>
              <w:marTop w:val="0"/>
              <w:marBottom w:val="0"/>
              <w:divBdr>
                <w:top w:val="none" w:sz="0" w:space="0" w:color="auto"/>
                <w:left w:val="none" w:sz="0" w:space="0" w:color="auto"/>
                <w:bottom w:val="none" w:sz="0" w:space="0" w:color="auto"/>
                <w:right w:val="none" w:sz="0" w:space="0" w:color="auto"/>
              </w:divBdr>
            </w:div>
            <w:div w:id="826556503">
              <w:marLeft w:val="0"/>
              <w:marRight w:val="0"/>
              <w:marTop w:val="0"/>
              <w:marBottom w:val="0"/>
              <w:divBdr>
                <w:top w:val="none" w:sz="0" w:space="0" w:color="auto"/>
                <w:left w:val="none" w:sz="0" w:space="0" w:color="auto"/>
                <w:bottom w:val="none" w:sz="0" w:space="0" w:color="auto"/>
                <w:right w:val="none" w:sz="0" w:space="0" w:color="auto"/>
              </w:divBdr>
            </w:div>
            <w:div w:id="1517579551">
              <w:marLeft w:val="0"/>
              <w:marRight w:val="0"/>
              <w:marTop w:val="0"/>
              <w:marBottom w:val="0"/>
              <w:divBdr>
                <w:top w:val="none" w:sz="0" w:space="0" w:color="auto"/>
                <w:left w:val="none" w:sz="0" w:space="0" w:color="auto"/>
                <w:bottom w:val="none" w:sz="0" w:space="0" w:color="auto"/>
                <w:right w:val="none" w:sz="0" w:space="0" w:color="auto"/>
              </w:divBdr>
            </w:div>
          </w:divsChild>
        </w:div>
        <w:div w:id="1147934974">
          <w:marLeft w:val="0"/>
          <w:marRight w:val="0"/>
          <w:marTop w:val="0"/>
          <w:marBottom w:val="0"/>
          <w:divBdr>
            <w:top w:val="none" w:sz="0" w:space="0" w:color="auto"/>
            <w:left w:val="none" w:sz="0" w:space="0" w:color="auto"/>
            <w:bottom w:val="none" w:sz="0" w:space="0" w:color="auto"/>
            <w:right w:val="none" w:sz="0" w:space="0" w:color="auto"/>
          </w:divBdr>
          <w:divsChild>
            <w:div w:id="1848789701">
              <w:marLeft w:val="0"/>
              <w:marRight w:val="0"/>
              <w:marTop w:val="0"/>
              <w:marBottom w:val="0"/>
              <w:divBdr>
                <w:top w:val="none" w:sz="0" w:space="0" w:color="auto"/>
                <w:left w:val="none" w:sz="0" w:space="0" w:color="auto"/>
                <w:bottom w:val="none" w:sz="0" w:space="0" w:color="auto"/>
                <w:right w:val="none" w:sz="0" w:space="0" w:color="auto"/>
              </w:divBdr>
            </w:div>
            <w:div w:id="188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66846">
      <w:bodyDiv w:val="1"/>
      <w:marLeft w:val="0"/>
      <w:marRight w:val="0"/>
      <w:marTop w:val="0"/>
      <w:marBottom w:val="0"/>
      <w:divBdr>
        <w:top w:val="none" w:sz="0" w:space="0" w:color="auto"/>
        <w:left w:val="none" w:sz="0" w:space="0" w:color="auto"/>
        <w:bottom w:val="none" w:sz="0" w:space="0" w:color="auto"/>
        <w:right w:val="none" w:sz="0" w:space="0" w:color="auto"/>
      </w:divBdr>
      <w:divsChild>
        <w:div w:id="344212851">
          <w:marLeft w:val="0"/>
          <w:marRight w:val="0"/>
          <w:marTop w:val="0"/>
          <w:marBottom w:val="0"/>
          <w:divBdr>
            <w:top w:val="none" w:sz="0" w:space="0" w:color="auto"/>
            <w:left w:val="none" w:sz="0" w:space="0" w:color="auto"/>
            <w:bottom w:val="none" w:sz="0" w:space="0" w:color="auto"/>
            <w:right w:val="none" w:sz="0" w:space="0" w:color="auto"/>
          </w:divBdr>
          <w:divsChild>
            <w:div w:id="1658075235">
              <w:marLeft w:val="0"/>
              <w:marRight w:val="0"/>
              <w:marTop w:val="0"/>
              <w:marBottom w:val="0"/>
              <w:divBdr>
                <w:top w:val="none" w:sz="0" w:space="0" w:color="auto"/>
                <w:left w:val="none" w:sz="0" w:space="0" w:color="auto"/>
                <w:bottom w:val="none" w:sz="0" w:space="0" w:color="auto"/>
                <w:right w:val="none" w:sz="0" w:space="0" w:color="auto"/>
              </w:divBdr>
            </w:div>
            <w:div w:id="1448504227">
              <w:marLeft w:val="0"/>
              <w:marRight w:val="0"/>
              <w:marTop w:val="0"/>
              <w:marBottom w:val="0"/>
              <w:divBdr>
                <w:top w:val="none" w:sz="0" w:space="0" w:color="auto"/>
                <w:left w:val="none" w:sz="0" w:space="0" w:color="auto"/>
                <w:bottom w:val="none" w:sz="0" w:space="0" w:color="auto"/>
                <w:right w:val="none" w:sz="0" w:space="0" w:color="auto"/>
              </w:divBdr>
            </w:div>
            <w:div w:id="1870028132">
              <w:marLeft w:val="0"/>
              <w:marRight w:val="0"/>
              <w:marTop w:val="0"/>
              <w:marBottom w:val="0"/>
              <w:divBdr>
                <w:top w:val="none" w:sz="0" w:space="0" w:color="auto"/>
                <w:left w:val="none" w:sz="0" w:space="0" w:color="auto"/>
                <w:bottom w:val="none" w:sz="0" w:space="0" w:color="auto"/>
                <w:right w:val="none" w:sz="0" w:space="0" w:color="auto"/>
              </w:divBdr>
            </w:div>
            <w:div w:id="2067071590">
              <w:marLeft w:val="0"/>
              <w:marRight w:val="0"/>
              <w:marTop w:val="0"/>
              <w:marBottom w:val="0"/>
              <w:divBdr>
                <w:top w:val="none" w:sz="0" w:space="0" w:color="auto"/>
                <w:left w:val="none" w:sz="0" w:space="0" w:color="auto"/>
                <w:bottom w:val="none" w:sz="0" w:space="0" w:color="auto"/>
                <w:right w:val="none" w:sz="0" w:space="0" w:color="auto"/>
              </w:divBdr>
            </w:div>
            <w:div w:id="362487028">
              <w:marLeft w:val="0"/>
              <w:marRight w:val="0"/>
              <w:marTop w:val="0"/>
              <w:marBottom w:val="0"/>
              <w:divBdr>
                <w:top w:val="none" w:sz="0" w:space="0" w:color="auto"/>
                <w:left w:val="none" w:sz="0" w:space="0" w:color="auto"/>
                <w:bottom w:val="none" w:sz="0" w:space="0" w:color="auto"/>
                <w:right w:val="none" w:sz="0" w:space="0" w:color="auto"/>
              </w:divBdr>
            </w:div>
            <w:div w:id="1241019590">
              <w:marLeft w:val="0"/>
              <w:marRight w:val="0"/>
              <w:marTop w:val="0"/>
              <w:marBottom w:val="0"/>
              <w:divBdr>
                <w:top w:val="none" w:sz="0" w:space="0" w:color="auto"/>
                <w:left w:val="none" w:sz="0" w:space="0" w:color="auto"/>
                <w:bottom w:val="none" w:sz="0" w:space="0" w:color="auto"/>
                <w:right w:val="none" w:sz="0" w:space="0" w:color="auto"/>
              </w:divBdr>
            </w:div>
          </w:divsChild>
        </w:div>
        <w:div w:id="759762867">
          <w:marLeft w:val="0"/>
          <w:marRight w:val="0"/>
          <w:marTop w:val="0"/>
          <w:marBottom w:val="0"/>
          <w:divBdr>
            <w:top w:val="none" w:sz="0" w:space="0" w:color="auto"/>
            <w:left w:val="none" w:sz="0" w:space="0" w:color="auto"/>
            <w:bottom w:val="none" w:sz="0" w:space="0" w:color="auto"/>
            <w:right w:val="none" w:sz="0" w:space="0" w:color="auto"/>
          </w:divBdr>
          <w:divsChild>
            <w:div w:id="1981961613">
              <w:marLeft w:val="0"/>
              <w:marRight w:val="0"/>
              <w:marTop w:val="0"/>
              <w:marBottom w:val="0"/>
              <w:divBdr>
                <w:top w:val="none" w:sz="0" w:space="0" w:color="auto"/>
                <w:left w:val="none" w:sz="0" w:space="0" w:color="auto"/>
                <w:bottom w:val="none" w:sz="0" w:space="0" w:color="auto"/>
                <w:right w:val="none" w:sz="0" w:space="0" w:color="auto"/>
              </w:divBdr>
            </w:div>
            <w:div w:id="379784664">
              <w:marLeft w:val="0"/>
              <w:marRight w:val="0"/>
              <w:marTop w:val="0"/>
              <w:marBottom w:val="0"/>
              <w:divBdr>
                <w:top w:val="none" w:sz="0" w:space="0" w:color="auto"/>
                <w:left w:val="none" w:sz="0" w:space="0" w:color="auto"/>
                <w:bottom w:val="none" w:sz="0" w:space="0" w:color="auto"/>
                <w:right w:val="none" w:sz="0" w:space="0" w:color="auto"/>
              </w:divBdr>
            </w:div>
            <w:div w:id="357198539">
              <w:marLeft w:val="0"/>
              <w:marRight w:val="0"/>
              <w:marTop w:val="0"/>
              <w:marBottom w:val="0"/>
              <w:divBdr>
                <w:top w:val="none" w:sz="0" w:space="0" w:color="auto"/>
                <w:left w:val="none" w:sz="0" w:space="0" w:color="auto"/>
                <w:bottom w:val="none" w:sz="0" w:space="0" w:color="auto"/>
                <w:right w:val="none" w:sz="0" w:space="0" w:color="auto"/>
              </w:divBdr>
            </w:div>
            <w:div w:id="412969295">
              <w:marLeft w:val="0"/>
              <w:marRight w:val="0"/>
              <w:marTop w:val="0"/>
              <w:marBottom w:val="0"/>
              <w:divBdr>
                <w:top w:val="none" w:sz="0" w:space="0" w:color="auto"/>
                <w:left w:val="none" w:sz="0" w:space="0" w:color="auto"/>
                <w:bottom w:val="none" w:sz="0" w:space="0" w:color="auto"/>
                <w:right w:val="none" w:sz="0" w:space="0" w:color="auto"/>
              </w:divBdr>
            </w:div>
            <w:div w:id="621814373">
              <w:marLeft w:val="0"/>
              <w:marRight w:val="0"/>
              <w:marTop w:val="0"/>
              <w:marBottom w:val="0"/>
              <w:divBdr>
                <w:top w:val="none" w:sz="0" w:space="0" w:color="auto"/>
                <w:left w:val="none" w:sz="0" w:space="0" w:color="auto"/>
                <w:bottom w:val="none" w:sz="0" w:space="0" w:color="auto"/>
                <w:right w:val="none" w:sz="0" w:space="0" w:color="auto"/>
              </w:divBdr>
            </w:div>
            <w:div w:id="8141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67164-089E-4569-AD42-B319B8AC5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1448</Words>
  <Characters>7766</Characters>
  <Application>Microsoft Office Word</Application>
  <DocSecurity>0</DocSecurity>
  <Lines>517</Lines>
  <Paragraphs>400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تهاني .......</cp:lastModifiedBy>
  <cp:revision>7</cp:revision>
  <cp:lastPrinted>2026-03-30T08:30:00Z</cp:lastPrinted>
  <dcterms:created xsi:type="dcterms:W3CDTF">2026-03-04T08:59:00Z</dcterms:created>
  <dcterms:modified xsi:type="dcterms:W3CDTF">2026-03-30T08:31:00Z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