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2B5C954F"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405650">
              <w:rPr>
                <w:rFonts w:ascii="Sakkal Majalla" w:hAnsi="Sakkal Majalla" w:cs="Sakkal Majalla" w:hint="cs"/>
                <w:color w:val="52B5C2"/>
                <w:sz w:val="28"/>
                <w:szCs w:val="28"/>
                <w:rtl/>
              </w:rPr>
              <w:t>النحو (1)</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4F0ECAE4"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405650">
              <w:rPr>
                <w:rFonts w:ascii="Sakkal Majalla" w:hAnsi="Sakkal Majalla" w:cs="Sakkal Majalla" w:hint="cs"/>
                <w:color w:val="52B5C2"/>
                <w:sz w:val="28"/>
                <w:szCs w:val="28"/>
                <w:rtl/>
              </w:rPr>
              <w:t>نحو 211</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0195B3D8"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405650">
              <w:rPr>
                <w:rFonts w:ascii="Sakkal Majalla" w:hAnsi="Sakkal Majalla" w:cs="Sakkal Majalla" w:hint="cs"/>
                <w:color w:val="52B5C2"/>
                <w:sz w:val="28"/>
                <w:szCs w:val="28"/>
                <w:rtl/>
              </w:rPr>
              <w:t>بكالوريوس 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7897B123"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405650">
              <w:rPr>
                <w:rFonts w:ascii="Sakkal Majalla" w:hAnsi="Sakkal Majalla" w:cs="Sakkal Majalla" w:hint="cs"/>
                <w:color w:val="52B5C2"/>
                <w:sz w:val="28"/>
                <w:szCs w:val="28"/>
                <w:rtl/>
              </w:rPr>
              <w:t>النحو والصرف</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22C3BEDC"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405650">
              <w:rPr>
                <w:rFonts w:ascii="Sakkal Majalla" w:hAnsi="Sakkal Majalla" w:cs="Sakkal Majalla" w:hint="cs"/>
                <w:color w:val="52B5C2"/>
                <w:sz w:val="28"/>
                <w:szCs w:val="28"/>
                <w:rtl/>
              </w:rPr>
              <w:t>اللغة العربية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60D4AB0C"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405650">
              <w:rPr>
                <w:rFonts w:ascii="Sakkal Majalla" w:hAnsi="Sakkal Majalla" w:cs="Sakkal Majalla" w:hint="cs"/>
                <w:color w:val="5279BB"/>
                <w:sz w:val="28"/>
                <w:szCs w:val="28"/>
                <w:rtl/>
              </w:rPr>
              <w:t>جامعة الإمام محمد بن سعود 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73D5F6C1"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نسخة التوصيف:  </w:t>
            </w:r>
            <w:r w:rsidR="00405650">
              <w:rPr>
                <w:rFonts w:ascii="Sakkal Majalla" w:hAnsi="Sakkal Majalla" w:cs="Sakkal Majalla" w:hint="cs"/>
                <w:color w:val="F59F52"/>
                <w:sz w:val="28"/>
                <w:szCs w:val="28"/>
                <w:rtl/>
              </w:rPr>
              <w:t>الثا</w:t>
            </w:r>
            <w:r w:rsidR="00AE1835">
              <w:rPr>
                <w:rFonts w:ascii="Sakkal Majalla" w:hAnsi="Sakkal Majalla" w:cs="Sakkal Majalla" w:hint="cs"/>
                <w:color w:val="F59F52"/>
                <w:sz w:val="28"/>
                <w:szCs w:val="28"/>
                <w:rtl/>
              </w:rPr>
              <w:t>نية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770D2B8A"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B25618" w:rsidRPr="00B25618">
              <w:rPr>
                <w:rFonts w:ascii="Sakkal Majalla" w:hAnsi="Sakkal Majalla" w:cs="Sakkal Majalla"/>
                <w:color w:val="F59F52"/>
                <w:sz w:val="28"/>
                <w:szCs w:val="28"/>
                <w:rtl/>
              </w:rPr>
              <w:t>24-4-1444</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42A206B8"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55B812F3" w:rsidR="00C5703B" w:rsidRPr="009E6110" w:rsidRDefault="00405650"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ساعتان</w:t>
            </w:r>
            <w:r w:rsidR="00202CCE">
              <w:rPr>
                <w:rFonts w:ascii="Sakkal Majalla" w:hAnsi="Sakkal Majalla" w:cs="Sakkal Majalla" w:hint="cs"/>
                <w:b w:val="0"/>
                <w:bCs w:val="0"/>
                <w:color w:val="000000" w:themeColor="text1"/>
                <w:sz w:val="28"/>
                <w:szCs w:val="28"/>
                <w:rtl/>
              </w:rPr>
              <w:t xml:space="preserve"> نظرية وساعة عملية</w:t>
            </w: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66755993"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405650">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B83D1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329D3EBD"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22446013"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405650">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461E7B4D"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A20A12" w:rsidRPr="005A0806">
                  <w:rPr>
                    <w:rFonts w:ascii="Segoe UI Symbol" w:hAnsi="Segoe UI Symbol" w:cs="Segoe UI Symbol"/>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0A4FDA8D"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sidR="00405650">
              <w:rPr>
                <w:rFonts w:ascii="Sakkal Majalla" w:hAnsi="Sakkal Majalla" w:cs="Sakkal Majalla" w:hint="cs"/>
                <w:color w:val="FFFFFF" w:themeColor="background1"/>
                <w:sz w:val="28"/>
                <w:szCs w:val="28"/>
                <w:rtl/>
              </w:rPr>
              <w:t>ال</w:t>
            </w:r>
            <w:r w:rsidR="002C7320">
              <w:rPr>
                <w:rFonts w:ascii="Sakkal Majalla" w:hAnsi="Sakkal Majalla" w:cs="Sakkal Majalla" w:hint="cs"/>
                <w:color w:val="FFFFFF" w:themeColor="background1"/>
                <w:sz w:val="28"/>
                <w:szCs w:val="28"/>
                <w:rtl/>
              </w:rPr>
              <w:t xml:space="preserve">مستوى الأول </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96E8451" w14:textId="25E91BEC" w:rsidR="001F03FF" w:rsidRPr="00782108" w:rsidRDefault="00405650"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CC3905">
              <w:rPr>
                <w:rFonts w:ascii="Sakkal Majalla" w:eastAsiaTheme="minorHAnsi" w:hAnsi="Sakkal Majalla" w:cs="Sakkal Majalla"/>
                <w:sz w:val="28"/>
                <w:szCs w:val="28"/>
                <w:rtl/>
              </w:rPr>
              <w:t>تعليم القواعد النَّحويَّة الأساسية لطلاب الجامعة من خلال تعليمهم ما يصحِّح أقلامهم، ويقوم ألسنتهم، ويُجَنِّبُهم الخطأَ لفظًا وخطًّا؛ وذلك من خلال تعريف الطالب بالكلمة وأقسامها، وأنواع الجملة وأحكامها؛ ليتمكن من الكتابة بطريقة صحيحة، وأن ينطق بلغة فصيحة، متضمَّنًا ذلك التَّحفيزَ والحثَّ على التعلم، والاستزادة من تعلُّم قواعد اللسان العربي وخصائصه من مظانّها المعتبرة من كتبٍ وموسوعاتٍ ومعاجِمَ ومواقِعَ إلكترونيةٍ ذات علاقة</w:t>
            </w:r>
            <w:r>
              <w:rPr>
                <w:rFonts w:ascii="Sakkal Majalla" w:eastAsiaTheme="minorHAnsi" w:hAnsi="Sakkal Majalla" w:cs="Sakkal Majalla" w:hint="cs"/>
                <w:sz w:val="28"/>
                <w:szCs w:val="28"/>
                <w:rtl/>
              </w:rPr>
              <w:t>.</w:t>
            </w:r>
          </w:p>
          <w:p w14:paraId="5FD6FBC1" w14:textId="77777777" w:rsidR="001F03FF" w:rsidRPr="009E6110" w:rsidRDefault="001F03FF" w:rsidP="001F03FF">
            <w:pPr>
              <w:bidi/>
              <w:jc w:val="lowKashida"/>
              <w:rPr>
                <w:rFonts w:ascii="Sakkal Majalla" w:hAnsi="Sakkal Majalla" w:cs="Sakkal Majalla"/>
                <w:b w:val="0"/>
                <w:bCs w:val="0"/>
                <w:color w:val="000000" w:themeColor="text1"/>
                <w:sz w:val="28"/>
                <w:szCs w:val="28"/>
                <w:rtl/>
              </w:rPr>
            </w:pP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7BE7CDC0" w14:textId="1CE5CA9E" w:rsidR="001F03FF" w:rsidRPr="009E6110" w:rsidRDefault="00405650"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7789F0B1" w:rsidR="001F03FF" w:rsidRPr="009E6110" w:rsidRDefault="00405650"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2072B22" w14:textId="77777777" w:rsidR="00405650" w:rsidRPr="00405650" w:rsidRDefault="00405650" w:rsidP="00405650">
            <w:pPr>
              <w:bidi/>
              <w:rPr>
                <w:rFonts w:ascii="Sakkal Majalla" w:hAnsi="Sakkal Majalla" w:cs="Sakkal Majalla"/>
                <w:sz w:val="28"/>
                <w:szCs w:val="28"/>
              </w:rPr>
            </w:pPr>
            <w:r w:rsidRPr="00405650">
              <w:rPr>
                <w:rFonts w:ascii="Sakkal Majalla" w:hAnsi="Sakkal Majalla" w:cs="Sakkal Majalla"/>
                <w:sz w:val="28"/>
                <w:szCs w:val="28"/>
              </w:rPr>
              <w:t xml:space="preserve">    </w:t>
            </w:r>
            <w:r w:rsidRPr="00405650">
              <w:rPr>
                <w:rFonts w:ascii="Sakkal Majalla" w:hAnsi="Sakkal Majalla" w:cs="Sakkal Majalla"/>
                <w:sz w:val="28"/>
                <w:szCs w:val="28"/>
                <w:rtl/>
              </w:rPr>
              <w:t>تطوير المهارات اللغوية الأساسية لطلاب الجامعة؛ وذلك من خلال</w:t>
            </w:r>
            <w:r w:rsidRPr="00405650">
              <w:rPr>
                <w:rFonts w:ascii="Sakkal Majalla" w:hAnsi="Sakkal Majalla" w:cs="Sakkal Majalla"/>
                <w:sz w:val="28"/>
                <w:szCs w:val="28"/>
              </w:rPr>
              <w:t>:</w:t>
            </w:r>
          </w:p>
          <w:p w14:paraId="780E8C18" w14:textId="77777777" w:rsidR="00405650" w:rsidRPr="00405650" w:rsidRDefault="00405650" w:rsidP="00405650">
            <w:pPr>
              <w:pStyle w:val="ac"/>
              <w:numPr>
                <w:ilvl w:val="0"/>
                <w:numId w:val="32"/>
              </w:numPr>
              <w:bidi/>
              <w:rPr>
                <w:rFonts w:ascii="Sakkal Majalla" w:hAnsi="Sakkal Majalla" w:cs="Sakkal Majalla"/>
                <w:sz w:val="28"/>
                <w:szCs w:val="28"/>
              </w:rPr>
            </w:pPr>
            <w:r w:rsidRPr="00405650">
              <w:rPr>
                <w:rFonts w:ascii="Sakkal Majalla" w:hAnsi="Sakkal Majalla" w:cs="Sakkal Majalla"/>
                <w:sz w:val="28"/>
                <w:szCs w:val="28"/>
                <w:rtl/>
              </w:rPr>
              <w:t>[إعلام الطلاب ماهية علم النحو وأهميته ومصادره].</w:t>
            </w:r>
          </w:p>
          <w:p w14:paraId="61215F44" w14:textId="77777777" w:rsidR="00405650" w:rsidRPr="00405650" w:rsidRDefault="00405650" w:rsidP="00405650">
            <w:pPr>
              <w:pStyle w:val="ac"/>
              <w:numPr>
                <w:ilvl w:val="0"/>
                <w:numId w:val="32"/>
              </w:numPr>
              <w:bidi/>
              <w:rPr>
                <w:rFonts w:ascii="Sakkal Majalla" w:hAnsi="Sakkal Majalla" w:cs="Sakkal Majalla"/>
                <w:sz w:val="28"/>
                <w:szCs w:val="28"/>
              </w:rPr>
            </w:pPr>
            <w:r w:rsidRPr="00405650">
              <w:rPr>
                <w:rFonts w:ascii="Sakkal Majalla" w:hAnsi="Sakkal Majalla" w:cs="Sakkal Majalla"/>
                <w:sz w:val="28"/>
                <w:szCs w:val="28"/>
                <w:rtl/>
              </w:rPr>
              <w:t>[معرفة الطلاب بأقسام الكلمة، وتمييز بعضها من بعض].</w:t>
            </w:r>
          </w:p>
          <w:p w14:paraId="585098EE" w14:textId="77777777" w:rsidR="00405650" w:rsidRPr="00405650" w:rsidRDefault="00405650" w:rsidP="00405650">
            <w:pPr>
              <w:pStyle w:val="ac"/>
              <w:numPr>
                <w:ilvl w:val="0"/>
                <w:numId w:val="32"/>
              </w:numPr>
              <w:bidi/>
              <w:rPr>
                <w:rFonts w:ascii="Sakkal Majalla" w:hAnsi="Sakkal Majalla" w:cs="Sakkal Majalla"/>
                <w:sz w:val="28"/>
                <w:szCs w:val="28"/>
              </w:rPr>
            </w:pPr>
            <w:r w:rsidRPr="00405650">
              <w:rPr>
                <w:rFonts w:ascii="Sakkal Majalla" w:hAnsi="Sakkal Majalla" w:cs="Sakkal Majalla"/>
                <w:sz w:val="28"/>
                <w:szCs w:val="28"/>
                <w:rtl/>
              </w:rPr>
              <w:t>[إدراك أشهر العلامات الفارقة بين أقسام الكلمة].</w:t>
            </w:r>
          </w:p>
          <w:p w14:paraId="2707CB83" w14:textId="77777777" w:rsidR="00405650" w:rsidRPr="00405650" w:rsidRDefault="00405650" w:rsidP="00405650">
            <w:pPr>
              <w:pStyle w:val="ac"/>
              <w:numPr>
                <w:ilvl w:val="0"/>
                <w:numId w:val="32"/>
              </w:numPr>
              <w:bidi/>
              <w:rPr>
                <w:rFonts w:ascii="Sakkal Majalla" w:hAnsi="Sakkal Majalla" w:cs="Sakkal Majalla"/>
                <w:sz w:val="28"/>
                <w:szCs w:val="28"/>
              </w:rPr>
            </w:pPr>
            <w:r w:rsidRPr="00405650">
              <w:rPr>
                <w:rFonts w:ascii="Sakkal Majalla" w:hAnsi="Sakkal Majalla" w:cs="Sakkal Majalla"/>
                <w:sz w:val="28"/>
                <w:szCs w:val="28"/>
                <w:rtl/>
              </w:rPr>
              <w:t>[تمييز المعرب من المبني، ومعرفة مصطلحات إعرابهما].</w:t>
            </w:r>
          </w:p>
          <w:p w14:paraId="465D65DB" w14:textId="71172D64" w:rsidR="00DF1E19" w:rsidRPr="009E6110" w:rsidRDefault="00405650" w:rsidP="0040565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405650">
              <w:rPr>
                <w:rFonts w:ascii="Sakkal Majalla" w:hAnsi="Sakkal Majalla" w:cs="Sakkal Majalla"/>
                <w:sz w:val="28"/>
                <w:szCs w:val="28"/>
                <w:rtl/>
              </w:rPr>
              <w:t>[الحث والتشجيع على النطق السليم والكتابة الصحيحة وَفق ما تعلمه من قواعد هذا المقرر].</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866"/>
        <w:gridCol w:w="3523"/>
        <w:gridCol w:w="2621"/>
        <w:gridCol w:w="2622"/>
      </w:tblGrid>
      <w:tr w:rsidR="00B17252" w:rsidRPr="00B17252" w14:paraId="3D893BC3" w14:textId="77777777" w:rsidTr="00BF3C83">
        <w:trPr>
          <w:tblHeader/>
          <w:tblCellSpacing w:w="7" w:type="dxa"/>
          <w:jc w:val="center"/>
        </w:trPr>
        <w:tc>
          <w:tcPr>
            <w:tcW w:w="845" w:type="dxa"/>
            <w:shd w:val="clear" w:color="auto" w:fill="4C3D8E"/>
            <w:vAlign w:val="center"/>
          </w:tcPr>
          <w:bookmarkEnd w:id="3"/>
          <w:p w14:paraId="11DD3AE5" w14:textId="77777777" w:rsidR="00B17252" w:rsidRPr="00B17252" w:rsidRDefault="00B17252" w:rsidP="00B17252">
            <w:pPr>
              <w:bidi/>
              <w:spacing w:after="0"/>
              <w:jc w:val="center"/>
              <w:rPr>
                <w:rFonts w:ascii="Sakkal Majalla" w:eastAsia="Calibri" w:hAnsi="Sakkal Majalla" w:cs="Sakkal Majalla"/>
                <w:b/>
                <w:bCs/>
                <w:color w:val="FFFFFF"/>
                <w:sz w:val="28"/>
                <w:szCs w:val="28"/>
                <w:rtl/>
              </w:rPr>
            </w:pPr>
            <w:r w:rsidRPr="00B17252">
              <w:rPr>
                <w:rFonts w:ascii="Sakkal Majalla" w:eastAsia="Calibri" w:hAnsi="Sakkal Majalla" w:cs="Sakkal Majalla"/>
                <w:b/>
                <w:bCs/>
                <w:color w:val="FFFFFF"/>
                <w:sz w:val="28"/>
                <w:szCs w:val="28"/>
                <w:rtl/>
              </w:rPr>
              <w:lastRenderedPageBreak/>
              <w:t>م</w:t>
            </w:r>
          </w:p>
        </w:tc>
        <w:tc>
          <w:tcPr>
            <w:tcW w:w="3509" w:type="dxa"/>
            <w:shd w:val="clear" w:color="auto" w:fill="4C3D8E"/>
            <w:vAlign w:val="center"/>
          </w:tcPr>
          <w:p w14:paraId="6F29135E" w14:textId="77777777" w:rsidR="00B17252" w:rsidRPr="00B17252" w:rsidRDefault="00B17252" w:rsidP="00B17252">
            <w:pPr>
              <w:bidi/>
              <w:spacing w:after="0"/>
              <w:jc w:val="center"/>
              <w:rPr>
                <w:rFonts w:ascii="Sakkal Majalla" w:eastAsia="Calibri" w:hAnsi="Sakkal Majalla" w:cs="Sakkal Majalla"/>
                <w:b/>
                <w:bCs/>
                <w:color w:val="FFFFFF"/>
                <w:sz w:val="28"/>
                <w:szCs w:val="28"/>
              </w:rPr>
            </w:pPr>
            <w:r w:rsidRPr="00B17252">
              <w:rPr>
                <w:rFonts w:ascii="Sakkal Majalla" w:eastAsia="Calibri" w:hAnsi="Sakkal Majalla" w:cs="Sakkal Majalla"/>
                <w:b/>
                <w:bCs/>
                <w:color w:val="FFFFFF"/>
                <w:sz w:val="28"/>
                <w:szCs w:val="28"/>
                <w:rtl/>
              </w:rPr>
              <w:t>نمط التعليم</w:t>
            </w:r>
          </w:p>
        </w:tc>
        <w:tc>
          <w:tcPr>
            <w:tcW w:w="2607" w:type="dxa"/>
            <w:shd w:val="clear" w:color="auto" w:fill="4C3D8E"/>
            <w:vAlign w:val="center"/>
          </w:tcPr>
          <w:p w14:paraId="15D8F57C" w14:textId="77777777" w:rsidR="00B17252" w:rsidRPr="00B17252" w:rsidRDefault="00B17252" w:rsidP="00B17252">
            <w:pPr>
              <w:bidi/>
              <w:spacing w:after="0"/>
              <w:jc w:val="center"/>
              <w:rPr>
                <w:rFonts w:ascii="Sakkal Majalla" w:eastAsia="Calibri" w:hAnsi="Sakkal Majalla" w:cs="Sakkal Majalla"/>
                <w:b/>
                <w:bCs/>
                <w:color w:val="FFFFFF"/>
                <w:sz w:val="28"/>
                <w:szCs w:val="28"/>
              </w:rPr>
            </w:pPr>
            <w:r w:rsidRPr="00B17252">
              <w:rPr>
                <w:rFonts w:ascii="Sakkal Majalla" w:eastAsia="Calibri" w:hAnsi="Sakkal Majalla" w:cs="Sakkal Majalla"/>
                <w:b/>
                <w:bCs/>
                <w:color w:val="FFFFFF"/>
                <w:sz w:val="28"/>
                <w:szCs w:val="28"/>
                <w:rtl/>
              </w:rPr>
              <w:t>عدد الساعات التدريسية</w:t>
            </w:r>
          </w:p>
        </w:tc>
        <w:tc>
          <w:tcPr>
            <w:tcW w:w="2601" w:type="dxa"/>
            <w:shd w:val="clear" w:color="auto" w:fill="4C3D8E"/>
            <w:vAlign w:val="center"/>
          </w:tcPr>
          <w:p w14:paraId="3F4E6519" w14:textId="77777777" w:rsidR="00B17252" w:rsidRPr="00B17252" w:rsidRDefault="00B17252" w:rsidP="00B17252">
            <w:pPr>
              <w:bidi/>
              <w:spacing w:after="0"/>
              <w:jc w:val="center"/>
              <w:rPr>
                <w:rFonts w:ascii="Sakkal Majalla" w:eastAsia="Calibri" w:hAnsi="Sakkal Majalla" w:cs="Sakkal Majalla"/>
                <w:b/>
                <w:bCs/>
                <w:color w:val="FFFFFF"/>
                <w:sz w:val="28"/>
                <w:szCs w:val="28"/>
              </w:rPr>
            </w:pPr>
            <w:r w:rsidRPr="00B17252">
              <w:rPr>
                <w:rFonts w:ascii="Sakkal Majalla" w:eastAsia="Calibri" w:hAnsi="Sakkal Majalla" w:cs="Sakkal Majalla"/>
                <w:b/>
                <w:bCs/>
                <w:color w:val="FFFFFF"/>
                <w:sz w:val="28"/>
                <w:szCs w:val="28"/>
                <w:rtl/>
              </w:rPr>
              <w:t xml:space="preserve">النسبة </w:t>
            </w:r>
          </w:p>
        </w:tc>
      </w:tr>
      <w:tr w:rsidR="00B17252" w:rsidRPr="00B17252" w14:paraId="5EA74F2C" w14:textId="77777777" w:rsidTr="00BF3C83">
        <w:trPr>
          <w:trHeight w:val="260"/>
          <w:tblCellSpacing w:w="7" w:type="dxa"/>
          <w:jc w:val="center"/>
        </w:trPr>
        <w:tc>
          <w:tcPr>
            <w:tcW w:w="845" w:type="dxa"/>
            <w:shd w:val="clear" w:color="auto" w:fill="F2F2F2"/>
            <w:vAlign w:val="center"/>
          </w:tcPr>
          <w:p w14:paraId="54C66CD9" w14:textId="77777777" w:rsidR="00B17252" w:rsidRPr="00B17252" w:rsidRDefault="00B17252" w:rsidP="00B17252">
            <w:pPr>
              <w:bidi/>
              <w:spacing w:after="0"/>
              <w:jc w:val="center"/>
              <w:rPr>
                <w:rFonts w:ascii="Sakkal Majalla" w:eastAsia="Calibri" w:hAnsi="Sakkal Majalla" w:cs="Sakkal Majalla"/>
                <w:b/>
                <w:bCs/>
                <w:sz w:val="24"/>
                <w:szCs w:val="24"/>
              </w:rPr>
            </w:pPr>
            <w:r w:rsidRPr="00B17252">
              <w:rPr>
                <w:rFonts w:ascii="Sakkal Majalla" w:eastAsia="Calibri" w:hAnsi="Sakkal Majalla" w:cs="Sakkal Majalla"/>
                <w:b/>
                <w:bCs/>
                <w:sz w:val="24"/>
                <w:szCs w:val="24"/>
                <w:rtl/>
              </w:rPr>
              <w:t>1</w:t>
            </w:r>
          </w:p>
        </w:tc>
        <w:tc>
          <w:tcPr>
            <w:tcW w:w="3509" w:type="dxa"/>
            <w:shd w:val="clear" w:color="auto" w:fill="F2F2F2"/>
          </w:tcPr>
          <w:p w14:paraId="5B4AA5D6" w14:textId="77777777" w:rsidR="00B17252" w:rsidRPr="00B17252" w:rsidRDefault="00B17252" w:rsidP="00B17252">
            <w:pPr>
              <w:bidi/>
              <w:spacing w:after="0"/>
              <w:rPr>
                <w:rFonts w:ascii="Sakkal Majalla" w:eastAsia="Calibri" w:hAnsi="Sakkal Majalla" w:cs="Sakkal Majalla"/>
                <w:b/>
                <w:bCs/>
                <w:sz w:val="24"/>
                <w:szCs w:val="24"/>
                <w:rtl/>
              </w:rPr>
            </w:pPr>
            <w:r w:rsidRPr="00B17252">
              <w:rPr>
                <w:rFonts w:ascii="Sakkal Majalla" w:eastAsia="Calibri" w:hAnsi="Sakkal Majalla" w:cs="Sakkal Majalla"/>
                <w:b/>
                <w:bCs/>
                <w:sz w:val="24"/>
                <w:szCs w:val="24"/>
                <w:rtl/>
              </w:rPr>
              <w:t>تعليم التقليدي</w:t>
            </w:r>
          </w:p>
        </w:tc>
        <w:tc>
          <w:tcPr>
            <w:tcW w:w="2607" w:type="dxa"/>
            <w:shd w:val="clear" w:color="auto" w:fill="F2F2F2"/>
            <w:vAlign w:val="center"/>
          </w:tcPr>
          <w:p w14:paraId="59C8D6E3" w14:textId="77777777" w:rsidR="00B17252" w:rsidRPr="00B17252" w:rsidRDefault="00B17252" w:rsidP="00B17252">
            <w:pPr>
              <w:bidi/>
              <w:spacing w:after="0"/>
              <w:jc w:val="center"/>
              <w:rPr>
                <w:rFonts w:ascii="Sakkal Majalla" w:eastAsia="Calibri" w:hAnsi="Sakkal Majalla" w:cs="Sakkal Majalla"/>
                <w:b/>
                <w:bCs/>
                <w:sz w:val="28"/>
                <w:szCs w:val="28"/>
              </w:rPr>
            </w:pPr>
            <w:r w:rsidRPr="00B17252">
              <w:rPr>
                <w:rFonts w:ascii="Sakkal Majalla" w:eastAsia="Calibri" w:hAnsi="Sakkal Majalla" w:cs="Sakkal Majalla"/>
                <w:b/>
                <w:bCs/>
                <w:sz w:val="28"/>
                <w:szCs w:val="28"/>
                <w:rtl/>
              </w:rPr>
              <w:t>24</w:t>
            </w:r>
          </w:p>
        </w:tc>
        <w:tc>
          <w:tcPr>
            <w:tcW w:w="2601" w:type="dxa"/>
            <w:shd w:val="clear" w:color="auto" w:fill="F2F2F2"/>
            <w:vAlign w:val="center"/>
          </w:tcPr>
          <w:p w14:paraId="08E89BA2" w14:textId="77777777" w:rsidR="00B17252" w:rsidRPr="00B17252" w:rsidRDefault="00B17252" w:rsidP="00B17252">
            <w:pPr>
              <w:bidi/>
              <w:spacing w:after="0"/>
              <w:jc w:val="center"/>
              <w:rPr>
                <w:rFonts w:ascii="Sakkal Majalla" w:eastAsia="Calibri" w:hAnsi="Sakkal Majalla" w:cs="Sakkal Majalla"/>
                <w:b/>
                <w:bCs/>
                <w:sz w:val="28"/>
                <w:szCs w:val="28"/>
              </w:rPr>
            </w:pPr>
            <w:r w:rsidRPr="00B17252">
              <w:rPr>
                <w:rFonts w:ascii="Sakkal Majalla" w:eastAsia="Calibri" w:hAnsi="Sakkal Majalla" w:cs="Sakkal Majalla"/>
                <w:b/>
                <w:bCs/>
                <w:sz w:val="28"/>
                <w:szCs w:val="28"/>
                <w:rtl/>
              </w:rPr>
              <w:t>66.7%</w:t>
            </w:r>
          </w:p>
        </w:tc>
      </w:tr>
      <w:tr w:rsidR="00B17252" w:rsidRPr="00B17252" w14:paraId="1254EA7A" w14:textId="77777777" w:rsidTr="00BF3C83">
        <w:trPr>
          <w:trHeight w:val="260"/>
          <w:tblCellSpacing w:w="7" w:type="dxa"/>
          <w:jc w:val="center"/>
        </w:trPr>
        <w:tc>
          <w:tcPr>
            <w:tcW w:w="845" w:type="dxa"/>
            <w:shd w:val="clear" w:color="auto" w:fill="D9D9D9"/>
            <w:vAlign w:val="center"/>
          </w:tcPr>
          <w:p w14:paraId="53952319" w14:textId="77777777" w:rsidR="00B17252" w:rsidRPr="00B17252" w:rsidRDefault="00B17252" w:rsidP="00B17252">
            <w:pPr>
              <w:bidi/>
              <w:spacing w:after="0"/>
              <w:jc w:val="center"/>
              <w:rPr>
                <w:rFonts w:ascii="Sakkal Majalla" w:eastAsia="Calibri" w:hAnsi="Sakkal Majalla" w:cs="Sakkal Majalla"/>
                <w:b/>
                <w:bCs/>
                <w:sz w:val="24"/>
                <w:szCs w:val="24"/>
              </w:rPr>
            </w:pPr>
            <w:r w:rsidRPr="00B17252">
              <w:rPr>
                <w:rFonts w:ascii="Sakkal Majalla" w:eastAsia="Calibri" w:hAnsi="Sakkal Majalla" w:cs="Sakkal Majalla"/>
                <w:b/>
                <w:bCs/>
                <w:sz w:val="24"/>
                <w:szCs w:val="24"/>
                <w:rtl/>
              </w:rPr>
              <w:t>2</w:t>
            </w:r>
          </w:p>
        </w:tc>
        <w:tc>
          <w:tcPr>
            <w:tcW w:w="3509" w:type="dxa"/>
            <w:shd w:val="clear" w:color="auto" w:fill="D9D9D9"/>
          </w:tcPr>
          <w:p w14:paraId="1B70674D" w14:textId="77777777" w:rsidR="00B17252" w:rsidRPr="00B17252" w:rsidRDefault="00B17252" w:rsidP="00B17252">
            <w:pPr>
              <w:bidi/>
              <w:spacing w:after="0"/>
              <w:rPr>
                <w:rFonts w:ascii="Sakkal Majalla" w:eastAsia="Calibri" w:hAnsi="Sakkal Majalla" w:cs="Sakkal Majalla"/>
                <w:b/>
                <w:bCs/>
                <w:sz w:val="24"/>
                <w:szCs w:val="24"/>
                <w:rtl/>
              </w:rPr>
            </w:pPr>
            <w:r w:rsidRPr="00B17252">
              <w:rPr>
                <w:rFonts w:ascii="Sakkal Majalla" w:eastAsia="Calibri" w:hAnsi="Sakkal Majalla" w:cs="Sakkal Majalla"/>
                <w:b/>
                <w:bCs/>
                <w:sz w:val="24"/>
                <w:szCs w:val="24"/>
                <w:rtl/>
              </w:rPr>
              <w:t>التعليم الإلكتروني</w:t>
            </w:r>
          </w:p>
        </w:tc>
        <w:tc>
          <w:tcPr>
            <w:tcW w:w="2607" w:type="dxa"/>
            <w:shd w:val="clear" w:color="auto" w:fill="D9D9D9"/>
            <w:vAlign w:val="center"/>
          </w:tcPr>
          <w:p w14:paraId="4237BA0F" w14:textId="77777777" w:rsidR="00B17252" w:rsidRPr="00B17252" w:rsidRDefault="00B17252" w:rsidP="00B17252">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6EE9970E" w14:textId="77777777" w:rsidR="00B17252" w:rsidRPr="00B17252" w:rsidRDefault="00B17252" w:rsidP="00B17252">
            <w:pPr>
              <w:bidi/>
              <w:spacing w:after="0"/>
              <w:jc w:val="center"/>
              <w:rPr>
                <w:rFonts w:ascii="Sakkal Majalla" w:eastAsia="Calibri" w:hAnsi="Sakkal Majalla" w:cs="Sakkal Majalla"/>
                <w:b/>
                <w:bCs/>
                <w:sz w:val="28"/>
                <w:szCs w:val="28"/>
              </w:rPr>
            </w:pPr>
          </w:p>
        </w:tc>
      </w:tr>
      <w:tr w:rsidR="00B17252" w:rsidRPr="00B17252" w14:paraId="2848706C" w14:textId="77777777" w:rsidTr="00BF3C83">
        <w:trPr>
          <w:trHeight w:val="260"/>
          <w:tblCellSpacing w:w="7" w:type="dxa"/>
          <w:jc w:val="center"/>
        </w:trPr>
        <w:tc>
          <w:tcPr>
            <w:tcW w:w="845" w:type="dxa"/>
            <w:shd w:val="clear" w:color="auto" w:fill="F2F2F2"/>
            <w:vAlign w:val="center"/>
          </w:tcPr>
          <w:p w14:paraId="5EB3FD7F" w14:textId="77777777" w:rsidR="00B17252" w:rsidRPr="00B17252" w:rsidRDefault="00B17252" w:rsidP="00B17252">
            <w:pPr>
              <w:bidi/>
              <w:spacing w:after="0"/>
              <w:jc w:val="center"/>
              <w:rPr>
                <w:rFonts w:ascii="Sakkal Majalla" w:eastAsia="Calibri" w:hAnsi="Sakkal Majalla" w:cs="Sakkal Majalla"/>
                <w:b/>
                <w:bCs/>
                <w:sz w:val="24"/>
                <w:szCs w:val="24"/>
              </w:rPr>
            </w:pPr>
            <w:r w:rsidRPr="00B17252">
              <w:rPr>
                <w:rFonts w:ascii="Sakkal Majalla" w:eastAsia="Calibri" w:hAnsi="Sakkal Majalla" w:cs="Sakkal Majalla"/>
                <w:b/>
                <w:bCs/>
                <w:sz w:val="24"/>
                <w:szCs w:val="24"/>
                <w:rtl/>
              </w:rPr>
              <w:t>3</w:t>
            </w:r>
          </w:p>
        </w:tc>
        <w:tc>
          <w:tcPr>
            <w:tcW w:w="3509" w:type="dxa"/>
            <w:shd w:val="clear" w:color="auto" w:fill="F2F2F2"/>
          </w:tcPr>
          <w:p w14:paraId="3A10CD4D" w14:textId="77777777" w:rsidR="00B17252" w:rsidRPr="00B17252" w:rsidRDefault="00B17252" w:rsidP="00B17252">
            <w:pPr>
              <w:bidi/>
              <w:spacing w:after="0"/>
              <w:rPr>
                <w:rFonts w:ascii="Sakkal Majalla" w:eastAsia="Calibri" w:hAnsi="Sakkal Majalla" w:cs="Sakkal Majalla"/>
                <w:b/>
                <w:bCs/>
                <w:sz w:val="24"/>
                <w:szCs w:val="24"/>
                <w:rtl/>
              </w:rPr>
            </w:pPr>
            <w:r w:rsidRPr="00B17252">
              <w:rPr>
                <w:rFonts w:ascii="Sakkal Majalla" w:eastAsia="Calibri" w:hAnsi="Sakkal Majalla" w:cs="Sakkal Majalla"/>
                <w:b/>
                <w:bCs/>
                <w:sz w:val="24"/>
                <w:szCs w:val="24"/>
                <w:rtl/>
              </w:rPr>
              <w:t xml:space="preserve">التعليم المدمج </w:t>
            </w:r>
          </w:p>
          <w:p w14:paraId="31A0C67C" w14:textId="77777777" w:rsidR="00B17252" w:rsidRPr="00B17252" w:rsidRDefault="00B17252" w:rsidP="00B17252">
            <w:pPr>
              <w:numPr>
                <w:ilvl w:val="0"/>
                <w:numId w:val="31"/>
              </w:numPr>
              <w:bidi/>
              <w:spacing w:after="0"/>
              <w:contextualSpacing/>
              <w:rPr>
                <w:rFonts w:ascii="Sakkal Majalla" w:eastAsia="Calibri" w:hAnsi="Sakkal Majalla" w:cs="Sakkal Majalla"/>
                <w:b/>
                <w:bCs/>
                <w:sz w:val="24"/>
                <w:szCs w:val="24"/>
                <w:rtl/>
              </w:rPr>
            </w:pPr>
            <w:r w:rsidRPr="00B17252">
              <w:rPr>
                <w:rFonts w:ascii="Sakkal Majalla" w:eastAsia="Calibri" w:hAnsi="Sakkal Majalla" w:cs="Sakkal Majalla"/>
                <w:b/>
                <w:bCs/>
                <w:sz w:val="24"/>
                <w:szCs w:val="24"/>
                <w:rtl/>
              </w:rPr>
              <w:t xml:space="preserve">التعليم التقليدي </w:t>
            </w:r>
          </w:p>
          <w:p w14:paraId="7FEB4FC5" w14:textId="77777777" w:rsidR="00B17252" w:rsidRPr="00B17252" w:rsidRDefault="00B17252" w:rsidP="00B17252">
            <w:pPr>
              <w:numPr>
                <w:ilvl w:val="0"/>
                <w:numId w:val="31"/>
              </w:numPr>
              <w:bidi/>
              <w:spacing w:after="0"/>
              <w:contextualSpacing/>
              <w:rPr>
                <w:rFonts w:ascii="Sakkal Majalla" w:eastAsia="Calibri" w:hAnsi="Sakkal Majalla" w:cs="Sakkal Majalla"/>
                <w:b/>
                <w:bCs/>
                <w:sz w:val="24"/>
                <w:szCs w:val="24"/>
              </w:rPr>
            </w:pPr>
            <w:r w:rsidRPr="00B17252">
              <w:rPr>
                <w:rFonts w:ascii="Sakkal Majalla" w:eastAsia="Calibri" w:hAnsi="Sakkal Majalla" w:cs="Sakkal Majalla"/>
                <w:b/>
                <w:bCs/>
                <w:sz w:val="24"/>
                <w:szCs w:val="24"/>
                <w:rtl/>
              </w:rPr>
              <w:t>التعليم الإلكتروني</w:t>
            </w:r>
          </w:p>
        </w:tc>
        <w:tc>
          <w:tcPr>
            <w:tcW w:w="2607" w:type="dxa"/>
            <w:shd w:val="clear" w:color="auto" w:fill="F2F2F2"/>
            <w:vAlign w:val="center"/>
          </w:tcPr>
          <w:p w14:paraId="016038C6" w14:textId="77777777" w:rsidR="00B17252" w:rsidRPr="00B17252" w:rsidRDefault="00B17252" w:rsidP="00B17252">
            <w:pPr>
              <w:bidi/>
              <w:spacing w:after="0"/>
              <w:jc w:val="center"/>
              <w:rPr>
                <w:rFonts w:ascii="Sakkal Majalla" w:eastAsia="Calibri" w:hAnsi="Sakkal Majalla" w:cs="Sakkal Majalla"/>
                <w:b/>
                <w:bCs/>
                <w:sz w:val="28"/>
                <w:szCs w:val="28"/>
              </w:rPr>
            </w:pPr>
          </w:p>
        </w:tc>
        <w:tc>
          <w:tcPr>
            <w:tcW w:w="2601" w:type="dxa"/>
            <w:shd w:val="clear" w:color="auto" w:fill="F2F2F2"/>
            <w:vAlign w:val="center"/>
          </w:tcPr>
          <w:p w14:paraId="636EAF50" w14:textId="77777777" w:rsidR="00B17252" w:rsidRPr="00B17252" w:rsidRDefault="00B17252" w:rsidP="00B17252">
            <w:pPr>
              <w:bidi/>
              <w:spacing w:after="0"/>
              <w:jc w:val="center"/>
              <w:rPr>
                <w:rFonts w:ascii="Sakkal Majalla" w:eastAsia="Calibri" w:hAnsi="Sakkal Majalla" w:cs="Sakkal Majalla"/>
                <w:b/>
                <w:bCs/>
                <w:sz w:val="28"/>
                <w:szCs w:val="28"/>
              </w:rPr>
            </w:pPr>
          </w:p>
        </w:tc>
      </w:tr>
      <w:tr w:rsidR="00B17252" w:rsidRPr="00B17252" w14:paraId="775861EF" w14:textId="77777777" w:rsidTr="00BF3C83">
        <w:trPr>
          <w:trHeight w:val="260"/>
          <w:tblCellSpacing w:w="7" w:type="dxa"/>
          <w:jc w:val="center"/>
        </w:trPr>
        <w:tc>
          <w:tcPr>
            <w:tcW w:w="845" w:type="dxa"/>
            <w:shd w:val="clear" w:color="auto" w:fill="D9D9D9"/>
            <w:vAlign w:val="center"/>
          </w:tcPr>
          <w:p w14:paraId="7E0DB4CD" w14:textId="77777777" w:rsidR="00B17252" w:rsidRPr="00B17252" w:rsidRDefault="00B17252" w:rsidP="00B17252">
            <w:pPr>
              <w:bidi/>
              <w:spacing w:after="0"/>
              <w:jc w:val="center"/>
              <w:rPr>
                <w:rFonts w:ascii="Sakkal Majalla" w:eastAsia="Calibri" w:hAnsi="Sakkal Majalla" w:cs="Sakkal Majalla"/>
                <w:b/>
                <w:bCs/>
                <w:sz w:val="24"/>
                <w:szCs w:val="24"/>
              </w:rPr>
            </w:pPr>
            <w:r w:rsidRPr="00B17252">
              <w:rPr>
                <w:rFonts w:ascii="Sakkal Majalla" w:eastAsia="Calibri" w:hAnsi="Sakkal Majalla" w:cs="Sakkal Majalla"/>
                <w:b/>
                <w:bCs/>
                <w:sz w:val="24"/>
                <w:szCs w:val="24"/>
                <w:rtl/>
              </w:rPr>
              <w:t>4</w:t>
            </w:r>
          </w:p>
        </w:tc>
        <w:tc>
          <w:tcPr>
            <w:tcW w:w="3509" w:type="dxa"/>
            <w:shd w:val="clear" w:color="auto" w:fill="D9D9D9"/>
          </w:tcPr>
          <w:p w14:paraId="6EDE06F1" w14:textId="77777777" w:rsidR="00B17252" w:rsidRPr="00B17252" w:rsidRDefault="00B17252" w:rsidP="00B17252">
            <w:pPr>
              <w:bidi/>
              <w:spacing w:after="0"/>
              <w:rPr>
                <w:rFonts w:ascii="Sakkal Majalla" w:eastAsia="Calibri" w:hAnsi="Sakkal Majalla" w:cs="Sakkal Majalla"/>
                <w:b/>
                <w:bCs/>
                <w:sz w:val="24"/>
                <w:szCs w:val="24"/>
              </w:rPr>
            </w:pPr>
            <w:r w:rsidRPr="00B17252">
              <w:rPr>
                <w:rFonts w:ascii="Sakkal Majalla" w:eastAsia="Calibri" w:hAnsi="Sakkal Majalla" w:cs="Sakkal Majalla"/>
                <w:b/>
                <w:bCs/>
                <w:sz w:val="24"/>
                <w:szCs w:val="24"/>
                <w:rtl/>
              </w:rPr>
              <w:t xml:space="preserve">التعليم عن بعد </w:t>
            </w:r>
          </w:p>
        </w:tc>
        <w:tc>
          <w:tcPr>
            <w:tcW w:w="2607" w:type="dxa"/>
            <w:shd w:val="clear" w:color="auto" w:fill="D9D9D9"/>
            <w:vAlign w:val="center"/>
          </w:tcPr>
          <w:p w14:paraId="56BD5019" w14:textId="77777777" w:rsidR="00B17252" w:rsidRPr="00B17252" w:rsidRDefault="00B17252" w:rsidP="00B17252">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37B6B55C" w14:textId="77777777" w:rsidR="00B17252" w:rsidRPr="00B17252" w:rsidRDefault="00B17252" w:rsidP="00B17252">
            <w:pPr>
              <w:bidi/>
              <w:spacing w:after="0"/>
              <w:jc w:val="center"/>
              <w:rPr>
                <w:rFonts w:ascii="Sakkal Majalla" w:eastAsia="Calibri" w:hAnsi="Sakkal Majalla" w:cs="Sakkal Majalla"/>
                <w:b/>
                <w:bCs/>
                <w:sz w:val="28"/>
                <w:szCs w:val="28"/>
              </w:rPr>
            </w:pPr>
          </w:p>
        </w:tc>
      </w:tr>
      <w:tr w:rsidR="00B17252" w:rsidRPr="00B17252" w14:paraId="2B463123" w14:textId="77777777" w:rsidTr="00BF3C83">
        <w:trPr>
          <w:trHeight w:val="260"/>
          <w:tblCellSpacing w:w="7" w:type="dxa"/>
          <w:jc w:val="center"/>
        </w:trPr>
        <w:tc>
          <w:tcPr>
            <w:tcW w:w="845" w:type="dxa"/>
            <w:shd w:val="clear" w:color="auto" w:fill="D9D9D9"/>
            <w:vAlign w:val="center"/>
          </w:tcPr>
          <w:p w14:paraId="14B21406" w14:textId="77777777" w:rsidR="00B17252" w:rsidRPr="00B17252" w:rsidRDefault="00B17252" w:rsidP="00B17252">
            <w:pPr>
              <w:bidi/>
              <w:spacing w:after="0"/>
              <w:jc w:val="center"/>
              <w:rPr>
                <w:rFonts w:ascii="Sakkal Majalla" w:eastAsia="Calibri" w:hAnsi="Sakkal Majalla" w:cs="Sakkal Majalla"/>
                <w:b/>
                <w:bCs/>
                <w:sz w:val="24"/>
                <w:szCs w:val="24"/>
                <w:rtl/>
              </w:rPr>
            </w:pPr>
            <w:r w:rsidRPr="00B17252">
              <w:rPr>
                <w:rFonts w:ascii="Sakkal Majalla" w:eastAsia="Calibri" w:hAnsi="Sakkal Majalla" w:cs="Sakkal Majalla"/>
                <w:b/>
                <w:bCs/>
                <w:sz w:val="24"/>
                <w:szCs w:val="24"/>
                <w:rtl/>
              </w:rPr>
              <w:t>5</w:t>
            </w:r>
          </w:p>
        </w:tc>
        <w:tc>
          <w:tcPr>
            <w:tcW w:w="3509" w:type="dxa"/>
            <w:shd w:val="clear" w:color="auto" w:fill="D9D9D9"/>
          </w:tcPr>
          <w:p w14:paraId="0EB6E9F2" w14:textId="77777777" w:rsidR="00B17252" w:rsidRPr="00B17252" w:rsidRDefault="00B17252" w:rsidP="00B17252">
            <w:pPr>
              <w:bidi/>
              <w:spacing w:after="0"/>
              <w:rPr>
                <w:rFonts w:ascii="Sakkal Majalla" w:eastAsia="Calibri" w:hAnsi="Sakkal Majalla" w:cs="Sakkal Majalla"/>
                <w:b/>
                <w:bCs/>
                <w:sz w:val="24"/>
                <w:szCs w:val="24"/>
                <w:rtl/>
              </w:rPr>
            </w:pPr>
            <w:r w:rsidRPr="00B17252">
              <w:rPr>
                <w:rFonts w:ascii="Sakkal Majalla" w:eastAsia="Calibri" w:hAnsi="Sakkal Majalla" w:cs="Sakkal Majalla"/>
                <w:b/>
                <w:bCs/>
                <w:sz w:val="24"/>
                <w:szCs w:val="24"/>
                <w:rtl/>
              </w:rPr>
              <w:t>أخرى (ساعات عمليه)</w:t>
            </w:r>
          </w:p>
        </w:tc>
        <w:tc>
          <w:tcPr>
            <w:tcW w:w="2607" w:type="dxa"/>
            <w:shd w:val="clear" w:color="auto" w:fill="D9D9D9"/>
            <w:vAlign w:val="center"/>
          </w:tcPr>
          <w:p w14:paraId="1A39B27F" w14:textId="77777777" w:rsidR="00B17252" w:rsidRPr="00B17252" w:rsidRDefault="00B17252" w:rsidP="00B17252">
            <w:pPr>
              <w:bidi/>
              <w:spacing w:after="0"/>
              <w:jc w:val="center"/>
              <w:rPr>
                <w:rFonts w:ascii="Sakkal Majalla" w:eastAsia="Calibri" w:hAnsi="Sakkal Majalla" w:cs="Sakkal Majalla"/>
                <w:b/>
                <w:bCs/>
                <w:sz w:val="28"/>
                <w:szCs w:val="28"/>
              </w:rPr>
            </w:pPr>
            <w:r w:rsidRPr="00B17252">
              <w:rPr>
                <w:rFonts w:ascii="Sakkal Majalla" w:eastAsia="Calibri" w:hAnsi="Sakkal Majalla" w:cs="Sakkal Majalla"/>
                <w:b/>
                <w:bCs/>
                <w:sz w:val="28"/>
                <w:szCs w:val="28"/>
                <w:rtl/>
              </w:rPr>
              <w:t>12</w:t>
            </w:r>
          </w:p>
        </w:tc>
        <w:tc>
          <w:tcPr>
            <w:tcW w:w="2601" w:type="dxa"/>
            <w:shd w:val="clear" w:color="auto" w:fill="D9D9D9"/>
            <w:vAlign w:val="center"/>
          </w:tcPr>
          <w:p w14:paraId="328173DA" w14:textId="77777777" w:rsidR="00B17252" w:rsidRPr="00B17252" w:rsidRDefault="00B17252" w:rsidP="00B17252">
            <w:pPr>
              <w:bidi/>
              <w:spacing w:after="0"/>
              <w:jc w:val="center"/>
              <w:rPr>
                <w:rFonts w:ascii="Sakkal Majalla" w:eastAsia="Calibri" w:hAnsi="Sakkal Majalla" w:cs="Sakkal Majalla"/>
                <w:b/>
                <w:bCs/>
                <w:sz w:val="28"/>
                <w:szCs w:val="28"/>
              </w:rPr>
            </w:pPr>
            <w:r w:rsidRPr="00B17252">
              <w:rPr>
                <w:rFonts w:ascii="Sakkal Majalla" w:eastAsia="Calibri" w:hAnsi="Sakkal Majalla" w:cs="Sakkal Majalla"/>
                <w:b/>
                <w:bCs/>
                <w:sz w:val="28"/>
                <w:szCs w:val="28"/>
                <w:rtl/>
              </w:rPr>
              <w:t>33.3%</w:t>
            </w: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9653" w:type="dxa"/>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681"/>
        <w:gridCol w:w="5143"/>
        <w:gridCol w:w="1911"/>
        <w:gridCol w:w="1918"/>
      </w:tblGrid>
      <w:tr w:rsidR="00B17252" w:rsidRPr="00B17252" w14:paraId="0DC43B6D" w14:textId="77777777" w:rsidTr="00B17252">
        <w:trPr>
          <w:trHeight w:val="380"/>
          <w:tblCellSpacing w:w="7" w:type="dxa"/>
          <w:jc w:val="center"/>
        </w:trPr>
        <w:tc>
          <w:tcPr>
            <w:tcW w:w="660" w:type="dxa"/>
            <w:shd w:val="clear" w:color="auto" w:fill="4C3D8E"/>
            <w:vAlign w:val="center"/>
          </w:tcPr>
          <w:p w14:paraId="5978EB71" w14:textId="77777777" w:rsidR="00B17252" w:rsidRPr="00B17252" w:rsidRDefault="00B17252" w:rsidP="00B17252">
            <w:pPr>
              <w:bidi/>
              <w:jc w:val="center"/>
              <w:rPr>
                <w:rFonts w:ascii="Sakkal Majalla" w:eastAsia="Aptos" w:hAnsi="Sakkal Majalla" w:cs="Sakkal Majalla"/>
                <w:b/>
                <w:bCs/>
                <w:color w:val="FFFFFF"/>
                <w:sz w:val="28"/>
                <w:szCs w:val="28"/>
                <w:rtl/>
              </w:rPr>
            </w:pPr>
            <w:bookmarkStart w:id="4" w:name="_Toc138156152"/>
            <w:r w:rsidRPr="00B17252">
              <w:rPr>
                <w:rFonts w:ascii="Sakkal Majalla" w:eastAsia="Aptos" w:hAnsi="Sakkal Majalla" w:cs="Sakkal Majalla"/>
                <w:b/>
                <w:bCs/>
                <w:color w:val="FFFFFF"/>
                <w:sz w:val="28"/>
                <w:szCs w:val="28"/>
                <w:rtl/>
              </w:rPr>
              <w:t>م</w:t>
            </w:r>
          </w:p>
        </w:tc>
        <w:tc>
          <w:tcPr>
            <w:tcW w:w="5129" w:type="dxa"/>
            <w:shd w:val="clear" w:color="auto" w:fill="4C3D8E"/>
            <w:vAlign w:val="center"/>
          </w:tcPr>
          <w:p w14:paraId="0EED3CB9" w14:textId="77777777" w:rsidR="00B17252" w:rsidRPr="00B17252" w:rsidRDefault="00B17252" w:rsidP="00B17252">
            <w:pPr>
              <w:bidi/>
              <w:jc w:val="center"/>
              <w:rPr>
                <w:rFonts w:ascii="Sakkal Majalla" w:eastAsia="Aptos" w:hAnsi="Sakkal Majalla" w:cs="Sakkal Majalla"/>
                <w:b/>
                <w:bCs/>
                <w:color w:val="FFFFFF"/>
                <w:sz w:val="28"/>
                <w:szCs w:val="28"/>
                <w:rtl/>
              </w:rPr>
            </w:pPr>
            <w:r w:rsidRPr="00B17252">
              <w:rPr>
                <w:rFonts w:ascii="Sakkal Majalla" w:eastAsia="Aptos" w:hAnsi="Sakkal Majalla" w:cs="Sakkal Majalla"/>
                <w:b/>
                <w:bCs/>
                <w:color w:val="FFFFFF"/>
                <w:sz w:val="28"/>
                <w:szCs w:val="28"/>
                <w:rtl/>
              </w:rPr>
              <w:t>النشاط</w:t>
            </w:r>
          </w:p>
        </w:tc>
        <w:tc>
          <w:tcPr>
            <w:tcW w:w="1897" w:type="dxa"/>
            <w:shd w:val="clear" w:color="auto" w:fill="4C3D8E"/>
            <w:vAlign w:val="center"/>
          </w:tcPr>
          <w:p w14:paraId="3E3F438C" w14:textId="77777777" w:rsidR="00B17252" w:rsidRPr="00B17252" w:rsidRDefault="00B17252" w:rsidP="00B17252">
            <w:pPr>
              <w:bidi/>
              <w:jc w:val="center"/>
              <w:rPr>
                <w:rFonts w:ascii="Sakkal Majalla" w:eastAsia="Aptos" w:hAnsi="Sakkal Majalla" w:cs="Sakkal Majalla"/>
                <w:b/>
                <w:bCs/>
                <w:color w:val="FFFFFF"/>
                <w:sz w:val="28"/>
                <w:szCs w:val="28"/>
                <w:rtl/>
              </w:rPr>
            </w:pPr>
            <w:r w:rsidRPr="00B17252">
              <w:rPr>
                <w:rFonts w:ascii="Sakkal Majalla" w:eastAsia="Aptos" w:hAnsi="Sakkal Majalla" w:cs="Sakkal Majalla"/>
                <w:b/>
                <w:bCs/>
                <w:color w:val="FFFFFF"/>
                <w:sz w:val="28"/>
                <w:szCs w:val="28"/>
                <w:rtl/>
              </w:rPr>
              <w:t>ساعات التعلم</w:t>
            </w:r>
          </w:p>
        </w:tc>
        <w:tc>
          <w:tcPr>
            <w:tcW w:w="1897" w:type="dxa"/>
            <w:shd w:val="clear" w:color="auto" w:fill="4C3D8E"/>
            <w:vAlign w:val="center"/>
          </w:tcPr>
          <w:p w14:paraId="1C0F307F" w14:textId="77777777" w:rsidR="00B17252" w:rsidRPr="00B17252" w:rsidRDefault="00B17252" w:rsidP="00B17252">
            <w:pPr>
              <w:bidi/>
              <w:jc w:val="center"/>
              <w:rPr>
                <w:rFonts w:ascii="Sakkal Majalla" w:eastAsia="Aptos" w:hAnsi="Sakkal Majalla" w:cs="Sakkal Majalla"/>
                <w:b/>
                <w:bCs/>
                <w:color w:val="FFFFFF"/>
                <w:sz w:val="28"/>
                <w:szCs w:val="28"/>
                <w:rtl/>
              </w:rPr>
            </w:pPr>
            <w:r w:rsidRPr="00B17252">
              <w:rPr>
                <w:rFonts w:ascii="Sakkal Majalla" w:eastAsia="Aptos" w:hAnsi="Sakkal Majalla" w:cs="Sakkal Majalla"/>
                <w:b/>
                <w:bCs/>
                <w:color w:val="FFFFFF"/>
                <w:sz w:val="28"/>
                <w:szCs w:val="28"/>
                <w:rtl/>
              </w:rPr>
              <w:t>النسبة</w:t>
            </w:r>
          </w:p>
        </w:tc>
      </w:tr>
      <w:tr w:rsidR="00B17252" w:rsidRPr="00B17252" w14:paraId="5A01A67B" w14:textId="77777777" w:rsidTr="00B17252">
        <w:trPr>
          <w:tblCellSpacing w:w="7" w:type="dxa"/>
          <w:jc w:val="center"/>
        </w:trPr>
        <w:tc>
          <w:tcPr>
            <w:tcW w:w="660" w:type="dxa"/>
            <w:shd w:val="clear" w:color="auto" w:fill="F2F2F2"/>
            <w:vAlign w:val="center"/>
          </w:tcPr>
          <w:p w14:paraId="3C287C6B" w14:textId="77777777" w:rsidR="00B17252" w:rsidRPr="00B17252" w:rsidRDefault="00B17252" w:rsidP="00B17252">
            <w:pPr>
              <w:bidi/>
              <w:jc w:val="center"/>
              <w:rPr>
                <w:rFonts w:ascii="Sakkal Majalla" w:eastAsia="Aptos" w:hAnsi="Sakkal Majalla" w:cs="Sakkal Majalla"/>
                <w:b/>
                <w:bCs/>
                <w:sz w:val="28"/>
                <w:szCs w:val="28"/>
                <w:rtl/>
              </w:rPr>
            </w:pPr>
            <w:r w:rsidRPr="00B17252">
              <w:rPr>
                <w:rFonts w:ascii="Sakkal Majalla" w:eastAsia="Aptos" w:hAnsi="Sakkal Majalla" w:cs="Sakkal Majalla"/>
                <w:b/>
                <w:bCs/>
                <w:sz w:val="28"/>
                <w:szCs w:val="28"/>
                <w:rtl/>
              </w:rPr>
              <w:t>1</w:t>
            </w:r>
          </w:p>
        </w:tc>
        <w:tc>
          <w:tcPr>
            <w:tcW w:w="5129" w:type="dxa"/>
            <w:shd w:val="clear" w:color="auto" w:fill="F2F2F2"/>
            <w:vAlign w:val="center"/>
          </w:tcPr>
          <w:p w14:paraId="7839FB12" w14:textId="77777777" w:rsidR="00B17252" w:rsidRPr="00B17252" w:rsidRDefault="00B17252" w:rsidP="00B17252">
            <w:pPr>
              <w:bidi/>
              <w:rPr>
                <w:rFonts w:ascii="Sakkal Majalla" w:eastAsia="Aptos" w:hAnsi="Sakkal Majalla" w:cs="Sakkal Majalla"/>
                <w:b/>
                <w:bCs/>
                <w:sz w:val="28"/>
                <w:szCs w:val="28"/>
                <w:rtl/>
              </w:rPr>
            </w:pPr>
            <w:r w:rsidRPr="00B17252">
              <w:rPr>
                <w:rFonts w:ascii="Sakkal Majalla" w:eastAsia="Aptos" w:hAnsi="Sakkal Majalla" w:cs="Sakkal Majalla"/>
                <w:b/>
                <w:bCs/>
                <w:sz w:val="28"/>
                <w:szCs w:val="28"/>
                <w:rtl/>
              </w:rPr>
              <w:t>محاضرات</w:t>
            </w:r>
          </w:p>
        </w:tc>
        <w:tc>
          <w:tcPr>
            <w:tcW w:w="1897" w:type="dxa"/>
            <w:shd w:val="clear" w:color="auto" w:fill="F2F2F2"/>
            <w:vAlign w:val="center"/>
          </w:tcPr>
          <w:p w14:paraId="6361D873" w14:textId="77777777" w:rsidR="00B17252" w:rsidRPr="00B17252" w:rsidRDefault="00B17252" w:rsidP="00B17252">
            <w:pPr>
              <w:bidi/>
              <w:jc w:val="center"/>
              <w:rPr>
                <w:rFonts w:ascii="Sakkal Majalla" w:eastAsia="Aptos" w:hAnsi="Sakkal Majalla" w:cs="Sakkal Majalla"/>
                <w:b/>
                <w:bCs/>
                <w:color w:val="0C3512"/>
                <w:sz w:val="28"/>
                <w:szCs w:val="28"/>
                <w:rtl/>
              </w:rPr>
            </w:pPr>
            <w:r w:rsidRPr="00B17252">
              <w:rPr>
                <w:rFonts w:ascii="Sakkal Majalla" w:eastAsia="Aptos" w:hAnsi="Sakkal Majalla" w:cs="Sakkal Majalla"/>
                <w:b/>
                <w:bCs/>
                <w:color w:val="0C3512"/>
                <w:sz w:val="28"/>
                <w:szCs w:val="28"/>
                <w:rtl/>
              </w:rPr>
              <w:t>24</w:t>
            </w:r>
          </w:p>
        </w:tc>
        <w:tc>
          <w:tcPr>
            <w:tcW w:w="1897" w:type="dxa"/>
            <w:shd w:val="clear" w:color="auto" w:fill="F2F2F2"/>
            <w:vAlign w:val="center"/>
          </w:tcPr>
          <w:p w14:paraId="3BB997CF" w14:textId="77777777" w:rsidR="00B17252" w:rsidRPr="00B17252" w:rsidRDefault="00B17252" w:rsidP="00B17252">
            <w:pPr>
              <w:bidi/>
              <w:jc w:val="center"/>
              <w:rPr>
                <w:rFonts w:ascii="Sakkal Majalla" w:eastAsia="Aptos" w:hAnsi="Sakkal Majalla" w:cs="Sakkal Majalla"/>
                <w:b/>
                <w:bCs/>
                <w:color w:val="0C3512"/>
                <w:sz w:val="28"/>
                <w:szCs w:val="28"/>
                <w:rtl/>
              </w:rPr>
            </w:pPr>
            <w:r w:rsidRPr="00B17252">
              <w:rPr>
                <w:rFonts w:ascii="Sakkal Majalla" w:eastAsia="Aptos" w:hAnsi="Sakkal Majalla" w:cs="Sakkal Majalla"/>
                <w:b/>
                <w:bCs/>
                <w:color w:val="0C3512"/>
                <w:sz w:val="28"/>
                <w:szCs w:val="28"/>
                <w:rtl/>
              </w:rPr>
              <w:t>66.7%</w:t>
            </w:r>
          </w:p>
        </w:tc>
      </w:tr>
      <w:tr w:rsidR="00B17252" w:rsidRPr="00B17252" w14:paraId="221E51AF" w14:textId="77777777" w:rsidTr="00B17252">
        <w:trPr>
          <w:tblCellSpacing w:w="7" w:type="dxa"/>
          <w:jc w:val="center"/>
        </w:trPr>
        <w:tc>
          <w:tcPr>
            <w:tcW w:w="660" w:type="dxa"/>
            <w:shd w:val="clear" w:color="auto" w:fill="D9D9D9"/>
            <w:vAlign w:val="center"/>
          </w:tcPr>
          <w:p w14:paraId="0C5CA510" w14:textId="77777777" w:rsidR="00B17252" w:rsidRPr="00B17252" w:rsidRDefault="00B17252" w:rsidP="00B17252">
            <w:pPr>
              <w:bidi/>
              <w:jc w:val="center"/>
              <w:rPr>
                <w:rFonts w:ascii="Sakkal Majalla" w:eastAsia="Aptos" w:hAnsi="Sakkal Majalla" w:cs="Sakkal Majalla"/>
                <w:b/>
                <w:bCs/>
                <w:sz w:val="28"/>
                <w:szCs w:val="28"/>
                <w:rtl/>
              </w:rPr>
            </w:pPr>
            <w:r w:rsidRPr="00B17252">
              <w:rPr>
                <w:rFonts w:ascii="Sakkal Majalla" w:eastAsia="Aptos" w:hAnsi="Sakkal Majalla" w:cs="Sakkal Majalla"/>
                <w:b/>
                <w:bCs/>
                <w:sz w:val="28"/>
                <w:szCs w:val="28"/>
                <w:rtl/>
              </w:rPr>
              <w:t>2</w:t>
            </w:r>
          </w:p>
        </w:tc>
        <w:tc>
          <w:tcPr>
            <w:tcW w:w="5129" w:type="dxa"/>
            <w:shd w:val="clear" w:color="auto" w:fill="D9D9D9"/>
            <w:vAlign w:val="center"/>
          </w:tcPr>
          <w:p w14:paraId="59350B43" w14:textId="77777777" w:rsidR="00B17252" w:rsidRPr="00B17252" w:rsidRDefault="00B17252" w:rsidP="00B17252">
            <w:pPr>
              <w:bidi/>
              <w:rPr>
                <w:rFonts w:ascii="Sakkal Majalla" w:eastAsia="Aptos" w:hAnsi="Sakkal Majalla" w:cs="Sakkal Majalla"/>
                <w:b/>
                <w:bCs/>
                <w:sz w:val="28"/>
                <w:szCs w:val="28"/>
                <w:rtl/>
              </w:rPr>
            </w:pPr>
            <w:r w:rsidRPr="00B17252">
              <w:rPr>
                <w:rFonts w:ascii="Sakkal Majalla" w:eastAsia="Aptos" w:hAnsi="Sakkal Majalla" w:cs="Sakkal Majalla"/>
                <w:b/>
                <w:bCs/>
                <w:sz w:val="28"/>
                <w:szCs w:val="28"/>
                <w:rtl/>
              </w:rPr>
              <w:t>معمل أو إستوديو</w:t>
            </w:r>
          </w:p>
        </w:tc>
        <w:tc>
          <w:tcPr>
            <w:tcW w:w="1897" w:type="dxa"/>
            <w:shd w:val="clear" w:color="auto" w:fill="D9D9D9"/>
            <w:vAlign w:val="center"/>
          </w:tcPr>
          <w:p w14:paraId="62FDE8DF" w14:textId="77777777" w:rsidR="00B17252" w:rsidRPr="00B17252" w:rsidRDefault="00B17252" w:rsidP="00B17252">
            <w:pPr>
              <w:bidi/>
              <w:jc w:val="center"/>
              <w:rPr>
                <w:rFonts w:ascii="Sakkal Majalla" w:eastAsia="Aptos" w:hAnsi="Sakkal Majalla" w:cs="Sakkal Majalla"/>
                <w:b/>
                <w:bCs/>
                <w:color w:val="0C3512"/>
                <w:sz w:val="28"/>
                <w:szCs w:val="28"/>
                <w:rtl/>
              </w:rPr>
            </w:pPr>
          </w:p>
        </w:tc>
        <w:tc>
          <w:tcPr>
            <w:tcW w:w="1897" w:type="dxa"/>
            <w:shd w:val="clear" w:color="auto" w:fill="D9D9D9"/>
            <w:vAlign w:val="center"/>
          </w:tcPr>
          <w:p w14:paraId="41DBA38E" w14:textId="77777777" w:rsidR="00B17252" w:rsidRPr="00B17252" w:rsidRDefault="00B17252" w:rsidP="00B17252">
            <w:pPr>
              <w:bidi/>
              <w:jc w:val="center"/>
              <w:rPr>
                <w:rFonts w:ascii="Sakkal Majalla" w:eastAsia="Aptos" w:hAnsi="Sakkal Majalla" w:cs="Sakkal Majalla"/>
                <w:b/>
                <w:bCs/>
                <w:color w:val="0C3512"/>
                <w:sz w:val="28"/>
                <w:szCs w:val="28"/>
                <w:rtl/>
              </w:rPr>
            </w:pPr>
          </w:p>
        </w:tc>
      </w:tr>
      <w:tr w:rsidR="00B17252" w:rsidRPr="00B17252" w14:paraId="11AE3F82" w14:textId="77777777" w:rsidTr="00B17252">
        <w:trPr>
          <w:tblCellSpacing w:w="7" w:type="dxa"/>
          <w:jc w:val="center"/>
        </w:trPr>
        <w:tc>
          <w:tcPr>
            <w:tcW w:w="660" w:type="dxa"/>
            <w:shd w:val="clear" w:color="auto" w:fill="F2F2F2"/>
            <w:vAlign w:val="center"/>
          </w:tcPr>
          <w:p w14:paraId="00306AEA" w14:textId="77777777" w:rsidR="00B17252" w:rsidRPr="00B17252" w:rsidRDefault="00B17252" w:rsidP="00B17252">
            <w:pPr>
              <w:bidi/>
              <w:jc w:val="center"/>
              <w:rPr>
                <w:rFonts w:ascii="Sakkal Majalla" w:eastAsia="Aptos" w:hAnsi="Sakkal Majalla" w:cs="Sakkal Majalla"/>
                <w:b/>
                <w:bCs/>
                <w:sz w:val="28"/>
                <w:szCs w:val="28"/>
                <w:rtl/>
              </w:rPr>
            </w:pPr>
            <w:r w:rsidRPr="00B17252">
              <w:rPr>
                <w:rFonts w:ascii="Sakkal Majalla" w:eastAsia="Aptos" w:hAnsi="Sakkal Majalla" w:cs="Sakkal Majalla"/>
                <w:b/>
                <w:bCs/>
                <w:sz w:val="28"/>
                <w:szCs w:val="28"/>
                <w:rtl/>
              </w:rPr>
              <w:t>3</w:t>
            </w:r>
          </w:p>
        </w:tc>
        <w:tc>
          <w:tcPr>
            <w:tcW w:w="5129" w:type="dxa"/>
            <w:shd w:val="clear" w:color="auto" w:fill="F2F2F2"/>
            <w:vAlign w:val="center"/>
          </w:tcPr>
          <w:p w14:paraId="5C82394B" w14:textId="77777777" w:rsidR="00B17252" w:rsidRPr="00B17252" w:rsidRDefault="00B17252" w:rsidP="00B17252">
            <w:pPr>
              <w:bidi/>
              <w:rPr>
                <w:rFonts w:ascii="Sakkal Majalla" w:eastAsia="Aptos" w:hAnsi="Sakkal Majalla" w:cs="Sakkal Majalla"/>
                <w:b/>
                <w:bCs/>
                <w:sz w:val="28"/>
                <w:szCs w:val="28"/>
                <w:rtl/>
              </w:rPr>
            </w:pPr>
            <w:r w:rsidRPr="00B17252">
              <w:rPr>
                <w:rFonts w:ascii="Sakkal Majalla" w:eastAsia="Aptos" w:hAnsi="Sakkal Majalla" w:cs="Sakkal Majalla"/>
                <w:b/>
                <w:bCs/>
                <w:sz w:val="28"/>
                <w:szCs w:val="28"/>
                <w:rtl/>
              </w:rPr>
              <w:t>ميداني</w:t>
            </w:r>
          </w:p>
        </w:tc>
        <w:tc>
          <w:tcPr>
            <w:tcW w:w="1897" w:type="dxa"/>
            <w:shd w:val="clear" w:color="auto" w:fill="F2F2F2"/>
            <w:vAlign w:val="center"/>
          </w:tcPr>
          <w:p w14:paraId="0ADCEB7C" w14:textId="77777777" w:rsidR="00B17252" w:rsidRPr="00B17252" w:rsidRDefault="00B17252" w:rsidP="00B17252">
            <w:pPr>
              <w:bidi/>
              <w:jc w:val="center"/>
              <w:rPr>
                <w:rFonts w:ascii="Sakkal Majalla" w:eastAsia="Aptos" w:hAnsi="Sakkal Majalla" w:cs="Sakkal Majalla"/>
                <w:b/>
                <w:bCs/>
                <w:color w:val="0C3512"/>
                <w:sz w:val="28"/>
                <w:szCs w:val="28"/>
                <w:rtl/>
              </w:rPr>
            </w:pPr>
          </w:p>
        </w:tc>
        <w:tc>
          <w:tcPr>
            <w:tcW w:w="1897" w:type="dxa"/>
            <w:shd w:val="clear" w:color="auto" w:fill="F2F2F2"/>
            <w:vAlign w:val="center"/>
          </w:tcPr>
          <w:p w14:paraId="5842B1DD" w14:textId="77777777" w:rsidR="00B17252" w:rsidRPr="00B17252" w:rsidRDefault="00B17252" w:rsidP="00B17252">
            <w:pPr>
              <w:bidi/>
              <w:jc w:val="center"/>
              <w:rPr>
                <w:rFonts w:ascii="Sakkal Majalla" w:eastAsia="Aptos" w:hAnsi="Sakkal Majalla" w:cs="Sakkal Majalla"/>
                <w:b/>
                <w:bCs/>
                <w:color w:val="0C3512"/>
                <w:sz w:val="28"/>
                <w:szCs w:val="28"/>
                <w:rtl/>
              </w:rPr>
            </w:pPr>
          </w:p>
        </w:tc>
      </w:tr>
      <w:tr w:rsidR="00B17252" w:rsidRPr="00B17252" w14:paraId="1C3FD9A6" w14:textId="77777777" w:rsidTr="00B17252">
        <w:trPr>
          <w:tblCellSpacing w:w="7" w:type="dxa"/>
          <w:jc w:val="center"/>
        </w:trPr>
        <w:tc>
          <w:tcPr>
            <w:tcW w:w="660" w:type="dxa"/>
            <w:shd w:val="clear" w:color="auto" w:fill="D9D9D9"/>
            <w:vAlign w:val="center"/>
          </w:tcPr>
          <w:p w14:paraId="64C717FF" w14:textId="77777777" w:rsidR="00B17252" w:rsidRPr="00B17252" w:rsidRDefault="00B17252" w:rsidP="00B17252">
            <w:pPr>
              <w:bidi/>
              <w:jc w:val="center"/>
              <w:rPr>
                <w:rFonts w:ascii="Sakkal Majalla" w:eastAsia="Aptos" w:hAnsi="Sakkal Majalla" w:cs="Sakkal Majalla"/>
                <w:b/>
                <w:bCs/>
                <w:sz w:val="28"/>
                <w:szCs w:val="28"/>
                <w:rtl/>
              </w:rPr>
            </w:pPr>
            <w:r w:rsidRPr="00B17252">
              <w:rPr>
                <w:rFonts w:ascii="Sakkal Majalla" w:eastAsia="Aptos" w:hAnsi="Sakkal Majalla" w:cs="Sakkal Majalla"/>
                <w:b/>
                <w:bCs/>
                <w:sz w:val="28"/>
                <w:szCs w:val="28"/>
                <w:rtl/>
              </w:rPr>
              <w:t>4</w:t>
            </w:r>
          </w:p>
        </w:tc>
        <w:tc>
          <w:tcPr>
            <w:tcW w:w="5129" w:type="dxa"/>
            <w:shd w:val="clear" w:color="auto" w:fill="D9D9D9"/>
            <w:vAlign w:val="center"/>
          </w:tcPr>
          <w:p w14:paraId="44F06D33" w14:textId="77777777" w:rsidR="00B17252" w:rsidRPr="00B17252" w:rsidRDefault="00B17252" w:rsidP="00B17252">
            <w:pPr>
              <w:bidi/>
              <w:rPr>
                <w:rFonts w:ascii="Sakkal Majalla" w:eastAsia="Aptos" w:hAnsi="Sakkal Majalla" w:cs="Sakkal Majalla"/>
                <w:b/>
                <w:bCs/>
                <w:sz w:val="28"/>
                <w:szCs w:val="28"/>
                <w:rtl/>
              </w:rPr>
            </w:pPr>
            <w:r w:rsidRPr="00B17252">
              <w:rPr>
                <w:rFonts w:ascii="Sakkal Majalla" w:eastAsia="Aptos" w:hAnsi="Sakkal Majalla" w:cs="Sakkal Majalla"/>
                <w:b/>
                <w:bCs/>
                <w:sz w:val="28"/>
                <w:szCs w:val="28"/>
                <w:rtl/>
              </w:rPr>
              <w:t>دروس إضافية</w:t>
            </w:r>
          </w:p>
        </w:tc>
        <w:tc>
          <w:tcPr>
            <w:tcW w:w="1897" w:type="dxa"/>
            <w:shd w:val="clear" w:color="auto" w:fill="D9D9D9"/>
            <w:vAlign w:val="center"/>
          </w:tcPr>
          <w:p w14:paraId="569A1604" w14:textId="77777777" w:rsidR="00B17252" w:rsidRPr="00B17252" w:rsidRDefault="00B17252" w:rsidP="00B17252">
            <w:pPr>
              <w:bidi/>
              <w:jc w:val="center"/>
              <w:rPr>
                <w:rFonts w:ascii="Sakkal Majalla" w:eastAsia="Aptos" w:hAnsi="Sakkal Majalla" w:cs="Sakkal Majalla"/>
                <w:b/>
                <w:bCs/>
                <w:color w:val="0C3512"/>
                <w:sz w:val="28"/>
                <w:szCs w:val="28"/>
                <w:rtl/>
              </w:rPr>
            </w:pPr>
          </w:p>
        </w:tc>
        <w:tc>
          <w:tcPr>
            <w:tcW w:w="1897" w:type="dxa"/>
            <w:shd w:val="clear" w:color="auto" w:fill="D9D9D9"/>
            <w:vAlign w:val="center"/>
          </w:tcPr>
          <w:p w14:paraId="704B8525" w14:textId="77777777" w:rsidR="00B17252" w:rsidRPr="00B17252" w:rsidRDefault="00B17252" w:rsidP="00B17252">
            <w:pPr>
              <w:bidi/>
              <w:jc w:val="center"/>
              <w:rPr>
                <w:rFonts w:ascii="Sakkal Majalla" w:eastAsia="Aptos" w:hAnsi="Sakkal Majalla" w:cs="Sakkal Majalla"/>
                <w:b/>
                <w:bCs/>
                <w:color w:val="0C3512"/>
                <w:sz w:val="28"/>
                <w:szCs w:val="28"/>
                <w:rtl/>
              </w:rPr>
            </w:pPr>
          </w:p>
        </w:tc>
      </w:tr>
      <w:tr w:rsidR="00B17252" w:rsidRPr="00B17252" w14:paraId="7E50C8DE" w14:textId="77777777" w:rsidTr="00B17252">
        <w:trPr>
          <w:trHeight w:val="296"/>
          <w:tblCellSpacing w:w="7" w:type="dxa"/>
          <w:jc w:val="center"/>
        </w:trPr>
        <w:tc>
          <w:tcPr>
            <w:tcW w:w="660" w:type="dxa"/>
            <w:shd w:val="clear" w:color="auto" w:fill="F2F2F2"/>
            <w:vAlign w:val="center"/>
          </w:tcPr>
          <w:p w14:paraId="588D7CDC" w14:textId="77777777" w:rsidR="00B17252" w:rsidRPr="00B17252" w:rsidRDefault="00B17252" w:rsidP="00B17252">
            <w:pPr>
              <w:bidi/>
              <w:jc w:val="center"/>
              <w:rPr>
                <w:rFonts w:ascii="Sakkal Majalla" w:eastAsia="Aptos" w:hAnsi="Sakkal Majalla" w:cs="Sakkal Majalla"/>
                <w:b/>
                <w:bCs/>
                <w:sz w:val="28"/>
                <w:szCs w:val="28"/>
                <w:rtl/>
              </w:rPr>
            </w:pPr>
            <w:r w:rsidRPr="00B17252">
              <w:rPr>
                <w:rFonts w:ascii="Sakkal Majalla" w:eastAsia="Aptos" w:hAnsi="Sakkal Majalla" w:cs="Sakkal Majalla"/>
                <w:b/>
                <w:bCs/>
                <w:sz w:val="28"/>
                <w:szCs w:val="28"/>
                <w:rtl/>
              </w:rPr>
              <w:t>5</w:t>
            </w:r>
          </w:p>
        </w:tc>
        <w:tc>
          <w:tcPr>
            <w:tcW w:w="5129" w:type="dxa"/>
            <w:shd w:val="clear" w:color="auto" w:fill="F2F2F2"/>
            <w:vAlign w:val="center"/>
          </w:tcPr>
          <w:p w14:paraId="46FBEFAB" w14:textId="77777777" w:rsidR="00B17252" w:rsidRPr="00B17252" w:rsidRDefault="00B17252" w:rsidP="00B17252">
            <w:pPr>
              <w:bidi/>
              <w:rPr>
                <w:rFonts w:ascii="Sakkal Majalla" w:eastAsia="Aptos" w:hAnsi="Sakkal Majalla" w:cs="Sakkal Majalla"/>
                <w:b/>
                <w:bCs/>
                <w:sz w:val="28"/>
                <w:szCs w:val="28"/>
                <w:rtl/>
              </w:rPr>
            </w:pPr>
            <w:r w:rsidRPr="00B17252">
              <w:rPr>
                <w:rFonts w:ascii="Sakkal Majalla" w:eastAsia="Aptos" w:hAnsi="Sakkal Majalla" w:cs="Sakkal Majalla"/>
                <w:b/>
                <w:bCs/>
                <w:sz w:val="28"/>
                <w:szCs w:val="28"/>
                <w:rtl/>
              </w:rPr>
              <w:t xml:space="preserve">ساعات عملية </w:t>
            </w:r>
          </w:p>
        </w:tc>
        <w:tc>
          <w:tcPr>
            <w:tcW w:w="1897" w:type="dxa"/>
            <w:shd w:val="clear" w:color="auto" w:fill="F2F2F2"/>
            <w:vAlign w:val="center"/>
          </w:tcPr>
          <w:p w14:paraId="4A26549A" w14:textId="77777777" w:rsidR="00B17252" w:rsidRPr="00B17252" w:rsidRDefault="00B17252" w:rsidP="00B17252">
            <w:pPr>
              <w:bidi/>
              <w:jc w:val="center"/>
              <w:rPr>
                <w:rFonts w:ascii="Sakkal Majalla" w:eastAsia="Aptos" w:hAnsi="Sakkal Majalla" w:cs="Sakkal Majalla"/>
                <w:b/>
                <w:bCs/>
                <w:color w:val="0C3512"/>
                <w:sz w:val="28"/>
                <w:szCs w:val="28"/>
                <w:rtl/>
              </w:rPr>
            </w:pPr>
            <w:r w:rsidRPr="00B17252">
              <w:rPr>
                <w:rFonts w:ascii="Sakkal Majalla" w:eastAsia="Aptos" w:hAnsi="Sakkal Majalla" w:cs="Sakkal Majalla"/>
                <w:b/>
                <w:bCs/>
                <w:color w:val="0C3512"/>
                <w:sz w:val="28"/>
                <w:szCs w:val="28"/>
                <w:rtl/>
              </w:rPr>
              <w:t>12</w:t>
            </w:r>
          </w:p>
        </w:tc>
        <w:tc>
          <w:tcPr>
            <w:tcW w:w="1897" w:type="dxa"/>
            <w:shd w:val="clear" w:color="auto" w:fill="F2F2F2"/>
            <w:vAlign w:val="center"/>
          </w:tcPr>
          <w:p w14:paraId="3B887DD9" w14:textId="77777777" w:rsidR="00B17252" w:rsidRPr="00B17252" w:rsidRDefault="00B17252" w:rsidP="00B17252">
            <w:pPr>
              <w:bidi/>
              <w:jc w:val="center"/>
              <w:rPr>
                <w:rFonts w:ascii="Sakkal Majalla" w:eastAsia="Aptos" w:hAnsi="Sakkal Majalla" w:cs="Sakkal Majalla"/>
                <w:b/>
                <w:bCs/>
                <w:color w:val="0C3512"/>
                <w:sz w:val="28"/>
                <w:szCs w:val="28"/>
                <w:rtl/>
              </w:rPr>
            </w:pPr>
            <w:r w:rsidRPr="00B17252">
              <w:rPr>
                <w:rFonts w:ascii="Sakkal Majalla" w:eastAsia="Aptos" w:hAnsi="Sakkal Majalla" w:cs="Sakkal Majalla"/>
                <w:b/>
                <w:bCs/>
                <w:color w:val="0C3512"/>
                <w:sz w:val="28"/>
                <w:szCs w:val="28"/>
                <w:rtl/>
              </w:rPr>
              <w:t>33.3%</w:t>
            </w:r>
          </w:p>
        </w:tc>
      </w:tr>
      <w:tr w:rsidR="00B17252" w:rsidRPr="00B17252" w14:paraId="72BAAFAC" w14:textId="77777777" w:rsidTr="00B17252">
        <w:trPr>
          <w:trHeight w:val="440"/>
          <w:tblCellSpacing w:w="7" w:type="dxa"/>
          <w:jc w:val="center"/>
        </w:trPr>
        <w:tc>
          <w:tcPr>
            <w:tcW w:w="5803" w:type="dxa"/>
            <w:gridSpan w:val="2"/>
            <w:shd w:val="clear" w:color="auto" w:fill="52B5C2"/>
            <w:vAlign w:val="center"/>
          </w:tcPr>
          <w:p w14:paraId="7C36E115" w14:textId="77777777" w:rsidR="00B17252" w:rsidRPr="00B17252" w:rsidRDefault="00B17252" w:rsidP="00B17252">
            <w:pPr>
              <w:bidi/>
              <w:jc w:val="center"/>
              <w:rPr>
                <w:rFonts w:ascii="Sakkal Majalla" w:eastAsia="Aptos" w:hAnsi="Sakkal Majalla" w:cs="Sakkal Majalla"/>
                <w:b/>
                <w:bCs/>
                <w:color w:val="FFFFFF"/>
                <w:sz w:val="28"/>
                <w:szCs w:val="28"/>
                <w:rtl/>
              </w:rPr>
            </w:pPr>
            <w:r w:rsidRPr="00B17252">
              <w:rPr>
                <w:rFonts w:ascii="Sakkal Majalla" w:eastAsia="Aptos" w:hAnsi="Sakkal Majalla" w:cs="Sakkal Majalla"/>
                <w:b/>
                <w:bCs/>
                <w:color w:val="FFFFFF"/>
                <w:sz w:val="28"/>
                <w:szCs w:val="28"/>
                <w:rtl/>
              </w:rPr>
              <w:t>الإجمالي</w:t>
            </w:r>
          </w:p>
        </w:tc>
        <w:tc>
          <w:tcPr>
            <w:tcW w:w="1897" w:type="dxa"/>
            <w:shd w:val="clear" w:color="auto" w:fill="52B5C2"/>
            <w:vAlign w:val="center"/>
          </w:tcPr>
          <w:p w14:paraId="6065ED52" w14:textId="50D910FD" w:rsidR="00B17252" w:rsidRPr="00B17252" w:rsidRDefault="00B17252" w:rsidP="00B17252">
            <w:pPr>
              <w:bidi/>
              <w:jc w:val="center"/>
              <w:rPr>
                <w:rFonts w:ascii="Sakkal Majalla" w:eastAsia="Aptos" w:hAnsi="Sakkal Majalla" w:cs="Sakkal Majalla" w:hint="cs"/>
                <w:b/>
                <w:bCs/>
                <w:color w:val="FFFFFF"/>
                <w:sz w:val="28"/>
                <w:szCs w:val="28"/>
                <w:rtl/>
              </w:rPr>
            </w:pPr>
            <w:r w:rsidRPr="00B17252">
              <w:rPr>
                <w:rFonts w:ascii="Sakkal Majalla" w:eastAsia="Aptos" w:hAnsi="Sakkal Majalla" w:cs="Sakkal Majalla"/>
                <w:b/>
                <w:bCs/>
                <w:color w:val="FFFFFF"/>
                <w:sz w:val="28"/>
                <w:szCs w:val="28"/>
                <w:rtl/>
              </w:rPr>
              <w:t>3</w:t>
            </w:r>
            <w:r w:rsidR="004069DC">
              <w:rPr>
                <w:rFonts w:ascii="Sakkal Majalla" w:eastAsia="Aptos" w:hAnsi="Sakkal Majalla" w:cs="Sakkal Majalla" w:hint="cs"/>
                <w:b/>
                <w:bCs/>
                <w:color w:val="FFFFFF"/>
                <w:sz w:val="28"/>
                <w:szCs w:val="28"/>
                <w:rtl/>
              </w:rPr>
              <w:t>6</w:t>
            </w:r>
          </w:p>
        </w:tc>
        <w:tc>
          <w:tcPr>
            <w:tcW w:w="1897" w:type="dxa"/>
            <w:shd w:val="clear" w:color="auto" w:fill="52B5C2"/>
            <w:vAlign w:val="center"/>
          </w:tcPr>
          <w:p w14:paraId="414E4505" w14:textId="5E9E3E2E" w:rsidR="00B17252" w:rsidRPr="00B17252" w:rsidRDefault="004069DC" w:rsidP="00B17252">
            <w:pPr>
              <w:bidi/>
              <w:jc w:val="center"/>
              <w:rPr>
                <w:rFonts w:ascii="Sakkal Majalla" w:eastAsia="Aptos" w:hAnsi="Sakkal Majalla" w:cs="Sakkal Majalla"/>
                <w:b/>
                <w:bCs/>
                <w:color w:val="FFFFFF"/>
                <w:sz w:val="28"/>
                <w:szCs w:val="28"/>
                <w:rtl/>
              </w:rPr>
            </w:pPr>
            <w:r>
              <w:rPr>
                <w:rFonts w:ascii="Sakkal Majalla" w:eastAsia="Aptos" w:hAnsi="Sakkal Majalla" w:cs="Sakkal Majalla" w:hint="cs"/>
                <w:b/>
                <w:bCs/>
                <w:color w:val="FFFFFF"/>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1284"/>
        <w:gridCol w:w="1984"/>
        <w:gridCol w:w="1559"/>
        <w:gridCol w:w="1562"/>
      </w:tblGrid>
      <w:tr w:rsidR="004A346C" w:rsidRPr="00171C6C" w14:paraId="01D21B76" w14:textId="77777777" w:rsidTr="004A346C">
        <w:trPr>
          <w:trHeight w:val="480"/>
          <w:tblHeader/>
          <w:tblCellSpacing w:w="7" w:type="dxa"/>
          <w:jc w:val="center"/>
        </w:trPr>
        <w:tc>
          <w:tcPr>
            <w:tcW w:w="897" w:type="dxa"/>
            <w:vMerge w:val="restart"/>
            <w:shd w:val="clear" w:color="auto" w:fill="4C3D8E"/>
            <w:vAlign w:val="center"/>
          </w:tcPr>
          <w:p w14:paraId="6CB26889" w14:textId="77777777" w:rsidR="004A346C" w:rsidRPr="008F6299" w:rsidRDefault="004A346C"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11" w:type="dxa"/>
            <w:vMerge w:val="restart"/>
            <w:shd w:val="clear" w:color="auto" w:fill="4C3D8E"/>
            <w:vAlign w:val="center"/>
          </w:tcPr>
          <w:p w14:paraId="1361384C" w14:textId="77777777" w:rsidR="004A346C" w:rsidRPr="008F6299" w:rsidRDefault="004A346C"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270" w:type="dxa"/>
            <w:vMerge w:val="restart"/>
            <w:shd w:val="clear" w:color="auto" w:fill="4C3D8E"/>
          </w:tcPr>
          <w:p w14:paraId="3EC1B35D" w14:textId="77777777" w:rsidR="004A346C" w:rsidRPr="008F6299" w:rsidRDefault="004A346C"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4A346C" w:rsidRPr="008F6299" w:rsidRDefault="004A346C"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970" w:type="dxa"/>
            <w:vMerge w:val="restart"/>
            <w:shd w:val="clear" w:color="auto" w:fill="4C3D8E"/>
            <w:vAlign w:val="center"/>
          </w:tcPr>
          <w:p w14:paraId="2FDCBD48" w14:textId="77777777" w:rsidR="004A346C" w:rsidRPr="008F6299" w:rsidRDefault="004A346C"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100" w:type="dxa"/>
            <w:gridSpan w:val="2"/>
            <w:tcBorders>
              <w:bottom w:val="single" w:sz="4" w:space="0" w:color="FFFFFF" w:themeColor="background1"/>
            </w:tcBorders>
            <w:shd w:val="clear" w:color="auto" w:fill="4C3D8E"/>
            <w:vAlign w:val="center"/>
          </w:tcPr>
          <w:p w14:paraId="42563F95" w14:textId="77777777" w:rsidR="004A346C" w:rsidRPr="008F6299" w:rsidRDefault="004A346C"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طرق التقييم</w:t>
            </w:r>
          </w:p>
        </w:tc>
      </w:tr>
      <w:tr w:rsidR="004A346C" w:rsidRPr="00171C6C" w14:paraId="3F36CD5E" w14:textId="446615BF" w:rsidTr="004A346C">
        <w:trPr>
          <w:trHeight w:val="349"/>
          <w:tblHeader/>
          <w:tblCellSpacing w:w="7" w:type="dxa"/>
          <w:jc w:val="center"/>
        </w:trPr>
        <w:tc>
          <w:tcPr>
            <w:tcW w:w="897" w:type="dxa"/>
            <w:vMerge/>
            <w:shd w:val="clear" w:color="auto" w:fill="4C3D8E"/>
            <w:vAlign w:val="center"/>
          </w:tcPr>
          <w:p w14:paraId="322E4015" w14:textId="77777777" w:rsidR="004A346C" w:rsidRPr="008F6299" w:rsidRDefault="004A346C" w:rsidP="006E3A65">
            <w:pPr>
              <w:bidi/>
              <w:spacing w:after="0"/>
              <w:jc w:val="center"/>
              <w:rPr>
                <w:rFonts w:ascii="Sakkal Majalla" w:hAnsi="Sakkal Majalla" w:cs="Sakkal Majalla"/>
                <w:b/>
                <w:bCs/>
                <w:color w:val="FFFFFF" w:themeColor="background1"/>
                <w:sz w:val="28"/>
                <w:szCs w:val="28"/>
                <w:rtl/>
              </w:rPr>
            </w:pPr>
          </w:p>
        </w:tc>
        <w:tc>
          <w:tcPr>
            <w:tcW w:w="2311" w:type="dxa"/>
            <w:vMerge/>
            <w:shd w:val="clear" w:color="auto" w:fill="4C3D8E"/>
            <w:vAlign w:val="center"/>
          </w:tcPr>
          <w:p w14:paraId="335D41A4" w14:textId="77777777" w:rsidR="004A346C" w:rsidRPr="008F6299" w:rsidRDefault="004A346C" w:rsidP="006E3A65">
            <w:pPr>
              <w:bidi/>
              <w:spacing w:after="0"/>
              <w:jc w:val="center"/>
              <w:rPr>
                <w:rFonts w:ascii="Sakkal Majalla" w:hAnsi="Sakkal Majalla" w:cs="Sakkal Majalla"/>
                <w:b/>
                <w:bCs/>
                <w:color w:val="FFFFFF" w:themeColor="background1"/>
                <w:sz w:val="28"/>
                <w:szCs w:val="28"/>
                <w:rtl/>
              </w:rPr>
            </w:pPr>
          </w:p>
        </w:tc>
        <w:tc>
          <w:tcPr>
            <w:tcW w:w="1270" w:type="dxa"/>
            <w:vMerge/>
            <w:shd w:val="clear" w:color="auto" w:fill="4C3D8E"/>
          </w:tcPr>
          <w:p w14:paraId="1BAC0C85" w14:textId="77777777" w:rsidR="004A346C" w:rsidRPr="008F6299" w:rsidRDefault="004A346C" w:rsidP="004D6B9A">
            <w:pPr>
              <w:bidi/>
              <w:spacing w:after="0"/>
              <w:jc w:val="center"/>
              <w:rPr>
                <w:rFonts w:ascii="Sakkal Majalla" w:hAnsi="Sakkal Majalla" w:cs="Sakkal Majalla"/>
                <w:b/>
                <w:bCs/>
                <w:color w:val="FFFFFF" w:themeColor="background1"/>
                <w:sz w:val="28"/>
                <w:szCs w:val="28"/>
                <w:rtl/>
              </w:rPr>
            </w:pPr>
          </w:p>
        </w:tc>
        <w:tc>
          <w:tcPr>
            <w:tcW w:w="1970" w:type="dxa"/>
            <w:vMerge/>
            <w:shd w:val="clear" w:color="auto" w:fill="4C3D8E"/>
            <w:vAlign w:val="center"/>
          </w:tcPr>
          <w:p w14:paraId="3268F8EC" w14:textId="77777777" w:rsidR="004A346C" w:rsidRPr="008F6299" w:rsidRDefault="004A346C" w:rsidP="006E3A65">
            <w:pPr>
              <w:bidi/>
              <w:spacing w:after="0"/>
              <w:jc w:val="center"/>
              <w:rPr>
                <w:rFonts w:ascii="Sakkal Majalla" w:hAnsi="Sakkal Majalla" w:cs="Sakkal Majalla"/>
                <w:b/>
                <w:bCs/>
                <w:color w:val="FFFFFF" w:themeColor="background1"/>
                <w:sz w:val="28"/>
                <w:szCs w:val="28"/>
                <w:rtl/>
              </w:rPr>
            </w:pPr>
          </w:p>
        </w:tc>
        <w:tc>
          <w:tcPr>
            <w:tcW w:w="1545" w:type="dxa"/>
            <w:tcBorders>
              <w:top w:val="single" w:sz="4" w:space="0" w:color="FFFFFF" w:themeColor="background1"/>
              <w:right w:val="single" w:sz="4" w:space="0" w:color="FFFFFF" w:themeColor="background1"/>
            </w:tcBorders>
            <w:shd w:val="clear" w:color="auto" w:fill="4C3D8E"/>
            <w:vAlign w:val="center"/>
          </w:tcPr>
          <w:p w14:paraId="00224ED4" w14:textId="22BB4605" w:rsidR="004A346C" w:rsidRPr="008F6299" w:rsidRDefault="004A346C"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 xml:space="preserve">مباشر </w:t>
            </w:r>
          </w:p>
        </w:tc>
        <w:tc>
          <w:tcPr>
            <w:tcW w:w="1541" w:type="dxa"/>
            <w:tcBorders>
              <w:top w:val="single" w:sz="4" w:space="0" w:color="FFFFFF" w:themeColor="background1"/>
              <w:left w:val="single" w:sz="4" w:space="0" w:color="FFFFFF" w:themeColor="background1"/>
            </w:tcBorders>
            <w:shd w:val="clear" w:color="auto" w:fill="4C3D8E"/>
            <w:vAlign w:val="center"/>
          </w:tcPr>
          <w:p w14:paraId="1B5D18CE" w14:textId="2F3BBEB2" w:rsidR="004A346C" w:rsidRPr="008F6299" w:rsidRDefault="004A346C"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6E3A65" w:rsidRPr="00171C6C" w14:paraId="66AD43D5" w14:textId="77777777" w:rsidTr="000E4058">
        <w:trPr>
          <w:tblCellSpacing w:w="7" w:type="dxa"/>
          <w:jc w:val="center"/>
        </w:trPr>
        <w:tc>
          <w:tcPr>
            <w:tcW w:w="897" w:type="dxa"/>
            <w:shd w:val="clear" w:color="auto" w:fill="52B5C2"/>
            <w:vAlign w:val="center"/>
          </w:tcPr>
          <w:p w14:paraId="747439A8"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8693" w:type="dxa"/>
            <w:gridSpan w:val="5"/>
            <w:shd w:val="clear" w:color="auto" w:fill="52B5C2"/>
          </w:tcPr>
          <w:p w14:paraId="29D4E04A" w14:textId="77777777" w:rsidR="006E3A65" w:rsidRPr="00171C6C" w:rsidRDefault="006E3A65"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r>
      <w:tr w:rsidR="004A346C" w:rsidRPr="00171C6C" w14:paraId="2E821FBF" w14:textId="29E427D7" w:rsidTr="004A346C">
        <w:trPr>
          <w:tblCellSpacing w:w="7" w:type="dxa"/>
          <w:jc w:val="center"/>
        </w:trPr>
        <w:tc>
          <w:tcPr>
            <w:tcW w:w="897" w:type="dxa"/>
            <w:shd w:val="clear" w:color="auto" w:fill="F2F2F2" w:themeFill="background1" w:themeFillShade="F2"/>
            <w:vAlign w:val="center"/>
          </w:tcPr>
          <w:p w14:paraId="20103120" w14:textId="77777777" w:rsidR="004A346C" w:rsidRPr="004A346C" w:rsidRDefault="004A346C" w:rsidP="004A346C">
            <w:pPr>
              <w:pStyle w:val="paragraph"/>
              <w:bidi/>
              <w:spacing w:before="0" w:beforeAutospacing="0" w:after="0" w:afterAutospacing="0"/>
              <w:textAlignment w:val="baseline"/>
              <w:rPr>
                <w:rStyle w:val="normaltextrun"/>
                <w:rFonts w:ascii="Traditional Arabic" w:hAnsi="Traditional Arabic" w:cs="Traditional Arabic"/>
                <w:color w:val="000000"/>
              </w:rPr>
            </w:pPr>
            <w:r w:rsidRPr="004A346C">
              <w:rPr>
                <w:rStyle w:val="normaltextrun"/>
                <w:rFonts w:ascii="Traditional Arabic" w:hAnsi="Traditional Arabic" w:cs="Traditional Arabic"/>
                <w:color w:val="000000"/>
              </w:rPr>
              <w:t>1.1</w:t>
            </w:r>
          </w:p>
        </w:tc>
        <w:tc>
          <w:tcPr>
            <w:tcW w:w="2311" w:type="dxa"/>
            <w:shd w:val="clear" w:color="auto" w:fill="F2F2F2" w:themeFill="background1" w:themeFillShade="F2"/>
            <w:vAlign w:val="center"/>
          </w:tcPr>
          <w:p w14:paraId="28395DEF" w14:textId="498685AC" w:rsidR="004A346C" w:rsidRPr="004A346C" w:rsidRDefault="004A346C" w:rsidP="004A346C">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Pr>
            </w:pPr>
            <w:r w:rsidRPr="004A346C">
              <w:rPr>
                <w:rStyle w:val="normaltextrun"/>
                <w:rFonts w:ascii="Traditional Arabic" w:hAnsi="Traditional Arabic" w:cs="Traditional Arabic"/>
                <w:color w:val="000000"/>
                <w:sz w:val="28"/>
                <w:szCs w:val="28"/>
                <w:rtl/>
              </w:rPr>
              <w:t>أن يكون الطالب قادرا على تبيين أهمية علم النحو وذكر مصادره.</w:t>
            </w:r>
          </w:p>
        </w:tc>
        <w:tc>
          <w:tcPr>
            <w:tcW w:w="1270" w:type="dxa"/>
            <w:vMerge w:val="restart"/>
            <w:shd w:val="clear" w:color="auto" w:fill="F2F2F2" w:themeFill="background1" w:themeFillShade="F2"/>
          </w:tcPr>
          <w:p w14:paraId="3BD57457" w14:textId="595D9B4D" w:rsidR="004A346C" w:rsidRPr="000E4058" w:rsidRDefault="004A346C" w:rsidP="002C7320">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w:t>
            </w:r>
          </w:p>
        </w:tc>
        <w:tc>
          <w:tcPr>
            <w:tcW w:w="1970" w:type="dxa"/>
            <w:vMerge w:val="restart"/>
            <w:shd w:val="clear" w:color="auto" w:fill="F2F2F2" w:themeFill="background1" w:themeFillShade="F2"/>
            <w:vAlign w:val="center"/>
          </w:tcPr>
          <w:p w14:paraId="75CF8628" w14:textId="77777777" w:rsidR="004A346C" w:rsidRDefault="004A346C" w:rsidP="00B17252">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355AB188" w14:textId="77777777" w:rsidR="004A346C" w:rsidRDefault="004A346C" w:rsidP="00B17252">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735971C4" w14:textId="77777777" w:rsidR="004A346C" w:rsidRDefault="004A346C" w:rsidP="00B1725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496E515B" w14:textId="77777777" w:rsidR="004A346C" w:rsidRDefault="004A346C" w:rsidP="00B1725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2833F24B" w14:textId="77777777" w:rsidR="004A346C" w:rsidRDefault="004A346C" w:rsidP="00B1725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lastRenderedPageBreak/>
              <w:t>-التعليم التعاوني</w:t>
            </w:r>
          </w:p>
          <w:p w14:paraId="6BE2DFBD" w14:textId="77777777" w:rsidR="004A346C" w:rsidRDefault="004A346C" w:rsidP="00B1725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79AE5436" w14:textId="77777777" w:rsidR="004A346C" w:rsidRDefault="004A346C" w:rsidP="00B1725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06DCF145" w14:textId="2FE193E1" w:rsidR="004A346C" w:rsidRPr="000E4058" w:rsidRDefault="004A346C" w:rsidP="00B17252">
            <w:pPr>
              <w:bidi/>
              <w:spacing w:after="0"/>
              <w:jc w:val="center"/>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1545" w:type="dxa"/>
            <w:vMerge w:val="restart"/>
            <w:tcBorders>
              <w:right w:val="single" w:sz="4" w:space="0" w:color="FFFFFF" w:themeColor="background1"/>
            </w:tcBorders>
            <w:shd w:val="clear" w:color="auto" w:fill="F2F2F2" w:themeFill="background1" w:themeFillShade="F2"/>
            <w:vAlign w:val="center"/>
          </w:tcPr>
          <w:p w14:paraId="4B3C71C2" w14:textId="77777777" w:rsidR="004A346C" w:rsidRPr="00B423BB"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lastRenderedPageBreak/>
              <w:t xml:space="preserve">الاختبار التحريري </w:t>
            </w:r>
          </w:p>
          <w:p w14:paraId="68E503CE" w14:textId="77777777" w:rsidR="004A346C" w:rsidRPr="00B423BB"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 xml:space="preserve"> </w:t>
            </w:r>
            <w:r w:rsidRPr="00B423BB">
              <w:rPr>
                <w:rFonts w:ascii="Traditional Arabic" w:eastAsia="Times New Roman" w:hAnsi="Traditional Arabic" w:cs="Traditional Arabic" w:hint="cs"/>
                <w:color w:val="000000"/>
                <w:sz w:val="28"/>
                <w:szCs w:val="28"/>
                <w:rtl/>
              </w:rPr>
              <w:t>-</w:t>
            </w:r>
            <w:r w:rsidRPr="00B423BB">
              <w:rPr>
                <w:rFonts w:ascii="Traditional Arabic" w:eastAsia="Times New Roman" w:hAnsi="Traditional Arabic" w:cs="Traditional Arabic"/>
                <w:color w:val="000000"/>
                <w:sz w:val="28"/>
                <w:szCs w:val="28"/>
                <w:rtl/>
              </w:rPr>
              <w:t xml:space="preserve">الاختبار الشفوي </w:t>
            </w:r>
          </w:p>
          <w:p w14:paraId="34CFD7FE" w14:textId="77777777" w:rsidR="004A346C" w:rsidRPr="00B423BB"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 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249E032B" w14:textId="77777777" w:rsidR="004A346C" w:rsidRPr="00B423BB"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lastRenderedPageBreak/>
              <w:t>- التقييم الذاتي وتقييم الأقران</w:t>
            </w:r>
          </w:p>
          <w:p w14:paraId="5CEC3E91" w14:textId="77777777" w:rsidR="004A346C" w:rsidRPr="00B423BB"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6E29387C" w14:textId="77777777" w:rsidR="004A346C" w:rsidRPr="00B423BB"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البحوث العلمية</w:t>
            </w:r>
          </w:p>
          <w:p w14:paraId="3E68D7E5" w14:textId="77777777" w:rsidR="004A346C" w:rsidRPr="00B423BB"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أسئلة المناقشات الصفية</w:t>
            </w:r>
          </w:p>
          <w:p w14:paraId="6520985D" w14:textId="7BF2E6BE" w:rsidR="004A346C" w:rsidRPr="000E4058" w:rsidRDefault="004A346C" w:rsidP="004A346C">
            <w:pPr>
              <w:bidi/>
              <w:spacing w:after="0"/>
              <w:jc w:val="lowKashida"/>
              <w:rPr>
                <w:rFonts w:ascii="Sakkal Majalla" w:hAnsi="Sakkal Majalla" w:cs="Sakkal Majalla"/>
                <w:b/>
                <w:bCs/>
                <w:sz w:val="24"/>
                <w:szCs w:val="24"/>
              </w:rPr>
            </w:pPr>
          </w:p>
        </w:tc>
        <w:tc>
          <w:tcPr>
            <w:tcW w:w="1541" w:type="dxa"/>
            <w:vMerge w:val="restart"/>
            <w:tcBorders>
              <w:left w:val="single" w:sz="4" w:space="0" w:color="FFFFFF" w:themeColor="background1"/>
            </w:tcBorders>
            <w:shd w:val="clear" w:color="auto" w:fill="F2F2F2" w:themeFill="background1" w:themeFillShade="F2"/>
            <w:vAlign w:val="center"/>
          </w:tcPr>
          <w:p w14:paraId="1AFF5508"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lastRenderedPageBreak/>
              <w:t xml:space="preserve">_استطلاعات اراء أعضاء الهيئة الاكاديمية </w:t>
            </w:r>
          </w:p>
          <w:p w14:paraId="506DDC49"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lastRenderedPageBreak/>
              <w:t>_استطلاعات اراء الطلبة</w:t>
            </w:r>
            <w:r w:rsidRPr="004A346C">
              <w:rPr>
                <w:rFonts w:ascii="Sakkal Majalla" w:eastAsia="Times New Roman" w:hAnsi="Sakkal Majalla" w:cs="Sakkal Majalla" w:hint="cs"/>
                <w:b/>
                <w:bCs/>
                <w:sz w:val="32"/>
                <w:szCs w:val="32"/>
                <w:rtl/>
              </w:rPr>
              <w:t xml:space="preserve"> </w:t>
            </w:r>
            <w:r w:rsidRPr="004A346C">
              <w:rPr>
                <w:rFonts w:ascii="Traditional Arabic" w:eastAsia="Times New Roman" w:hAnsi="Traditional Arabic" w:cs="Traditional Arabic" w:hint="cs"/>
                <w:color w:val="000000"/>
                <w:sz w:val="28"/>
                <w:szCs w:val="28"/>
                <w:rtl/>
              </w:rPr>
              <w:t xml:space="preserve">المتوقع تخرجهم </w:t>
            </w:r>
          </w:p>
          <w:p w14:paraId="21A8C832"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xml:space="preserve">-تقديرات الطلبة عند التخرج </w:t>
            </w:r>
          </w:p>
          <w:p w14:paraId="30D930F5" w14:textId="6314DA50" w:rsidR="004A346C" w:rsidRPr="000E4058" w:rsidRDefault="004A346C" w:rsidP="004A346C">
            <w:pPr>
              <w:bidi/>
              <w:spacing w:after="0"/>
              <w:jc w:val="lowKashida"/>
              <w:rPr>
                <w:rFonts w:ascii="Sakkal Majalla" w:hAnsi="Sakkal Majalla" w:cs="Sakkal Majalla"/>
                <w:b/>
                <w:bCs/>
                <w:sz w:val="24"/>
                <w:szCs w:val="24"/>
              </w:rPr>
            </w:pPr>
            <w:r w:rsidRPr="004A346C">
              <w:rPr>
                <w:rFonts w:ascii="Traditional Arabic" w:eastAsia="Calibri" w:hAnsi="Traditional Arabic" w:cs="Traditional Arabic" w:hint="cs"/>
                <w:color w:val="000000"/>
                <w:sz w:val="28"/>
                <w:szCs w:val="28"/>
                <w:rtl/>
              </w:rPr>
              <w:t>-استطلاع اراء جهات التوظيف</w:t>
            </w:r>
          </w:p>
        </w:tc>
      </w:tr>
      <w:tr w:rsidR="004A346C" w:rsidRPr="00171C6C" w14:paraId="768CEEF6" w14:textId="49FCA1F9" w:rsidTr="004A346C">
        <w:trPr>
          <w:tblCellSpacing w:w="7" w:type="dxa"/>
          <w:jc w:val="center"/>
        </w:trPr>
        <w:tc>
          <w:tcPr>
            <w:tcW w:w="897" w:type="dxa"/>
            <w:shd w:val="clear" w:color="auto" w:fill="D9D9D9" w:themeFill="background1" w:themeFillShade="D9"/>
            <w:vAlign w:val="center"/>
          </w:tcPr>
          <w:p w14:paraId="5108B4CF" w14:textId="77777777" w:rsidR="004A346C" w:rsidRPr="004A346C" w:rsidRDefault="004A346C" w:rsidP="004A346C">
            <w:pPr>
              <w:pStyle w:val="paragraph"/>
              <w:bidi/>
              <w:spacing w:before="0" w:beforeAutospacing="0" w:after="0" w:afterAutospacing="0"/>
              <w:textAlignment w:val="baseline"/>
              <w:rPr>
                <w:rStyle w:val="normaltextrun"/>
                <w:rFonts w:ascii="Traditional Arabic" w:hAnsi="Traditional Arabic" w:cs="Traditional Arabic"/>
                <w:color w:val="000000"/>
              </w:rPr>
            </w:pPr>
            <w:r w:rsidRPr="004A346C">
              <w:rPr>
                <w:rStyle w:val="normaltextrun"/>
                <w:rFonts w:ascii="Traditional Arabic" w:hAnsi="Traditional Arabic" w:cs="Traditional Arabic"/>
                <w:color w:val="000000"/>
              </w:rPr>
              <w:t>1.2</w:t>
            </w:r>
          </w:p>
        </w:tc>
        <w:tc>
          <w:tcPr>
            <w:tcW w:w="2311" w:type="dxa"/>
            <w:shd w:val="clear" w:color="auto" w:fill="D9D9D9" w:themeFill="background1" w:themeFillShade="D9"/>
            <w:vAlign w:val="center"/>
          </w:tcPr>
          <w:p w14:paraId="560D3B8B" w14:textId="14EC1825" w:rsidR="004A346C" w:rsidRPr="004A346C" w:rsidRDefault="004A346C" w:rsidP="004A346C">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Pr>
            </w:pPr>
            <w:r w:rsidRPr="004A346C">
              <w:rPr>
                <w:rStyle w:val="normaltextrun"/>
                <w:rFonts w:ascii="Traditional Arabic" w:hAnsi="Traditional Arabic" w:cs="Traditional Arabic"/>
                <w:color w:val="000000"/>
                <w:sz w:val="28"/>
                <w:szCs w:val="28"/>
                <w:rtl/>
              </w:rPr>
              <w:t>أن يكون الطالب قادرا على توضيح أقسام الكلمة</w:t>
            </w:r>
            <w:r w:rsidRPr="004A346C">
              <w:rPr>
                <w:rStyle w:val="normaltextrun"/>
                <w:rFonts w:ascii="Traditional Arabic" w:hAnsi="Traditional Arabic" w:cs="Traditional Arabic"/>
                <w:color w:val="000000"/>
                <w:sz w:val="28"/>
                <w:szCs w:val="28"/>
              </w:rPr>
              <w:t>.</w:t>
            </w:r>
          </w:p>
        </w:tc>
        <w:tc>
          <w:tcPr>
            <w:tcW w:w="1270" w:type="dxa"/>
            <w:vMerge/>
            <w:shd w:val="clear" w:color="auto" w:fill="D9D9D9" w:themeFill="background1" w:themeFillShade="D9"/>
          </w:tcPr>
          <w:p w14:paraId="54B2353C"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D9D9D9" w:themeFill="background1" w:themeFillShade="D9"/>
            <w:vAlign w:val="center"/>
          </w:tcPr>
          <w:p w14:paraId="53B134A8"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D9D9D9" w:themeFill="background1" w:themeFillShade="D9"/>
            <w:vAlign w:val="center"/>
          </w:tcPr>
          <w:p w14:paraId="503E0685"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D9D9D9" w:themeFill="background1" w:themeFillShade="D9"/>
            <w:vAlign w:val="center"/>
          </w:tcPr>
          <w:p w14:paraId="7BDEB574" w14:textId="77777777" w:rsidR="004A346C" w:rsidRPr="000E4058" w:rsidRDefault="004A346C" w:rsidP="006E3A65">
            <w:pPr>
              <w:bidi/>
              <w:spacing w:after="0"/>
              <w:jc w:val="lowKashida"/>
              <w:rPr>
                <w:rFonts w:ascii="Sakkal Majalla" w:hAnsi="Sakkal Majalla" w:cs="Sakkal Majalla"/>
                <w:b/>
                <w:bCs/>
                <w:sz w:val="24"/>
                <w:szCs w:val="24"/>
              </w:rPr>
            </w:pPr>
          </w:p>
        </w:tc>
      </w:tr>
      <w:tr w:rsidR="004A346C" w:rsidRPr="00171C6C" w14:paraId="6FD9320F" w14:textId="33B51BB2" w:rsidTr="004A346C">
        <w:trPr>
          <w:tblCellSpacing w:w="7" w:type="dxa"/>
          <w:jc w:val="center"/>
        </w:trPr>
        <w:tc>
          <w:tcPr>
            <w:tcW w:w="897" w:type="dxa"/>
            <w:shd w:val="clear" w:color="auto" w:fill="F2F2F2" w:themeFill="background1" w:themeFillShade="F2"/>
            <w:vAlign w:val="center"/>
          </w:tcPr>
          <w:p w14:paraId="17B83A9F" w14:textId="42894BB0" w:rsidR="004A346C" w:rsidRPr="004A346C" w:rsidRDefault="004A346C" w:rsidP="004A346C">
            <w:pPr>
              <w:pStyle w:val="paragraph"/>
              <w:bidi/>
              <w:spacing w:before="0" w:beforeAutospacing="0" w:after="0" w:afterAutospacing="0"/>
              <w:textAlignment w:val="baseline"/>
              <w:rPr>
                <w:rStyle w:val="normaltextrun"/>
                <w:rFonts w:ascii="Traditional Arabic" w:hAnsi="Traditional Arabic" w:cs="Traditional Arabic"/>
                <w:color w:val="000000"/>
              </w:rPr>
            </w:pPr>
            <w:r w:rsidRPr="004A346C">
              <w:rPr>
                <w:rStyle w:val="normaltextrun"/>
                <w:rFonts w:ascii="Traditional Arabic" w:hAnsi="Traditional Arabic" w:cs="Traditional Arabic"/>
                <w:color w:val="000000"/>
              </w:rPr>
              <w:lastRenderedPageBreak/>
              <w:t>1.3</w:t>
            </w:r>
          </w:p>
        </w:tc>
        <w:tc>
          <w:tcPr>
            <w:tcW w:w="2311" w:type="dxa"/>
            <w:shd w:val="clear" w:color="auto" w:fill="F2F2F2" w:themeFill="background1" w:themeFillShade="F2"/>
            <w:vAlign w:val="center"/>
          </w:tcPr>
          <w:p w14:paraId="11ADA4EE" w14:textId="1D75603C" w:rsidR="004A346C" w:rsidRPr="004A346C" w:rsidRDefault="004A346C" w:rsidP="004A346C">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Pr>
            </w:pPr>
            <w:r w:rsidRPr="004A346C">
              <w:rPr>
                <w:rStyle w:val="normaltextrun"/>
                <w:rFonts w:ascii="Traditional Arabic" w:hAnsi="Traditional Arabic" w:cs="Traditional Arabic"/>
                <w:color w:val="000000"/>
                <w:sz w:val="28"/>
                <w:szCs w:val="28"/>
                <w:rtl/>
              </w:rPr>
              <w:t>أن يكون الطالب قادرا على معرفة علامات كل قسم من أقسام الكلمة</w:t>
            </w:r>
            <w:r w:rsidRPr="004A346C">
              <w:rPr>
                <w:rStyle w:val="normaltextrun"/>
                <w:rFonts w:ascii="Traditional Arabic" w:hAnsi="Traditional Arabic" w:cs="Traditional Arabic"/>
                <w:color w:val="000000"/>
                <w:sz w:val="28"/>
                <w:szCs w:val="28"/>
              </w:rPr>
              <w:t>.</w:t>
            </w:r>
          </w:p>
        </w:tc>
        <w:tc>
          <w:tcPr>
            <w:tcW w:w="1270" w:type="dxa"/>
            <w:vMerge/>
            <w:shd w:val="clear" w:color="auto" w:fill="F2F2F2" w:themeFill="background1" w:themeFillShade="F2"/>
          </w:tcPr>
          <w:p w14:paraId="4D9CF6A8"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F2F2F2" w:themeFill="background1" w:themeFillShade="F2"/>
            <w:vAlign w:val="center"/>
          </w:tcPr>
          <w:p w14:paraId="19AF6DB7"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F2F2F2" w:themeFill="background1" w:themeFillShade="F2"/>
            <w:vAlign w:val="center"/>
          </w:tcPr>
          <w:p w14:paraId="7A10C16B"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F2F2F2" w:themeFill="background1" w:themeFillShade="F2"/>
            <w:vAlign w:val="center"/>
          </w:tcPr>
          <w:p w14:paraId="45F458BA" w14:textId="77777777" w:rsidR="004A346C" w:rsidRPr="000E4058" w:rsidRDefault="004A346C" w:rsidP="006E3A65">
            <w:pPr>
              <w:bidi/>
              <w:spacing w:after="0"/>
              <w:jc w:val="lowKashida"/>
              <w:rPr>
                <w:rFonts w:ascii="Sakkal Majalla" w:hAnsi="Sakkal Majalla" w:cs="Sakkal Majalla"/>
                <w:b/>
                <w:bCs/>
                <w:sz w:val="24"/>
                <w:szCs w:val="24"/>
              </w:rPr>
            </w:pPr>
          </w:p>
        </w:tc>
      </w:tr>
      <w:tr w:rsidR="004A346C" w:rsidRPr="00171C6C" w14:paraId="5CF7A98E" w14:textId="7F2082B4" w:rsidTr="004A346C">
        <w:trPr>
          <w:tblCellSpacing w:w="7" w:type="dxa"/>
          <w:jc w:val="center"/>
        </w:trPr>
        <w:tc>
          <w:tcPr>
            <w:tcW w:w="897" w:type="dxa"/>
            <w:shd w:val="clear" w:color="auto" w:fill="F2F2F2" w:themeFill="background1" w:themeFillShade="F2"/>
            <w:vAlign w:val="center"/>
          </w:tcPr>
          <w:p w14:paraId="3B8AB97F" w14:textId="4073037D" w:rsidR="004A346C" w:rsidRDefault="004A346C" w:rsidP="006E3A65">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1.4</w:t>
            </w:r>
          </w:p>
        </w:tc>
        <w:tc>
          <w:tcPr>
            <w:tcW w:w="2311" w:type="dxa"/>
            <w:shd w:val="clear" w:color="auto" w:fill="F2F2F2" w:themeFill="background1" w:themeFillShade="F2"/>
            <w:vAlign w:val="center"/>
          </w:tcPr>
          <w:p w14:paraId="53FAFDF3" w14:textId="200545F8"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color w:val="000000"/>
                <w:sz w:val="28"/>
                <w:szCs w:val="28"/>
                <w:rtl/>
              </w:rPr>
              <w:t>أن يكون الطالب قادرا على تمييز المعرب من المبني، ومعرفة مصطلحات إعرابهما</w:t>
            </w:r>
            <w:r w:rsidRPr="004A346C">
              <w:rPr>
                <w:rFonts w:ascii="Traditional Arabic" w:eastAsia="Times New Roman" w:hAnsi="Traditional Arabic" w:cs="Traditional Arabic"/>
                <w:color w:val="000000"/>
                <w:sz w:val="28"/>
                <w:szCs w:val="28"/>
              </w:rPr>
              <w:t>.</w:t>
            </w:r>
          </w:p>
        </w:tc>
        <w:tc>
          <w:tcPr>
            <w:tcW w:w="1270" w:type="dxa"/>
            <w:vMerge w:val="restart"/>
            <w:shd w:val="clear" w:color="auto" w:fill="F2F2F2" w:themeFill="background1" w:themeFillShade="F2"/>
          </w:tcPr>
          <w:p w14:paraId="5EED31AF"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F2F2F2" w:themeFill="background1" w:themeFillShade="F2"/>
            <w:vAlign w:val="center"/>
          </w:tcPr>
          <w:p w14:paraId="4C9801AE"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F2F2F2" w:themeFill="background1" w:themeFillShade="F2"/>
            <w:vAlign w:val="center"/>
          </w:tcPr>
          <w:p w14:paraId="7E855AC1"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F2F2F2" w:themeFill="background1" w:themeFillShade="F2"/>
            <w:vAlign w:val="center"/>
          </w:tcPr>
          <w:p w14:paraId="1D43237C" w14:textId="77777777" w:rsidR="004A346C" w:rsidRPr="000E4058" w:rsidRDefault="004A346C" w:rsidP="006E3A65">
            <w:pPr>
              <w:bidi/>
              <w:spacing w:after="0"/>
              <w:jc w:val="lowKashida"/>
              <w:rPr>
                <w:rFonts w:ascii="Sakkal Majalla" w:hAnsi="Sakkal Majalla" w:cs="Sakkal Majalla"/>
                <w:b/>
                <w:bCs/>
                <w:sz w:val="24"/>
                <w:szCs w:val="24"/>
              </w:rPr>
            </w:pPr>
          </w:p>
        </w:tc>
      </w:tr>
      <w:tr w:rsidR="004A346C" w:rsidRPr="00171C6C" w14:paraId="0C49E312" w14:textId="5ED465F6" w:rsidTr="004A346C">
        <w:trPr>
          <w:tblCellSpacing w:w="7" w:type="dxa"/>
          <w:jc w:val="center"/>
        </w:trPr>
        <w:tc>
          <w:tcPr>
            <w:tcW w:w="897" w:type="dxa"/>
            <w:shd w:val="clear" w:color="auto" w:fill="F2F2F2" w:themeFill="background1" w:themeFillShade="F2"/>
            <w:vAlign w:val="center"/>
          </w:tcPr>
          <w:p w14:paraId="70AB0E61" w14:textId="242F56F9" w:rsidR="004A346C" w:rsidRDefault="004A346C" w:rsidP="006E3A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1.5</w:t>
            </w:r>
          </w:p>
        </w:tc>
        <w:tc>
          <w:tcPr>
            <w:tcW w:w="2311" w:type="dxa"/>
            <w:shd w:val="clear" w:color="auto" w:fill="F2F2F2" w:themeFill="background1" w:themeFillShade="F2"/>
            <w:vAlign w:val="center"/>
          </w:tcPr>
          <w:p w14:paraId="6D53A342" w14:textId="3317D35D"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color w:val="000000"/>
                <w:sz w:val="28"/>
                <w:szCs w:val="28"/>
                <w:rtl/>
              </w:rPr>
              <w:t>أن يكون الطالب قادرا على توضيح المعرب بالعلامات الفرعية</w:t>
            </w:r>
            <w:r w:rsidRPr="004A346C">
              <w:rPr>
                <w:rFonts w:ascii="Traditional Arabic" w:eastAsia="Times New Roman" w:hAnsi="Traditional Arabic" w:cs="Traditional Arabic"/>
                <w:color w:val="000000"/>
                <w:sz w:val="28"/>
                <w:szCs w:val="28"/>
              </w:rPr>
              <w:t>.</w:t>
            </w:r>
          </w:p>
        </w:tc>
        <w:tc>
          <w:tcPr>
            <w:tcW w:w="1270" w:type="dxa"/>
            <w:vMerge/>
            <w:shd w:val="clear" w:color="auto" w:fill="F2F2F2" w:themeFill="background1" w:themeFillShade="F2"/>
          </w:tcPr>
          <w:p w14:paraId="3CAB1D47"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F2F2F2" w:themeFill="background1" w:themeFillShade="F2"/>
            <w:vAlign w:val="center"/>
          </w:tcPr>
          <w:p w14:paraId="0B8F01D7"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F2F2F2" w:themeFill="background1" w:themeFillShade="F2"/>
            <w:vAlign w:val="center"/>
          </w:tcPr>
          <w:p w14:paraId="08464ECE"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F2F2F2" w:themeFill="background1" w:themeFillShade="F2"/>
            <w:vAlign w:val="center"/>
          </w:tcPr>
          <w:p w14:paraId="15587F83" w14:textId="77777777" w:rsidR="004A346C" w:rsidRPr="000E4058" w:rsidRDefault="004A346C" w:rsidP="006E3A65">
            <w:pPr>
              <w:bidi/>
              <w:spacing w:after="0"/>
              <w:jc w:val="lowKashida"/>
              <w:rPr>
                <w:rFonts w:ascii="Sakkal Majalla" w:hAnsi="Sakkal Majalla" w:cs="Sakkal Majalla"/>
                <w:b/>
                <w:bCs/>
                <w:sz w:val="24"/>
                <w:szCs w:val="24"/>
              </w:rPr>
            </w:pPr>
          </w:p>
        </w:tc>
      </w:tr>
      <w:tr w:rsidR="004A346C" w:rsidRPr="00171C6C" w14:paraId="5F6DB801" w14:textId="288164A0" w:rsidTr="004A346C">
        <w:trPr>
          <w:tblCellSpacing w:w="7" w:type="dxa"/>
          <w:jc w:val="center"/>
        </w:trPr>
        <w:tc>
          <w:tcPr>
            <w:tcW w:w="897" w:type="dxa"/>
            <w:shd w:val="clear" w:color="auto" w:fill="F2F2F2" w:themeFill="background1" w:themeFillShade="F2"/>
            <w:vAlign w:val="center"/>
          </w:tcPr>
          <w:p w14:paraId="0BB787B1" w14:textId="05B6A983" w:rsidR="004A346C" w:rsidRDefault="004A346C" w:rsidP="006E3A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1.6</w:t>
            </w:r>
          </w:p>
        </w:tc>
        <w:tc>
          <w:tcPr>
            <w:tcW w:w="2311" w:type="dxa"/>
            <w:shd w:val="clear" w:color="auto" w:fill="F2F2F2" w:themeFill="background1" w:themeFillShade="F2"/>
            <w:vAlign w:val="center"/>
          </w:tcPr>
          <w:p w14:paraId="1ADD5976" w14:textId="0572DED4"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color w:val="000000"/>
                <w:sz w:val="28"/>
                <w:szCs w:val="28"/>
                <w:rtl/>
              </w:rPr>
              <w:t>أن يكون الطالب قادرا على توضيح دلالة النكرة والمعرفة والتمييز بينهما، ومعرفة أنواع المعارف.</w:t>
            </w:r>
          </w:p>
        </w:tc>
        <w:tc>
          <w:tcPr>
            <w:tcW w:w="1270" w:type="dxa"/>
            <w:vMerge/>
            <w:shd w:val="clear" w:color="auto" w:fill="F2F2F2" w:themeFill="background1" w:themeFillShade="F2"/>
          </w:tcPr>
          <w:p w14:paraId="38BDB446"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F2F2F2" w:themeFill="background1" w:themeFillShade="F2"/>
            <w:vAlign w:val="center"/>
          </w:tcPr>
          <w:p w14:paraId="60B9A1F1"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F2F2F2" w:themeFill="background1" w:themeFillShade="F2"/>
            <w:vAlign w:val="center"/>
          </w:tcPr>
          <w:p w14:paraId="4C868373"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F2F2F2" w:themeFill="background1" w:themeFillShade="F2"/>
            <w:vAlign w:val="center"/>
          </w:tcPr>
          <w:p w14:paraId="06FE24BF" w14:textId="77777777" w:rsidR="004A346C" w:rsidRPr="000E4058" w:rsidRDefault="004A346C" w:rsidP="006E3A65">
            <w:pPr>
              <w:bidi/>
              <w:spacing w:after="0"/>
              <w:jc w:val="lowKashida"/>
              <w:rPr>
                <w:rFonts w:ascii="Sakkal Majalla" w:hAnsi="Sakkal Majalla" w:cs="Sakkal Majalla"/>
                <w:b/>
                <w:bCs/>
                <w:sz w:val="24"/>
                <w:szCs w:val="24"/>
              </w:rPr>
            </w:pPr>
          </w:p>
        </w:tc>
      </w:tr>
      <w:tr w:rsidR="004A346C" w:rsidRPr="00171C6C" w14:paraId="52295C44" w14:textId="3FA4DD7A" w:rsidTr="004A346C">
        <w:trPr>
          <w:tblCellSpacing w:w="7" w:type="dxa"/>
          <w:jc w:val="center"/>
        </w:trPr>
        <w:tc>
          <w:tcPr>
            <w:tcW w:w="897" w:type="dxa"/>
            <w:shd w:val="clear" w:color="auto" w:fill="F2F2F2" w:themeFill="background1" w:themeFillShade="F2"/>
            <w:vAlign w:val="center"/>
          </w:tcPr>
          <w:p w14:paraId="76AD4060" w14:textId="5CDC334D" w:rsidR="004A346C" w:rsidRDefault="004A346C" w:rsidP="006E3A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1.7</w:t>
            </w:r>
          </w:p>
        </w:tc>
        <w:tc>
          <w:tcPr>
            <w:tcW w:w="2311" w:type="dxa"/>
            <w:shd w:val="clear" w:color="auto" w:fill="F2F2F2" w:themeFill="background1" w:themeFillShade="F2"/>
            <w:vAlign w:val="center"/>
          </w:tcPr>
          <w:p w14:paraId="6F8B9AFC" w14:textId="0E886502"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color w:val="000000"/>
                <w:sz w:val="28"/>
                <w:szCs w:val="28"/>
                <w:rtl/>
              </w:rPr>
              <w:t>أن يكون الطالب قادرا على النطق السليم للكلام العربي وفق ما تعلَّمه في هذا المقرر.</w:t>
            </w:r>
          </w:p>
        </w:tc>
        <w:tc>
          <w:tcPr>
            <w:tcW w:w="1270" w:type="dxa"/>
            <w:vMerge/>
            <w:shd w:val="clear" w:color="auto" w:fill="F2F2F2" w:themeFill="background1" w:themeFillShade="F2"/>
          </w:tcPr>
          <w:p w14:paraId="59C595FA"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F2F2F2" w:themeFill="background1" w:themeFillShade="F2"/>
            <w:vAlign w:val="center"/>
          </w:tcPr>
          <w:p w14:paraId="0C178F56"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F2F2F2" w:themeFill="background1" w:themeFillShade="F2"/>
            <w:vAlign w:val="center"/>
          </w:tcPr>
          <w:p w14:paraId="7EE27EDA"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F2F2F2" w:themeFill="background1" w:themeFillShade="F2"/>
            <w:vAlign w:val="center"/>
          </w:tcPr>
          <w:p w14:paraId="32D174FA" w14:textId="77777777" w:rsidR="004A346C" w:rsidRPr="000E4058" w:rsidRDefault="004A346C" w:rsidP="006E3A65">
            <w:pPr>
              <w:bidi/>
              <w:spacing w:after="0"/>
              <w:jc w:val="lowKashida"/>
              <w:rPr>
                <w:rFonts w:ascii="Sakkal Majalla" w:hAnsi="Sakkal Majalla" w:cs="Sakkal Majalla"/>
                <w:b/>
                <w:bCs/>
                <w:sz w:val="24"/>
                <w:szCs w:val="24"/>
              </w:rPr>
            </w:pPr>
          </w:p>
        </w:tc>
      </w:tr>
      <w:tr w:rsidR="006E3A65" w:rsidRPr="00171C6C" w14:paraId="6ECE3C3F" w14:textId="77777777" w:rsidTr="000E4058">
        <w:trPr>
          <w:tblCellSpacing w:w="7" w:type="dxa"/>
          <w:jc w:val="center"/>
        </w:trPr>
        <w:tc>
          <w:tcPr>
            <w:tcW w:w="897" w:type="dxa"/>
            <w:shd w:val="clear" w:color="auto" w:fill="52B5C2"/>
            <w:vAlign w:val="center"/>
          </w:tcPr>
          <w:p w14:paraId="7A6263F4"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8693" w:type="dxa"/>
            <w:gridSpan w:val="5"/>
            <w:shd w:val="clear" w:color="auto" w:fill="52B5C2"/>
          </w:tcPr>
          <w:p w14:paraId="2BA1873F" w14:textId="77777777" w:rsidR="006E3A65" w:rsidRPr="004A346C" w:rsidRDefault="006E3A65" w:rsidP="004A346C">
            <w:pPr>
              <w:bidi/>
              <w:spacing w:after="0"/>
              <w:rPr>
                <w:rFonts w:ascii="Sakkal Majalla" w:hAnsi="Sakkal Majalla" w:cs="Sakkal Majalla"/>
                <w:b/>
                <w:bCs/>
                <w:sz w:val="28"/>
                <w:szCs w:val="28"/>
              </w:rPr>
            </w:pPr>
            <w:r w:rsidRPr="004A346C">
              <w:rPr>
                <w:rFonts w:ascii="Sakkal Majalla" w:hAnsi="Sakkal Majalla" w:cs="Sakkal Majalla"/>
                <w:b/>
                <w:bCs/>
                <w:sz w:val="28"/>
                <w:szCs w:val="28"/>
                <w:rtl/>
              </w:rPr>
              <w:t>المهارات</w:t>
            </w:r>
          </w:p>
        </w:tc>
      </w:tr>
      <w:tr w:rsidR="004A346C" w:rsidRPr="00171C6C" w14:paraId="7E4151D5" w14:textId="59B09637" w:rsidTr="004A346C">
        <w:trPr>
          <w:trHeight w:val="2803"/>
          <w:tblCellSpacing w:w="7" w:type="dxa"/>
          <w:jc w:val="center"/>
        </w:trPr>
        <w:tc>
          <w:tcPr>
            <w:tcW w:w="897" w:type="dxa"/>
            <w:shd w:val="clear" w:color="auto" w:fill="D9D9D9" w:themeFill="background1" w:themeFillShade="D9"/>
            <w:vAlign w:val="center"/>
          </w:tcPr>
          <w:p w14:paraId="78EA3E36"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Pr>
              <w:t>2.1</w:t>
            </w:r>
          </w:p>
        </w:tc>
        <w:tc>
          <w:tcPr>
            <w:tcW w:w="2311" w:type="dxa"/>
            <w:shd w:val="clear" w:color="auto" w:fill="D9D9D9" w:themeFill="background1" w:themeFillShade="D9"/>
            <w:vAlign w:val="center"/>
          </w:tcPr>
          <w:p w14:paraId="4D618B3D" w14:textId="3C301A79"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أن يتجنب الطالب الوقوع في الأخطاء كتابة ونطقاً.</w:t>
            </w:r>
          </w:p>
        </w:tc>
        <w:tc>
          <w:tcPr>
            <w:tcW w:w="1270" w:type="dxa"/>
            <w:vMerge w:val="restart"/>
            <w:shd w:val="clear" w:color="auto" w:fill="D9D9D9" w:themeFill="background1" w:themeFillShade="D9"/>
          </w:tcPr>
          <w:p w14:paraId="3227731C" w14:textId="402D460B"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hint="cs"/>
                <w:color w:val="000000"/>
                <w:sz w:val="28"/>
                <w:szCs w:val="28"/>
                <w:rtl/>
              </w:rPr>
              <w:t>م8</w:t>
            </w:r>
          </w:p>
        </w:tc>
        <w:tc>
          <w:tcPr>
            <w:tcW w:w="1970" w:type="dxa"/>
            <w:vMerge w:val="restart"/>
            <w:shd w:val="clear" w:color="auto" w:fill="D9D9D9" w:themeFill="background1" w:themeFillShade="D9"/>
            <w:vAlign w:val="center"/>
          </w:tcPr>
          <w:p w14:paraId="3137FC46"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color w:val="000000"/>
                <w:sz w:val="28"/>
                <w:szCs w:val="28"/>
                <w:rtl/>
              </w:rPr>
              <w:t xml:space="preserve">ــــ الحوار والنقاش. </w:t>
            </w:r>
          </w:p>
          <w:p w14:paraId="4BD5D974"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hint="cs"/>
                <w:color w:val="000000"/>
                <w:sz w:val="28"/>
                <w:szCs w:val="28"/>
                <w:rtl/>
              </w:rPr>
              <w:t>-</w:t>
            </w:r>
            <w:r w:rsidRPr="004A346C">
              <w:rPr>
                <w:rFonts w:ascii="Traditional Arabic" w:eastAsia="Times New Roman" w:hAnsi="Traditional Arabic" w:cs="Traditional Arabic"/>
                <w:color w:val="000000"/>
                <w:sz w:val="28"/>
                <w:szCs w:val="28"/>
                <w:rtl/>
              </w:rPr>
              <w:t xml:space="preserve"> التدريس القائم على البحث.</w:t>
            </w:r>
          </w:p>
          <w:p w14:paraId="660410AE"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 xml:space="preserve">ــــ التعليم التعاوني. </w:t>
            </w:r>
          </w:p>
          <w:p w14:paraId="4500BF5F"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ــــ تحليل النصوص.</w:t>
            </w:r>
          </w:p>
          <w:p w14:paraId="48BA8963"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-حل المشكلات</w:t>
            </w:r>
          </w:p>
          <w:p w14:paraId="373567B1"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-العصف الذهني.</w:t>
            </w:r>
          </w:p>
          <w:p w14:paraId="16D7CB25" w14:textId="4ED8F690"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 xml:space="preserve">-التعلم بالاكتشاف </w:t>
            </w:r>
          </w:p>
          <w:p w14:paraId="6F98F5BF"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lastRenderedPageBreak/>
              <w:t>-الفصل المقلوب.</w:t>
            </w:r>
          </w:p>
          <w:p w14:paraId="5A18A023"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-الزيارات الميدانية.</w:t>
            </w:r>
          </w:p>
          <w:p w14:paraId="7DC45360"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w:t>
            </w:r>
            <w:proofErr w:type="spellStart"/>
            <w:r w:rsidRPr="004A346C">
              <w:rPr>
                <w:rFonts w:ascii="Traditional Arabic" w:eastAsia="Times New Roman" w:hAnsi="Traditional Arabic" w:cs="Traditional Arabic"/>
                <w:color w:val="000000"/>
                <w:sz w:val="28"/>
                <w:szCs w:val="28"/>
                <w:rtl/>
              </w:rPr>
              <w:t>التدرس</w:t>
            </w:r>
            <w:proofErr w:type="spellEnd"/>
            <w:r w:rsidRPr="004A346C">
              <w:rPr>
                <w:rFonts w:ascii="Traditional Arabic" w:eastAsia="Times New Roman" w:hAnsi="Traditional Arabic" w:cs="Traditional Arabic"/>
                <w:color w:val="000000"/>
                <w:sz w:val="28"/>
                <w:szCs w:val="28"/>
                <w:rtl/>
              </w:rPr>
              <w:t xml:space="preserve"> المصغر.</w:t>
            </w:r>
          </w:p>
          <w:p w14:paraId="6FBF82F5"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 xml:space="preserve">-التعلم القائم على المشروعات </w:t>
            </w:r>
          </w:p>
          <w:p w14:paraId="210FDF3A"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-العروض التقديمية.</w:t>
            </w:r>
          </w:p>
          <w:p w14:paraId="78F36F09"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-دراسة الحالة.</w:t>
            </w:r>
          </w:p>
          <w:p w14:paraId="2DF7AA9A"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 xml:space="preserve">- المحاضرات الصفية.  </w:t>
            </w:r>
          </w:p>
          <w:p w14:paraId="2E77CBBF" w14:textId="2EF612B2"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p>
        </w:tc>
        <w:tc>
          <w:tcPr>
            <w:tcW w:w="1545" w:type="dxa"/>
            <w:vMerge w:val="restart"/>
            <w:tcBorders>
              <w:right w:val="single" w:sz="4" w:space="0" w:color="FFFFFF" w:themeColor="background1"/>
            </w:tcBorders>
            <w:shd w:val="clear" w:color="auto" w:fill="D9D9D9" w:themeFill="background1" w:themeFillShade="D9"/>
            <w:vAlign w:val="center"/>
          </w:tcPr>
          <w:p w14:paraId="26E625E0"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lastRenderedPageBreak/>
              <w:t xml:space="preserve">الاختبار التحريري </w:t>
            </w:r>
          </w:p>
          <w:p w14:paraId="6647D2FF"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color w:val="000000"/>
                <w:sz w:val="28"/>
                <w:szCs w:val="28"/>
                <w:rtl/>
              </w:rPr>
              <w:t xml:space="preserve"> </w:t>
            </w:r>
            <w:r w:rsidRPr="004A346C">
              <w:rPr>
                <w:rFonts w:ascii="Traditional Arabic" w:eastAsia="Times New Roman" w:hAnsi="Traditional Arabic" w:cs="Traditional Arabic" w:hint="cs"/>
                <w:color w:val="000000"/>
                <w:sz w:val="28"/>
                <w:szCs w:val="28"/>
                <w:rtl/>
              </w:rPr>
              <w:t>-</w:t>
            </w:r>
            <w:r w:rsidRPr="004A346C">
              <w:rPr>
                <w:rFonts w:ascii="Traditional Arabic" w:eastAsia="Times New Roman" w:hAnsi="Traditional Arabic" w:cs="Traditional Arabic"/>
                <w:color w:val="000000"/>
                <w:sz w:val="28"/>
                <w:szCs w:val="28"/>
                <w:rtl/>
              </w:rPr>
              <w:t xml:space="preserve">الاختبار الشفوي </w:t>
            </w:r>
          </w:p>
          <w:p w14:paraId="6C766B8F"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xml:space="preserve">- الملاحظة وفق </w:t>
            </w:r>
            <w:r w:rsidRPr="004A346C">
              <w:rPr>
                <w:rFonts w:ascii="Traditional Arabic" w:eastAsia="Times New Roman" w:hAnsi="Traditional Arabic" w:cs="Traditional Arabic"/>
                <w:color w:val="000000"/>
                <w:sz w:val="28"/>
                <w:szCs w:val="28"/>
                <w:rtl/>
              </w:rPr>
              <w:t>نموذج م</w:t>
            </w:r>
            <w:r w:rsidRPr="004A346C">
              <w:rPr>
                <w:rFonts w:ascii="Traditional Arabic" w:eastAsia="Times New Roman" w:hAnsi="Traditional Arabic" w:cs="Traditional Arabic" w:hint="cs"/>
                <w:color w:val="000000"/>
                <w:sz w:val="28"/>
                <w:szCs w:val="28"/>
                <w:rtl/>
              </w:rPr>
              <w:t>حدد</w:t>
            </w:r>
            <w:r w:rsidRPr="004A346C">
              <w:rPr>
                <w:rFonts w:ascii="Traditional Arabic" w:eastAsia="Times New Roman" w:hAnsi="Traditional Arabic" w:cs="Traditional Arabic"/>
                <w:color w:val="000000"/>
                <w:sz w:val="28"/>
                <w:szCs w:val="28"/>
                <w:rtl/>
              </w:rPr>
              <w:t>.</w:t>
            </w:r>
          </w:p>
          <w:p w14:paraId="16092E82"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التقييم الذاتي وتقييم الأقران</w:t>
            </w:r>
          </w:p>
          <w:p w14:paraId="7949F7E1"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lastRenderedPageBreak/>
              <w:t>- تقييم العروض التقديمية.</w:t>
            </w:r>
            <w:r w:rsidRPr="004A346C">
              <w:rPr>
                <w:rFonts w:ascii="Traditional Arabic" w:eastAsia="Times New Roman" w:hAnsi="Traditional Arabic" w:cs="Traditional Arabic"/>
                <w:color w:val="000000"/>
                <w:sz w:val="28"/>
                <w:szCs w:val="28"/>
                <w:rtl/>
              </w:rPr>
              <w:t> </w:t>
            </w:r>
          </w:p>
          <w:p w14:paraId="25B77DF5"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تقييم البحوث العلمية</w:t>
            </w:r>
          </w:p>
          <w:p w14:paraId="0B67E65D"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أسئلة المناقشات الصفية</w:t>
            </w:r>
          </w:p>
          <w:p w14:paraId="44D0184E" w14:textId="11589304" w:rsidR="004A346C" w:rsidRPr="000E4058" w:rsidRDefault="004A346C" w:rsidP="004A346C">
            <w:pPr>
              <w:pStyle w:val="paragraph"/>
              <w:bidi/>
              <w:spacing w:before="0" w:beforeAutospacing="0" w:after="0" w:afterAutospacing="0"/>
              <w:textAlignment w:val="baseline"/>
              <w:rPr>
                <w:rFonts w:ascii="Sakkal Majalla" w:hAnsi="Sakkal Majalla" w:cs="Sakkal Majalla"/>
                <w:b/>
                <w:bCs/>
              </w:rPr>
            </w:pPr>
          </w:p>
        </w:tc>
        <w:tc>
          <w:tcPr>
            <w:tcW w:w="1541" w:type="dxa"/>
            <w:vMerge w:val="restart"/>
            <w:tcBorders>
              <w:left w:val="single" w:sz="4" w:space="0" w:color="FFFFFF" w:themeColor="background1"/>
            </w:tcBorders>
            <w:shd w:val="clear" w:color="auto" w:fill="D9D9D9" w:themeFill="background1" w:themeFillShade="D9"/>
            <w:vAlign w:val="center"/>
          </w:tcPr>
          <w:p w14:paraId="61BEFF03"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lastRenderedPageBreak/>
              <w:t xml:space="preserve">_استطلاعات اراء أعضاء الهيئة الاكاديمية </w:t>
            </w:r>
          </w:p>
          <w:p w14:paraId="7749F180"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_استطلاعات اراء الطلبة</w:t>
            </w:r>
            <w:r w:rsidRPr="004A346C">
              <w:rPr>
                <w:rFonts w:ascii="Sakkal Majalla" w:eastAsia="Times New Roman" w:hAnsi="Sakkal Majalla" w:cs="Sakkal Majalla" w:hint="cs"/>
                <w:b/>
                <w:bCs/>
                <w:sz w:val="32"/>
                <w:szCs w:val="32"/>
                <w:rtl/>
              </w:rPr>
              <w:t xml:space="preserve"> </w:t>
            </w:r>
            <w:r w:rsidRPr="004A346C">
              <w:rPr>
                <w:rFonts w:ascii="Traditional Arabic" w:eastAsia="Times New Roman" w:hAnsi="Traditional Arabic" w:cs="Traditional Arabic" w:hint="cs"/>
                <w:color w:val="000000"/>
                <w:sz w:val="28"/>
                <w:szCs w:val="28"/>
                <w:rtl/>
              </w:rPr>
              <w:t xml:space="preserve">المتوقع تخرجهم </w:t>
            </w:r>
          </w:p>
          <w:p w14:paraId="6AC2AC6A"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xml:space="preserve">-تقديرات الطلبة عند التخرج </w:t>
            </w:r>
          </w:p>
          <w:p w14:paraId="667FB1FE" w14:textId="495D5485" w:rsidR="004A346C" w:rsidRPr="000E4058" w:rsidRDefault="004A346C" w:rsidP="004A346C">
            <w:pPr>
              <w:pStyle w:val="paragraph"/>
              <w:bidi/>
              <w:spacing w:before="0" w:beforeAutospacing="0" w:after="0" w:afterAutospacing="0"/>
              <w:textAlignment w:val="baseline"/>
              <w:rPr>
                <w:rFonts w:ascii="Sakkal Majalla" w:hAnsi="Sakkal Majalla" w:cs="Sakkal Majalla"/>
                <w:b/>
                <w:bCs/>
              </w:rPr>
            </w:pPr>
            <w:r w:rsidRPr="004A346C">
              <w:rPr>
                <w:rFonts w:ascii="Traditional Arabic" w:eastAsia="Calibri" w:hAnsi="Traditional Arabic" w:cs="Traditional Arabic" w:hint="cs"/>
                <w:color w:val="000000"/>
                <w:sz w:val="28"/>
                <w:szCs w:val="28"/>
                <w:rtl/>
              </w:rPr>
              <w:lastRenderedPageBreak/>
              <w:t>-استطلاع اراء جهات التوظيف</w:t>
            </w:r>
          </w:p>
        </w:tc>
      </w:tr>
      <w:tr w:rsidR="004A346C" w:rsidRPr="00171C6C" w14:paraId="22769A13" w14:textId="12418E52" w:rsidTr="004A346C">
        <w:trPr>
          <w:tblCellSpacing w:w="7" w:type="dxa"/>
          <w:jc w:val="center"/>
        </w:trPr>
        <w:tc>
          <w:tcPr>
            <w:tcW w:w="897" w:type="dxa"/>
            <w:shd w:val="clear" w:color="auto" w:fill="F2F2F2" w:themeFill="background1" w:themeFillShade="F2"/>
            <w:vAlign w:val="center"/>
          </w:tcPr>
          <w:p w14:paraId="2AED4EFE"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Pr>
              <w:t>2.2</w:t>
            </w:r>
          </w:p>
        </w:tc>
        <w:tc>
          <w:tcPr>
            <w:tcW w:w="2311" w:type="dxa"/>
            <w:shd w:val="clear" w:color="auto" w:fill="F2F2F2" w:themeFill="background1" w:themeFillShade="F2"/>
            <w:vAlign w:val="center"/>
          </w:tcPr>
          <w:p w14:paraId="6CFC2E6D" w14:textId="046CA680"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أن يكون الطالب قادرا على تصحيح الجمل والعبارات.</w:t>
            </w:r>
          </w:p>
        </w:tc>
        <w:tc>
          <w:tcPr>
            <w:tcW w:w="1270" w:type="dxa"/>
            <w:vMerge/>
            <w:shd w:val="clear" w:color="auto" w:fill="F2F2F2" w:themeFill="background1" w:themeFillShade="F2"/>
          </w:tcPr>
          <w:p w14:paraId="218E08BB"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F2F2F2" w:themeFill="background1" w:themeFillShade="F2"/>
            <w:vAlign w:val="center"/>
          </w:tcPr>
          <w:p w14:paraId="60F1AE98"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F2F2F2" w:themeFill="background1" w:themeFillShade="F2"/>
            <w:vAlign w:val="center"/>
          </w:tcPr>
          <w:p w14:paraId="32C3F40E"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F2F2F2" w:themeFill="background1" w:themeFillShade="F2"/>
            <w:vAlign w:val="center"/>
          </w:tcPr>
          <w:p w14:paraId="77FDABB1" w14:textId="77777777" w:rsidR="004A346C" w:rsidRPr="000E4058" w:rsidRDefault="004A346C" w:rsidP="006E3A65">
            <w:pPr>
              <w:bidi/>
              <w:spacing w:after="0"/>
              <w:jc w:val="lowKashida"/>
              <w:rPr>
                <w:rFonts w:ascii="Sakkal Majalla" w:hAnsi="Sakkal Majalla" w:cs="Sakkal Majalla"/>
                <w:b/>
                <w:bCs/>
                <w:sz w:val="24"/>
                <w:szCs w:val="24"/>
              </w:rPr>
            </w:pPr>
          </w:p>
        </w:tc>
      </w:tr>
      <w:tr w:rsidR="004A346C" w:rsidRPr="00171C6C" w14:paraId="5A90DBE0" w14:textId="5C60A590" w:rsidTr="004A346C">
        <w:trPr>
          <w:tblCellSpacing w:w="7" w:type="dxa"/>
          <w:jc w:val="center"/>
        </w:trPr>
        <w:tc>
          <w:tcPr>
            <w:tcW w:w="897" w:type="dxa"/>
            <w:shd w:val="clear" w:color="auto" w:fill="D9D9D9" w:themeFill="background1" w:themeFillShade="D9"/>
            <w:vAlign w:val="center"/>
          </w:tcPr>
          <w:p w14:paraId="3B018E57" w14:textId="000869BC"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hint="cs"/>
                <w:color w:val="000000"/>
                <w:sz w:val="28"/>
                <w:szCs w:val="28"/>
                <w:rtl/>
              </w:rPr>
              <w:lastRenderedPageBreak/>
              <w:t>2.3</w:t>
            </w:r>
          </w:p>
        </w:tc>
        <w:tc>
          <w:tcPr>
            <w:tcW w:w="2311" w:type="dxa"/>
            <w:shd w:val="clear" w:color="auto" w:fill="D9D9D9" w:themeFill="background1" w:themeFillShade="D9"/>
            <w:vAlign w:val="center"/>
          </w:tcPr>
          <w:p w14:paraId="45BE655D" w14:textId="2E49222F"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Pr>
            </w:pPr>
            <w:r w:rsidRPr="004A346C">
              <w:rPr>
                <w:rFonts w:ascii="Traditional Arabic" w:eastAsia="Times New Roman" w:hAnsi="Traditional Arabic" w:cs="Traditional Arabic"/>
                <w:color w:val="000000"/>
                <w:sz w:val="28"/>
                <w:szCs w:val="28"/>
                <w:rtl/>
              </w:rPr>
              <w:t>أن يكون الطالب قادرا على تطبيق المهارات في الإعراب.</w:t>
            </w:r>
          </w:p>
        </w:tc>
        <w:tc>
          <w:tcPr>
            <w:tcW w:w="1270" w:type="dxa"/>
            <w:vMerge/>
            <w:shd w:val="clear" w:color="auto" w:fill="D9D9D9" w:themeFill="background1" w:themeFillShade="D9"/>
          </w:tcPr>
          <w:p w14:paraId="34437EBF"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D9D9D9" w:themeFill="background1" w:themeFillShade="D9"/>
            <w:vAlign w:val="center"/>
          </w:tcPr>
          <w:p w14:paraId="1C6236B0"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D9D9D9" w:themeFill="background1" w:themeFillShade="D9"/>
            <w:vAlign w:val="center"/>
          </w:tcPr>
          <w:p w14:paraId="7ED8B47B"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D9D9D9" w:themeFill="background1" w:themeFillShade="D9"/>
            <w:vAlign w:val="center"/>
          </w:tcPr>
          <w:p w14:paraId="02BC70D7" w14:textId="77777777" w:rsidR="004A346C" w:rsidRPr="000E4058" w:rsidRDefault="004A346C" w:rsidP="006E3A65">
            <w:pPr>
              <w:bidi/>
              <w:spacing w:after="0"/>
              <w:jc w:val="lowKashida"/>
              <w:rPr>
                <w:rFonts w:ascii="Sakkal Majalla" w:hAnsi="Sakkal Majalla" w:cs="Sakkal Majalla"/>
                <w:b/>
                <w:bCs/>
                <w:sz w:val="24"/>
                <w:szCs w:val="24"/>
              </w:rPr>
            </w:pPr>
          </w:p>
        </w:tc>
      </w:tr>
      <w:tr w:rsidR="004A346C" w:rsidRPr="00171C6C" w14:paraId="555C4ADE" w14:textId="50E6FAC6" w:rsidTr="004A346C">
        <w:trPr>
          <w:tblCellSpacing w:w="7" w:type="dxa"/>
          <w:jc w:val="center"/>
        </w:trPr>
        <w:tc>
          <w:tcPr>
            <w:tcW w:w="897" w:type="dxa"/>
            <w:shd w:val="clear" w:color="auto" w:fill="D9D9D9" w:themeFill="background1" w:themeFillShade="D9"/>
            <w:vAlign w:val="center"/>
          </w:tcPr>
          <w:p w14:paraId="430612EB" w14:textId="65A5FCB0"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2.4</w:t>
            </w:r>
          </w:p>
        </w:tc>
        <w:tc>
          <w:tcPr>
            <w:tcW w:w="2311" w:type="dxa"/>
            <w:shd w:val="clear" w:color="auto" w:fill="D9D9D9" w:themeFill="background1" w:themeFillShade="D9"/>
            <w:vAlign w:val="center"/>
          </w:tcPr>
          <w:p w14:paraId="5B10ACE4" w14:textId="3511FF21"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color w:val="000000"/>
                <w:sz w:val="28"/>
                <w:szCs w:val="28"/>
                <w:rtl/>
              </w:rPr>
              <w:t>أن يكون الطالب قادرا على تحويل الأساليب.</w:t>
            </w:r>
          </w:p>
        </w:tc>
        <w:tc>
          <w:tcPr>
            <w:tcW w:w="1270" w:type="dxa"/>
            <w:vMerge/>
            <w:shd w:val="clear" w:color="auto" w:fill="D9D9D9" w:themeFill="background1" w:themeFillShade="D9"/>
          </w:tcPr>
          <w:p w14:paraId="29C599C5"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D9D9D9" w:themeFill="background1" w:themeFillShade="D9"/>
            <w:vAlign w:val="center"/>
          </w:tcPr>
          <w:p w14:paraId="1CA8E679"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D9D9D9" w:themeFill="background1" w:themeFillShade="D9"/>
            <w:vAlign w:val="center"/>
          </w:tcPr>
          <w:p w14:paraId="169E6383"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D9D9D9" w:themeFill="background1" w:themeFillShade="D9"/>
            <w:vAlign w:val="center"/>
          </w:tcPr>
          <w:p w14:paraId="482F5F1D" w14:textId="77777777" w:rsidR="004A346C" w:rsidRPr="000E4058" w:rsidRDefault="004A346C" w:rsidP="006E3A65">
            <w:pPr>
              <w:bidi/>
              <w:spacing w:after="0"/>
              <w:jc w:val="lowKashida"/>
              <w:rPr>
                <w:rFonts w:ascii="Sakkal Majalla" w:hAnsi="Sakkal Majalla" w:cs="Sakkal Majalla"/>
                <w:b/>
                <w:bCs/>
                <w:sz w:val="24"/>
                <w:szCs w:val="24"/>
              </w:rPr>
            </w:pPr>
          </w:p>
        </w:tc>
      </w:tr>
      <w:tr w:rsidR="004A346C" w:rsidRPr="00171C6C" w14:paraId="1DCC86A9" w14:textId="36C4C790" w:rsidTr="004A346C">
        <w:trPr>
          <w:tblCellSpacing w:w="7" w:type="dxa"/>
          <w:jc w:val="center"/>
        </w:trPr>
        <w:tc>
          <w:tcPr>
            <w:tcW w:w="897" w:type="dxa"/>
            <w:shd w:val="clear" w:color="auto" w:fill="D9D9D9" w:themeFill="background1" w:themeFillShade="D9"/>
            <w:vAlign w:val="center"/>
          </w:tcPr>
          <w:p w14:paraId="0EC5974D" w14:textId="2BF40A34"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2.5</w:t>
            </w:r>
          </w:p>
        </w:tc>
        <w:tc>
          <w:tcPr>
            <w:tcW w:w="2311" w:type="dxa"/>
            <w:shd w:val="clear" w:color="auto" w:fill="D9D9D9" w:themeFill="background1" w:themeFillShade="D9"/>
            <w:vAlign w:val="center"/>
          </w:tcPr>
          <w:p w14:paraId="4D4A2CC1" w14:textId="779A4924"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color w:val="000000"/>
                <w:sz w:val="28"/>
                <w:szCs w:val="28"/>
                <w:rtl/>
              </w:rPr>
              <w:t>أن يكون الطالب قادرا على تحديد أنواع الألفاظ.</w:t>
            </w:r>
          </w:p>
        </w:tc>
        <w:tc>
          <w:tcPr>
            <w:tcW w:w="1270" w:type="dxa"/>
            <w:vMerge/>
            <w:shd w:val="clear" w:color="auto" w:fill="D9D9D9" w:themeFill="background1" w:themeFillShade="D9"/>
          </w:tcPr>
          <w:p w14:paraId="31A3C267"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D9D9D9" w:themeFill="background1" w:themeFillShade="D9"/>
            <w:vAlign w:val="center"/>
          </w:tcPr>
          <w:p w14:paraId="7265BE89"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D9D9D9" w:themeFill="background1" w:themeFillShade="D9"/>
            <w:vAlign w:val="center"/>
          </w:tcPr>
          <w:p w14:paraId="444B74CC"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D9D9D9" w:themeFill="background1" w:themeFillShade="D9"/>
            <w:vAlign w:val="center"/>
          </w:tcPr>
          <w:p w14:paraId="3628A8F8" w14:textId="77777777" w:rsidR="004A346C" w:rsidRPr="000E4058" w:rsidRDefault="004A346C" w:rsidP="006E3A65">
            <w:pPr>
              <w:bidi/>
              <w:spacing w:after="0"/>
              <w:jc w:val="lowKashida"/>
              <w:rPr>
                <w:rFonts w:ascii="Sakkal Majalla" w:hAnsi="Sakkal Majalla" w:cs="Sakkal Majalla"/>
                <w:b/>
                <w:bCs/>
                <w:sz w:val="24"/>
                <w:szCs w:val="24"/>
              </w:rPr>
            </w:pPr>
          </w:p>
        </w:tc>
      </w:tr>
      <w:tr w:rsidR="004A346C" w:rsidRPr="00171C6C" w14:paraId="2F44D064" w14:textId="3DCD4803" w:rsidTr="004A346C">
        <w:trPr>
          <w:tblCellSpacing w:w="7" w:type="dxa"/>
          <w:jc w:val="center"/>
        </w:trPr>
        <w:tc>
          <w:tcPr>
            <w:tcW w:w="897" w:type="dxa"/>
            <w:shd w:val="clear" w:color="auto" w:fill="D9D9D9" w:themeFill="background1" w:themeFillShade="D9"/>
            <w:vAlign w:val="center"/>
          </w:tcPr>
          <w:p w14:paraId="049E5366" w14:textId="10C4AA89"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2.6</w:t>
            </w:r>
          </w:p>
        </w:tc>
        <w:tc>
          <w:tcPr>
            <w:tcW w:w="2311" w:type="dxa"/>
            <w:shd w:val="clear" w:color="auto" w:fill="D9D9D9" w:themeFill="background1" w:themeFillShade="D9"/>
            <w:vAlign w:val="center"/>
          </w:tcPr>
          <w:p w14:paraId="48F22E05" w14:textId="36E5407C"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color w:val="000000"/>
                <w:sz w:val="28"/>
                <w:szCs w:val="28"/>
                <w:rtl/>
              </w:rPr>
              <w:t>أن يكون الطالب قادرا على تطبيق منهجية البحث العلمي، مع استخدام الآليات الصحيحة في التفكير والاستدلال.</w:t>
            </w:r>
          </w:p>
        </w:tc>
        <w:tc>
          <w:tcPr>
            <w:tcW w:w="1270" w:type="dxa"/>
            <w:vMerge/>
            <w:shd w:val="clear" w:color="auto" w:fill="D9D9D9" w:themeFill="background1" w:themeFillShade="D9"/>
          </w:tcPr>
          <w:p w14:paraId="0DDC57FA" w14:textId="77777777" w:rsidR="004A346C" w:rsidRPr="000E4058" w:rsidRDefault="004A346C" w:rsidP="006E3A65">
            <w:pPr>
              <w:bidi/>
              <w:spacing w:after="0"/>
              <w:jc w:val="lowKashida"/>
              <w:rPr>
                <w:rFonts w:ascii="Sakkal Majalla" w:hAnsi="Sakkal Majalla" w:cs="Sakkal Majalla"/>
                <w:b/>
                <w:bCs/>
                <w:sz w:val="24"/>
                <w:szCs w:val="24"/>
              </w:rPr>
            </w:pPr>
          </w:p>
        </w:tc>
        <w:tc>
          <w:tcPr>
            <w:tcW w:w="1970" w:type="dxa"/>
            <w:vMerge/>
            <w:shd w:val="clear" w:color="auto" w:fill="D9D9D9" w:themeFill="background1" w:themeFillShade="D9"/>
            <w:vAlign w:val="center"/>
          </w:tcPr>
          <w:p w14:paraId="5927C359" w14:textId="77777777" w:rsidR="004A346C" w:rsidRPr="000E4058" w:rsidRDefault="004A346C" w:rsidP="006E3A65">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D9D9D9" w:themeFill="background1" w:themeFillShade="D9"/>
            <w:vAlign w:val="center"/>
          </w:tcPr>
          <w:p w14:paraId="657E09A4" w14:textId="77777777" w:rsidR="004A346C" w:rsidRPr="000E4058" w:rsidRDefault="004A346C" w:rsidP="006E3A65">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D9D9D9" w:themeFill="background1" w:themeFillShade="D9"/>
            <w:vAlign w:val="center"/>
          </w:tcPr>
          <w:p w14:paraId="0750832B" w14:textId="77777777" w:rsidR="004A346C" w:rsidRPr="000E4058" w:rsidRDefault="004A346C" w:rsidP="006E3A65">
            <w:pPr>
              <w:bidi/>
              <w:spacing w:after="0"/>
              <w:jc w:val="lowKashida"/>
              <w:rPr>
                <w:rFonts w:ascii="Sakkal Majalla" w:hAnsi="Sakkal Majalla" w:cs="Sakkal Majalla"/>
                <w:b/>
                <w:bCs/>
                <w:sz w:val="24"/>
                <w:szCs w:val="24"/>
              </w:rPr>
            </w:pPr>
          </w:p>
        </w:tc>
      </w:tr>
      <w:tr w:rsidR="006E3A65" w:rsidRPr="00171C6C" w14:paraId="2EE7B443" w14:textId="77777777" w:rsidTr="000E4058">
        <w:trPr>
          <w:trHeight w:val="402"/>
          <w:tblCellSpacing w:w="7" w:type="dxa"/>
          <w:jc w:val="center"/>
        </w:trPr>
        <w:tc>
          <w:tcPr>
            <w:tcW w:w="897" w:type="dxa"/>
            <w:shd w:val="clear" w:color="auto" w:fill="52B5C2"/>
            <w:vAlign w:val="center"/>
          </w:tcPr>
          <w:p w14:paraId="025010B2"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8693" w:type="dxa"/>
            <w:gridSpan w:val="5"/>
            <w:shd w:val="clear" w:color="auto" w:fill="52B5C2"/>
          </w:tcPr>
          <w:p w14:paraId="549D3ADB" w14:textId="77777777" w:rsidR="006E3A65" w:rsidRPr="00171C6C" w:rsidRDefault="006E3A65"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4A346C" w:rsidRPr="00171C6C" w14:paraId="631410A3" w14:textId="23FFE8DD" w:rsidTr="004A346C">
        <w:trPr>
          <w:tblCellSpacing w:w="7" w:type="dxa"/>
          <w:jc w:val="center"/>
        </w:trPr>
        <w:tc>
          <w:tcPr>
            <w:tcW w:w="897" w:type="dxa"/>
            <w:shd w:val="clear" w:color="auto" w:fill="F2F2F2" w:themeFill="background1" w:themeFillShade="F2"/>
            <w:vAlign w:val="center"/>
          </w:tcPr>
          <w:p w14:paraId="09FB2A83" w14:textId="5D13EA2B" w:rsidR="004A346C" w:rsidRPr="004A346C" w:rsidRDefault="004A346C" w:rsidP="004A346C">
            <w:pPr>
              <w:pStyle w:val="a6"/>
              <w:numPr>
                <w:ilvl w:val="0"/>
                <w:numId w:val="38"/>
              </w:numPr>
              <w:bidi/>
              <w:spacing w:after="0"/>
              <w:jc w:val="lowKashida"/>
              <w:rPr>
                <w:rFonts w:ascii="Traditional Arabic" w:hAnsi="Traditional Arabic" w:cs="Traditional Arabic"/>
                <w:sz w:val="28"/>
                <w:szCs w:val="28"/>
              </w:rPr>
            </w:pPr>
            <w:r w:rsidRPr="004A346C">
              <w:rPr>
                <w:rFonts w:ascii="Traditional Arabic" w:hAnsi="Traditional Arabic" w:cs="Traditional Arabic"/>
                <w:sz w:val="28"/>
                <w:szCs w:val="28"/>
              </w:rPr>
              <w:t>3.1</w:t>
            </w:r>
          </w:p>
        </w:tc>
        <w:tc>
          <w:tcPr>
            <w:tcW w:w="2311" w:type="dxa"/>
            <w:shd w:val="clear" w:color="auto" w:fill="F2F2F2" w:themeFill="background1" w:themeFillShade="F2"/>
          </w:tcPr>
          <w:p w14:paraId="039A919A" w14:textId="30FFF2F5" w:rsidR="004A346C" w:rsidRPr="004A346C" w:rsidRDefault="004A346C" w:rsidP="004A346C">
            <w:pPr>
              <w:pStyle w:val="a6"/>
              <w:numPr>
                <w:ilvl w:val="0"/>
                <w:numId w:val="38"/>
              </w:numPr>
              <w:bidi/>
              <w:spacing w:after="0"/>
              <w:jc w:val="lowKashida"/>
              <w:rPr>
                <w:rFonts w:ascii="Traditional Arabic" w:hAnsi="Traditional Arabic" w:cs="Traditional Arabic"/>
                <w:sz w:val="28"/>
                <w:szCs w:val="28"/>
              </w:rPr>
            </w:pPr>
            <w:r w:rsidRPr="004A346C">
              <w:rPr>
                <w:rtl/>
              </w:rPr>
              <w:t>قيادة الفريق والمشاركة في إيجاد الحلول. </w:t>
            </w:r>
          </w:p>
        </w:tc>
        <w:tc>
          <w:tcPr>
            <w:tcW w:w="1270" w:type="dxa"/>
            <w:shd w:val="clear" w:color="auto" w:fill="F2F2F2" w:themeFill="background1" w:themeFillShade="F2"/>
          </w:tcPr>
          <w:p w14:paraId="5BD06249" w14:textId="66185C6C" w:rsidR="004A346C" w:rsidRPr="000E4058" w:rsidRDefault="004A346C" w:rsidP="00B17252">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ق1</w:t>
            </w:r>
            <w:r>
              <w:rPr>
                <w:rStyle w:val="eop"/>
                <w:rFonts w:ascii="Traditional Arabic" w:hAnsi="Traditional Arabic" w:cs="Traditional Arabic"/>
                <w:sz w:val="28"/>
                <w:szCs w:val="28"/>
                <w:rtl/>
              </w:rPr>
              <w:t> </w:t>
            </w:r>
          </w:p>
        </w:tc>
        <w:tc>
          <w:tcPr>
            <w:tcW w:w="1970" w:type="dxa"/>
            <w:vMerge w:val="restart"/>
            <w:shd w:val="clear" w:color="auto" w:fill="F2F2F2" w:themeFill="background1" w:themeFillShade="F2"/>
            <w:vAlign w:val="center"/>
          </w:tcPr>
          <w:p w14:paraId="26674C10" w14:textId="77777777" w:rsidR="004A346C" w:rsidRPr="007A0DBC" w:rsidRDefault="004A346C" w:rsidP="00B17252">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63DDB716" w14:textId="77777777" w:rsidR="004A346C" w:rsidRPr="007A0DBC" w:rsidRDefault="004A346C" w:rsidP="00B17252">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4BC5A673" w14:textId="77777777" w:rsidR="004A346C" w:rsidRPr="007A0DBC" w:rsidRDefault="004A346C" w:rsidP="00B17252">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 .</w:t>
            </w:r>
          </w:p>
          <w:p w14:paraId="788F7359" w14:textId="77777777" w:rsidR="004A346C" w:rsidRPr="007A0DBC" w:rsidRDefault="004A346C" w:rsidP="00B17252">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32491AEA" w14:textId="77777777" w:rsidR="004A346C" w:rsidRPr="007A0DBC" w:rsidRDefault="004A346C" w:rsidP="00B17252">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399A46F8" w14:textId="77777777" w:rsidR="004A346C" w:rsidRPr="007A0DBC" w:rsidRDefault="004A346C" w:rsidP="00B17252">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6EA16844" w:rsidR="004A346C" w:rsidRPr="00202CCE" w:rsidRDefault="004A346C" w:rsidP="00B17252">
            <w:pPr>
              <w:bidi/>
              <w:spacing w:after="0"/>
              <w:ind w:left="360"/>
              <w:jc w:val="lowKashida"/>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1545" w:type="dxa"/>
            <w:vMerge w:val="restart"/>
            <w:tcBorders>
              <w:right w:val="single" w:sz="4" w:space="0" w:color="FFFFFF" w:themeColor="background1"/>
            </w:tcBorders>
            <w:shd w:val="clear" w:color="auto" w:fill="F2F2F2" w:themeFill="background1" w:themeFillShade="F2"/>
            <w:vAlign w:val="center"/>
          </w:tcPr>
          <w:p w14:paraId="2BFD46C4"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xml:space="preserve">الاختبار التحريري </w:t>
            </w:r>
          </w:p>
          <w:p w14:paraId="2E90A3E6"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color w:val="000000"/>
                <w:sz w:val="28"/>
                <w:szCs w:val="28"/>
                <w:rtl/>
              </w:rPr>
              <w:t xml:space="preserve"> </w:t>
            </w:r>
            <w:r w:rsidRPr="004A346C">
              <w:rPr>
                <w:rFonts w:ascii="Traditional Arabic" w:eastAsia="Times New Roman" w:hAnsi="Traditional Arabic" w:cs="Traditional Arabic" w:hint="cs"/>
                <w:color w:val="000000"/>
                <w:sz w:val="28"/>
                <w:szCs w:val="28"/>
                <w:rtl/>
              </w:rPr>
              <w:t>-</w:t>
            </w:r>
            <w:r w:rsidRPr="004A346C">
              <w:rPr>
                <w:rFonts w:ascii="Traditional Arabic" w:eastAsia="Times New Roman" w:hAnsi="Traditional Arabic" w:cs="Traditional Arabic"/>
                <w:color w:val="000000"/>
                <w:sz w:val="28"/>
                <w:szCs w:val="28"/>
                <w:rtl/>
              </w:rPr>
              <w:t xml:space="preserve">الاختبار الشفوي </w:t>
            </w:r>
          </w:p>
          <w:p w14:paraId="7DEC6819"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xml:space="preserve">- الملاحظة وفق </w:t>
            </w:r>
            <w:r w:rsidRPr="004A346C">
              <w:rPr>
                <w:rFonts w:ascii="Traditional Arabic" w:eastAsia="Times New Roman" w:hAnsi="Traditional Arabic" w:cs="Traditional Arabic"/>
                <w:color w:val="000000"/>
                <w:sz w:val="28"/>
                <w:szCs w:val="28"/>
                <w:rtl/>
              </w:rPr>
              <w:t>نموذج م</w:t>
            </w:r>
            <w:r w:rsidRPr="004A346C">
              <w:rPr>
                <w:rFonts w:ascii="Traditional Arabic" w:eastAsia="Times New Roman" w:hAnsi="Traditional Arabic" w:cs="Traditional Arabic" w:hint="cs"/>
                <w:color w:val="000000"/>
                <w:sz w:val="28"/>
                <w:szCs w:val="28"/>
                <w:rtl/>
              </w:rPr>
              <w:t>حدد</w:t>
            </w:r>
            <w:r w:rsidRPr="004A346C">
              <w:rPr>
                <w:rFonts w:ascii="Traditional Arabic" w:eastAsia="Times New Roman" w:hAnsi="Traditional Arabic" w:cs="Traditional Arabic"/>
                <w:color w:val="000000"/>
                <w:sz w:val="28"/>
                <w:szCs w:val="28"/>
                <w:rtl/>
              </w:rPr>
              <w:t>.</w:t>
            </w:r>
          </w:p>
          <w:p w14:paraId="7162741A"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التقييم الذاتي وتقييم الأقران</w:t>
            </w:r>
          </w:p>
          <w:p w14:paraId="690CEE5F"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تقييم العروض التقديمية.</w:t>
            </w:r>
            <w:r w:rsidRPr="004A346C">
              <w:rPr>
                <w:rFonts w:ascii="Traditional Arabic" w:eastAsia="Times New Roman" w:hAnsi="Traditional Arabic" w:cs="Traditional Arabic"/>
                <w:color w:val="000000"/>
                <w:sz w:val="28"/>
                <w:szCs w:val="28"/>
                <w:rtl/>
              </w:rPr>
              <w:t> </w:t>
            </w:r>
          </w:p>
          <w:p w14:paraId="3021A621"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تقييم البحوث العلمية</w:t>
            </w:r>
          </w:p>
          <w:p w14:paraId="15EEFDE2"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أسئلة المناقشات الصفية</w:t>
            </w:r>
          </w:p>
          <w:p w14:paraId="0C779822" w14:textId="3DEAFD67" w:rsidR="004A346C" w:rsidRPr="00202CCE" w:rsidRDefault="004A346C" w:rsidP="00B17252">
            <w:pPr>
              <w:bidi/>
              <w:spacing w:after="0"/>
              <w:ind w:left="360"/>
              <w:jc w:val="lowKashida"/>
              <w:rPr>
                <w:rFonts w:ascii="Sakkal Majalla" w:hAnsi="Sakkal Majalla" w:cs="Sakkal Majalla"/>
                <w:b/>
                <w:bCs/>
                <w:sz w:val="24"/>
                <w:szCs w:val="24"/>
              </w:rPr>
            </w:pPr>
          </w:p>
        </w:tc>
        <w:tc>
          <w:tcPr>
            <w:tcW w:w="1541" w:type="dxa"/>
            <w:vMerge w:val="restart"/>
            <w:tcBorders>
              <w:left w:val="single" w:sz="4" w:space="0" w:color="FFFFFF" w:themeColor="background1"/>
            </w:tcBorders>
            <w:shd w:val="clear" w:color="auto" w:fill="F2F2F2" w:themeFill="background1" w:themeFillShade="F2"/>
            <w:vAlign w:val="center"/>
          </w:tcPr>
          <w:p w14:paraId="4C3B9743"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xml:space="preserve">_استطلاعات اراء أعضاء الهيئة الاكاديمية </w:t>
            </w:r>
          </w:p>
          <w:p w14:paraId="2526B092"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_استطلاعات اراء الطلبة</w:t>
            </w:r>
            <w:r w:rsidRPr="004A346C">
              <w:rPr>
                <w:rFonts w:ascii="Sakkal Majalla" w:eastAsia="Times New Roman" w:hAnsi="Sakkal Majalla" w:cs="Sakkal Majalla" w:hint="cs"/>
                <w:b/>
                <w:bCs/>
                <w:sz w:val="32"/>
                <w:szCs w:val="32"/>
                <w:rtl/>
              </w:rPr>
              <w:t xml:space="preserve"> </w:t>
            </w:r>
            <w:r w:rsidRPr="004A346C">
              <w:rPr>
                <w:rFonts w:ascii="Traditional Arabic" w:eastAsia="Times New Roman" w:hAnsi="Traditional Arabic" w:cs="Traditional Arabic" w:hint="cs"/>
                <w:color w:val="000000"/>
                <w:sz w:val="28"/>
                <w:szCs w:val="28"/>
                <w:rtl/>
              </w:rPr>
              <w:t xml:space="preserve">المتوقع تخرجهم </w:t>
            </w:r>
          </w:p>
          <w:p w14:paraId="5850929A" w14:textId="77777777" w:rsidR="004A346C" w:rsidRPr="004A346C" w:rsidRDefault="004A346C" w:rsidP="004A346C">
            <w:pPr>
              <w:bidi/>
              <w:spacing w:after="0" w:line="240" w:lineRule="auto"/>
              <w:textAlignment w:val="baseline"/>
              <w:rPr>
                <w:rFonts w:ascii="Traditional Arabic" w:eastAsia="Times New Roman" w:hAnsi="Traditional Arabic" w:cs="Traditional Arabic"/>
                <w:color w:val="000000"/>
                <w:sz w:val="28"/>
                <w:szCs w:val="28"/>
                <w:rtl/>
              </w:rPr>
            </w:pPr>
            <w:r w:rsidRPr="004A346C">
              <w:rPr>
                <w:rFonts w:ascii="Traditional Arabic" w:eastAsia="Times New Roman" w:hAnsi="Traditional Arabic" w:cs="Traditional Arabic" w:hint="cs"/>
                <w:color w:val="000000"/>
                <w:sz w:val="28"/>
                <w:szCs w:val="28"/>
                <w:rtl/>
              </w:rPr>
              <w:t xml:space="preserve">-تقديرات الطلبة عند التخرج </w:t>
            </w:r>
          </w:p>
          <w:p w14:paraId="2B951E7C" w14:textId="2614F550" w:rsidR="004A346C" w:rsidRPr="00202CCE" w:rsidRDefault="004A346C" w:rsidP="004A346C">
            <w:pPr>
              <w:bidi/>
              <w:spacing w:after="0"/>
              <w:ind w:left="360"/>
              <w:jc w:val="lowKashida"/>
              <w:rPr>
                <w:rFonts w:ascii="Sakkal Majalla" w:hAnsi="Sakkal Majalla" w:cs="Sakkal Majalla"/>
                <w:b/>
                <w:bCs/>
                <w:sz w:val="24"/>
                <w:szCs w:val="24"/>
              </w:rPr>
            </w:pPr>
            <w:r w:rsidRPr="004A346C">
              <w:rPr>
                <w:rFonts w:ascii="Traditional Arabic" w:eastAsia="Calibri" w:hAnsi="Traditional Arabic" w:cs="Traditional Arabic" w:hint="cs"/>
                <w:color w:val="000000"/>
                <w:sz w:val="28"/>
                <w:szCs w:val="28"/>
                <w:rtl/>
              </w:rPr>
              <w:t>-استطلاع اراء جهات التوظيف</w:t>
            </w:r>
          </w:p>
        </w:tc>
      </w:tr>
      <w:tr w:rsidR="004A346C" w:rsidRPr="00171C6C" w14:paraId="3FE4025C" w14:textId="6BA940CB" w:rsidTr="004A346C">
        <w:trPr>
          <w:tblCellSpacing w:w="7" w:type="dxa"/>
          <w:jc w:val="center"/>
        </w:trPr>
        <w:tc>
          <w:tcPr>
            <w:tcW w:w="897" w:type="dxa"/>
            <w:shd w:val="clear" w:color="auto" w:fill="D9D9D9" w:themeFill="background1" w:themeFillShade="D9"/>
            <w:vAlign w:val="center"/>
          </w:tcPr>
          <w:p w14:paraId="13CF3793" w14:textId="0D3A88DD" w:rsidR="004A346C" w:rsidRPr="004A346C" w:rsidRDefault="004A346C" w:rsidP="004A346C">
            <w:pPr>
              <w:pStyle w:val="a6"/>
              <w:numPr>
                <w:ilvl w:val="0"/>
                <w:numId w:val="38"/>
              </w:numPr>
              <w:bidi/>
              <w:spacing w:after="0"/>
              <w:jc w:val="lowKashida"/>
              <w:rPr>
                <w:rFonts w:ascii="Traditional Arabic" w:hAnsi="Traditional Arabic" w:cs="Traditional Arabic"/>
                <w:sz w:val="28"/>
                <w:szCs w:val="28"/>
              </w:rPr>
            </w:pPr>
            <w:r w:rsidRPr="004A346C">
              <w:rPr>
                <w:rFonts w:ascii="Traditional Arabic" w:hAnsi="Traditional Arabic" w:cs="Traditional Arabic"/>
                <w:sz w:val="28"/>
                <w:szCs w:val="28"/>
              </w:rPr>
              <w:t>3.2</w:t>
            </w:r>
          </w:p>
        </w:tc>
        <w:tc>
          <w:tcPr>
            <w:tcW w:w="2311" w:type="dxa"/>
            <w:shd w:val="clear" w:color="auto" w:fill="D9D9D9" w:themeFill="background1" w:themeFillShade="D9"/>
          </w:tcPr>
          <w:p w14:paraId="0F93CDA2" w14:textId="57A7F13A" w:rsidR="004A346C" w:rsidRPr="004A346C" w:rsidRDefault="004A346C" w:rsidP="004A346C">
            <w:pPr>
              <w:pStyle w:val="a6"/>
              <w:numPr>
                <w:ilvl w:val="0"/>
                <w:numId w:val="38"/>
              </w:numPr>
              <w:bidi/>
              <w:spacing w:after="0"/>
              <w:jc w:val="lowKashida"/>
              <w:rPr>
                <w:rFonts w:ascii="Traditional Arabic" w:hAnsi="Traditional Arabic" w:cs="Traditional Arabic"/>
                <w:sz w:val="28"/>
                <w:szCs w:val="28"/>
              </w:rPr>
            </w:pPr>
            <w:r w:rsidRPr="004A346C">
              <w:rPr>
                <w:rtl/>
              </w:rPr>
              <w:t>الالتزام بالقيم الإسلامية، وآداب الخلاف، ومبادئ وأخلاقيات المهن. </w:t>
            </w:r>
          </w:p>
        </w:tc>
        <w:tc>
          <w:tcPr>
            <w:tcW w:w="1270" w:type="dxa"/>
            <w:shd w:val="clear" w:color="auto" w:fill="D9D9D9" w:themeFill="background1" w:themeFillShade="D9"/>
          </w:tcPr>
          <w:p w14:paraId="3444816A" w14:textId="60DE32F5" w:rsidR="004A346C" w:rsidRPr="000E4058" w:rsidRDefault="004A346C" w:rsidP="00B17252">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ق2</w:t>
            </w:r>
          </w:p>
        </w:tc>
        <w:tc>
          <w:tcPr>
            <w:tcW w:w="1970" w:type="dxa"/>
            <w:vMerge/>
            <w:shd w:val="clear" w:color="auto" w:fill="D9D9D9" w:themeFill="background1" w:themeFillShade="D9"/>
            <w:vAlign w:val="center"/>
          </w:tcPr>
          <w:p w14:paraId="432596E0" w14:textId="77777777" w:rsidR="004A346C" w:rsidRPr="000E4058" w:rsidRDefault="004A346C" w:rsidP="00B17252">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D9D9D9" w:themeFill="background1" w:themeFillShade="D9"/>
            <w:vAlign w:val="center"/>
          </w:tcPr>
          <w:p w14:paraId="1419E146" w14:textId="77777777" w:rsidR="004A346C" w:rsidRPr="000E4058" w:rsidRDefault="004A346C" w:rsidP="00B17252">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D9D9D9" w:themeFill="background1" w:themeFillShade="D9"/>
            <w:vAlign w:val="center"/>
          </w:tcPr>
          <w:p w14:paraId="57279159" w14:textId="77777777" w:rsidR="004A346C" w:rsidRPr="000E4058" w:rsidRDefault="004A346C" w:rsidP="00B17252">
            <w:pPr>
              <w:bidi/>
              <w:spacing w:after="0"/>
              <w:jc w:val="lowKashida"/>
              <w:rPr>
                <w:rFonts w:ascii="Sakkal Majalla" w:hAnsi="Sakkal Majalla" w:cs="Sakkal Majalla"/>
                <w:b/>
                <w:bCs/>
                <w:sz w:val="24"/>
                <w:szCs w:val="24"/>
              </w:rPr>
            </w:pPr>
          </w:p>
        </w:tc>
      </w:tr>
      <w:tr w:rsidR="004A346C" w:rsidRPr="00171C6C" w14:paraId="550AAE12" w14:textId="706E253D" w:rsidTr="004A346C">
        <w:trPr>
          <w:tblCellSpacing w:w="7" w:type="dxa"/>
          <w:jc w:val="center"/>
        </w:trPr>
        <w:tc>
          <w:tcPr>
            <w:tcW w:w="897" w:type="dxa"/>
            <w:shd w:val="clear" w:color="auto" w:fill="D9D9D9" w:themeFill="background1" w:themeFillShade="D9"/>
            <w:vAlign w:val="center"/>
          </w:tcPr>
          <w:p w14:paraId="293B6BA6" w14:textId="40FEAA58" w:rsidR="004A346C" w:rsidRPr="004A346C" w:rsidRDefault="004A346C" w:rsidP="004A346C">
            <w:pPr>
              <w:pStyle w:val="a6"/>
              <w:numPr>
                <w:ilvl w:val="0"/>
                <w:numId w:val="38"/>
              </w:numPr>
              <w:bidi/>
              <w:spacing w:after="0"/>
              <w:jc w:val="lowKashida"/>
              <w:rPr>
                <w:rFonts w:ascii="Traditional Arabic" w:hAnsi="Traditional Arabic" w:cs="Traditional Arabic"/>
                <w:sz w:val="28"/>
                <w:szCs w:val="28"/>
              </w:rPr>
            </w:pPr>
            <w:r w:rsidRPr="004A346C">
              <w:rPr>
                <w:rFonts w:ascii="Traditional Arabic" w:hAnsi="Traditional Arabic" w:cs="Traditional Arabic"/>
                <w:sz w:val="28"/>
                <w:szCs w:val="28"/>
              </w:rPr>
              <w:t>3.3</w:t>
            </w:r>
          </w:p>
        </w:tc>
        <w:tc>
          <w:tcPr>
            <w:tcW w:w="2311" w:type="dxa"/>
            <w:shd w:val="clear" w:color="auto" w:fill="D9D9D9" w:themeFill="background1" w:themeFillShade="D9"/>
          </w:tcPr>
          <w:p w14:paraId="679D8C2E" w14:textId="33B44721" w:rsidR="004A346C" w:rsidRPr="004A346C" w:rsidRDefault="004A346C" w:rsidP="004A346C">
            <w:pPr>
              <w:pStyle w:val="a6"/>
              <w:numPr>
                <w:ilvl w:val="0"/>
                <w:numId w:val="38"/>
              </w:numPr>
              <w:bidi/>
              <w:spacing w:after="0"/>
              <w:jc w:val="lowKashida"/>
              <w:rPr>
                <w:rFonts w:ascii="Traditional Arabic" w:hAnsi="Traditional Arabic" w:cs="Traditional Arabic"/>
                <w:sz w:val="28"/>
                <w:szCs w:val="28"/>
              </w:rPr>
            </w:pPr>
            <w:r w:rsidRPr="004A346C">
              <w:rPr>
                <w:rtl/>
              </w:rPr>
              <w:t>تحمل مسؤولية التعلم الذاتي، والتواصل الفعال مع المدرس والزملاء. </w:t>
            </w:r>
          </w:p>
        </w:tc>
        <w:tc>
          <w:tcPr>
            <w:tcW w:w="1270" w:type="dxa"/>
            <w:shd w:val="clear" w:color="auto" w:fill="D9D9D9" w:themeFill="background1" w:themeFillShade="D9"/>
          </w:tcPr>
          <w:p w14:paraId="2217A87D" w14:textId="26198CF0" w:rsidR="004A346C" w:rsidRPr="000E4058" w:rsidRDefault="004A346C" w:rsidP="00B17252">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ق3</w:t>
            </w:r>
            <w:r>
              <w:rPr>
                <w:rStyle w:val="eop"/>
                <w:rFonts w:ascii="Traditional Arabic" w:hAnsi="Traditional Arabic" w:cs="Traditional Arabic"/>
                <w:sz w:val="28"/>
                <w:szCs w:val="28"/>
                <w:rtl/>
              </w:rPr>
              <w:t> </w:t>
            </w:r>
          </w:p>
        </w:tc>
        <w:tc>
          <w:tcPr>
            <w:tcW w:w="1970" w:type="dxa"/>
            <w:vMerge/>
            <w:shd w:val="clear" w:color="auto" w:fill="F2F2F2" w:themeFill="background1" w:themeFillShade="F2"/>
            <w:vAlign w:val="center"/>
          </w:tcPr>
          <w:p w14:paraId="00A78CD8" w14:textId="77777777" w:rsidR="004A346C" w:rsidRPr="000E4058" w:rsidRDefault="004A346C" w:rsidP="00B17252">
            <w:pPr>
              <w:bidi/>
              <w:spacing w:after="0"/>
              <w:jc w:val="lowKashida"/>
              <w:rPr>
                <w:rFonts w:ascii="Sakkal Majalla" w:hAnsi="Sakkal Majalla" w:cs="Sakkal Majalla"/>
                <w:b/>
                <w:bCs/>
                <w:sz w:val="24"/>
                <w:szCs w:val="24"/>
              </w:rPr>
            </w:pPr>
          </w:p>
        </w:tc>
        <w:tc>
          <w:tcPr>
            <w:tcW w:w="1545" w:type="dxa"/>
            <w:vMerge/>
            <w:tcBorders>
              <w:right w:val="single" w:sz="4" w:space="0" w:color="FFFFFF" w:themeColor="background1"/>
            </w:tcBorders>
            <w:shd w:val="clear" w:color="auto" w:fill="F2F2F2" w:themeFill="background1" w:themeFillShade="F2"/>
            <w:vAlign w:val="center"/>
          </w:tcPr>
          <w:p w14:paraId="36D2EE3F" w14:textId="77777777" w:rsidR="004A346C" w:rsidRPr="000E4058" w:rsidRDefault="004A346C" w:rsidP="00B17252">
            <w:pPr>
              <w:bidi/>
              <w:spacing w:after="0"/>
              <w:jc w:val="lowKashida"/>
              <w:rPr>
                <w:rFonts w:ascii="Sakkal Majalla" w:hAnsi="Sakkal Majalla" w:cs="Sakkal Majalla"/>
                <w:b/>
                <w:bCs/>
                <w:sz w:val="24"/>
                <w:szCs w:val="24"/>
              </w:rPr>
            </w:pPr>
          </w:p>
        </w:tc>
        <w:tc>
          <w:tcPr>
            <w:tcW w:w="1541" w:type="dxa"/>
            <w:vMerge/>
            <w:tcBorders>
              <w:left w:val="single" w:sz="4" w:space="0" w:color="FFFFFF" w:themeColor="background1"/>
            </w:tcBorders>
            <w:shd w:val="clear" w:color="auto" w:fill="F2F2F2" w:themeFill="background1" w:themeFillShade="F2"/>
            <w:vAlign w:val="center"/>
          </w:tcPr>
          <w:p w14:paraId="4C9783D4" w14:textId="77777777" w:rsidR="004A346C" w:rsidRPr="000E4058" w:rsidRDefault="004A346C" w:rsidP="00B17252">
            <w:pPr>
              <w:bidi/>
              <w:spacing w:after="0"/>
              <w:jc w:val="lowKashida"/>
              <w:rPr>
                <w:rFonts w:ascii="Sakkal Majalla" w:hAnsi="Sakkal Majalla" w:cs="Sakkal Majalla"/>
                <w:b/>
                <w:bCs/>
                <w:sz w:val="24"/>
                <w:szCs w:val="24"/>
              </w:rPr>
            </w:pPr>
          </w:p>
        </w:tc>
      </w:tr>
    </w:tbl>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lastRenderedPageBreak/>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E064B0"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4320541A"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أوّلا: التعريف بعلم النحو وأهميته ونشأته.</w:t>
            </w:r>
          </w:p>
          <w:p w14:paraId="4A47538B" w14:textId="77777777" w:rsidR="00202CCE" w:rsidRPr="00202CCE" w:rsidRDefault="00202CCE" w:rsidP="00202CCE">
            <w:pPr>
              <w:numPr>
                <w:ilvl w:val="0"/>
                <w:numId w:val="36"/>
              </w:numPr>
              <w:bidi/>
              <w:spacing w:after="0"/>
              <w:jc w:val="lowKashida"/>
              <w:rPr>
                <w:rFonts w:ascii="Sakkal Majalla" w:hAnsi="Sakkal Majalla" w:cs="Sakkal Majalla"/>
                <w:b/>
                <w:bCs/>
                <w:sz w:val="28"/>
                <w:szCs w:val="28"/>
                <w:lang w:val="en-AU"/>
              </w:rPr>
            </w:pPr>
            <w:r w:rsidRPr="00202CCE">
              <w:rPr>
                <w:rFonts w:ascii="Sakkal Majalla" w:hAnsi="Sakkal Majalla" w:cs="Sakkal Majalla"/>
                <w:b/>
                <w:bCs/>
                <w:sz w:val="28"/>
                <w:szCs w:val="28"/>
                <w:rtl/>
              </w:rPr>
              <w:t>مبادئ علم النحو</w:t>
            </w:r>
            <w:r w:rsidRPr="00202CCE">
              <w:rPr>
                <w:rFonts w:ascii="Sakkal Majalla" w:hAnsi="Sakkal Majalla" w:cs="Sakkal Majalla"/>
                <w:b/>
                <w:bCs/>
                <w:sz w:val="28"/>
                <w:szCs w:val="28"/>
                <w:lang w:val="en-AU"/>
              </w:rPr>
              <w:t>.</w:t>
            </w:r>
            <w:r w:rsidRPr="00202CCE">
              <w:rPr>
                <w:rFonts w:ascii="Sakkal Majalla" w:hAnsi="Sakkal Majalla" w:cs="Sakkal Majalla"/>
                <w:b/>
                <w:bCs/>
                <w:sz w:val="28"/>
                <w:szCs w:val="28"/>
                <w:rtl/>
              </w:rPr>
              <w:t xml:space="preserve"> </w:t>
            </w:r>
          </w:p>
          <w:p w14:paraId="2D5CDD21" w14:textId="77777777" w:rsidR="00202CCE" w:rsidRPr="00202CCE" w:rsidRDefault="00202CCE" w:rsidP="00202CCE">
            <w:pPr>
              <w:numPr>
                <w:ilvl w:val="0"/>
                <w:numId w:val="36"/>
              </w:num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تاريخ نشأة علم النحو</w:t>
            </w:r>
            <w:r w:rsidRPr="00202CCE">
              <w:rPr>
                <w:rFonts w:ascii="Sakkal Majalla" w:hAnsi="Sakkal Majalla" w:cs="Sakkal Majalla"/>
                <w:b/>
                <w:bCs/>
                <w:sz w:val="28"/>
                <w:szCs w:val="28"/>
                <w:lang w:val="en-AU"/>
              </w:rPr>
              <w:t>.</w:t>
            </w:r>
          </w:p>
          <w:p w14:paraId="5E9C0876" w14:textId="77777777" w:rsidR="00202CCE" w:rsidRPr="00202CCE" w:rsidRDefault="00202CCE" w:rsidP="00202CCE">
            <w:pPr>
              <w:numPr>
                <w:ilvl w:val="0"/>
                <w:numId w:val="36"/>
              </w:num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التمييز بين علم النحو وغيره من علوم العربية</w:t>
            </w:r>
            <w:r w:rsidRPr="00202CCE">
              <w:rPr>
                <w:rFonts w:ascii="Sakkal Majalla" w:hAnsi="Sakkal Majalla" w:cs="Sakkal Majalla"/>
                <w:b/>
                <w:bCs/>
                <w:sz w:val="28"/>
                <w:szCs w:val="28"/>
                <w:lang w:val="en-AU"/>
              </w:rPr>
              <w:t>.</w:t>
            </w:r>
          </w:p>
          <w:p w14:paraId="22FD9007" w14:textId="77777777" w:rsidR="00202CCE" w:rsidRPr="00202CCE" w:rsidRDefault="00202CCE" w:rsidP="00202CCE">
            <w:pPr>
              <w:numPr>
                <w:ilvl w:val="0"/>
                <w:numId w:val="36"/>
              </w:num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أهمية دراسة علم النحو لطالب العلم الشرعي</w:t>
            </w:r>
            <w:r w:rsidRPr="00202CCE">
              <w:rPr>
                <w:rFonts w:ascii="Sakkal Majalla" w:hAnsi="Sakkal Majalla" w:cs="Sakkal Majalla"/>
                <w:b/>
                <w:bCs/>
                <w:sz w:val="28"/>
                <w:szCs w:val="28"/>
                <w:lang w:val="en-AU"/>
              </w:rPr>
              <w:t>.</w:t>
            </w:r>
          </w:p>
          <w:p w14:paraId="5BF1116D" w14:textId="748B2B5D" w:rsidR="00652624" w:rsidRPr="00171C6C"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أبرز المؤلفات في علم النحو.</w:t>
            </w:r>
          </w:p>
        </w:tc>
        <w:tc>
          <w:tcPr>
            <w:tcW w:w="1787" w:type="dxa"/>
            <w:shd w:val="clear" w:color="auto" w:fill="F2F2F2" w:themeFill="background1" w:themeFillShade="F2"/>
            <w:vAlign w:val="center"/>
          </w:tcPr>
          <w:p w14:paraId="4A36790F" w14:textId="2198F8C8" w:rsidR="00652624" w:rsidRPr="00171C6C" w:rsidRDefault="00B17252"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8</w:t>
            </w:r>
          </w:p>
        </w:tc>
      </w:tr>
      <w:tr w:rsidR="00E064B0"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2BE0B8C8" w14:textId="77777777"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ثانيًا: الكلام وما يتألف منه وعلامات الأسماء والأفعال والحروف</w:t>
            </w:r>
          </w:p>
          <w:p w14:paraId="671D8B79" w14:textId="77777777" w:rsidR="00202CCE" w:rsidRPr="00202CCE" w:rsidRDefault="00202CCE" w:rsidP="00202CCE">
            <w:pPr>
              <w:numPr>
                <w:ilvl w:val="0"/>
                <w:numId w:val="37"/>
              </w:num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تعريف الكلمة، والألفاظ ذات الصلة بها.</w:t>
            </w:r>
          </w:p>
          <w:p w14:paraId="737C9159" w14:textId="77777777" w:rsidR="00202CCE" w:rsidRPr="00202CCE" w:rsidRDefault="00202CCE" w:rsidP="00202CCE">
            <w:pPr>
              <w:numPr>
                <w:ilvl w:val="0"/>
                <w:numId w:val="37"/>
              </w:numPr>
              <w:bidi/>
              <w:spacing w:after="0"/>
              <w:jc w:val="lowKashida"/>
              <w:rPr>
                <w:rFonts w:ascii="Sakkal Majalla" w:hAnsi="Sakkal Majalla" w:cs="Sakkal Majalla"/>
                <w:b/>
                <w:bCs/>
                <w:sz w:val="28"/>
                <w:szCs w:val="28"/>
                <w:lang w:val="en-AU"/>
              </w:rPr>
            </w:pPr>
            <w:r w:rsidRPr="00202CCE">
              <w:rPr>
                <w:rFonts w:ascii="Sakkal Majalla" w:hAnsi="Sakkal Majalla" w:cs="Sakkal Majalla"/>
                <w:b/>
                <w:bCs/>
                <w:sz w:val="28"/>
                <w:szCs w:val="28"/>
                <w:rtl/>
              </w:rPr>
              <w:t>المراد بالجملة، وأقسامها، وعلامة كل قسم.</w:t>
            </w:r>
          </w:p>
          <w:p w14:paraId="0CE0EEDC" w14:textId="77777777" w:rsidR="00202CCE" w:rsidRPr="00202CCE" w:rsidRDefault="00202CCE" w:rsidP="00202CCE">
            <w:pPr>
              <w:numPr>
                <w:ilvl w:val="0"/>
                <w:numId w:val="37"/>
              </w:numPr>
              <w:bidi/>
              <w:spacing w:after="0"/>
              <w:jc w:val="lowKashida"/>
              <w:rPr>
                <w:rFonts w:ascii="Sakkal Majalla" w:hAnsi="Sakkal Majalla" w:cs="Sakkal Majalla"/>
                <w:b/>
                <w:bCs/>
                <w:sz w:val="28"/>
                <w:szCs w:val="28"/>
                <w:lang w:val="en-AU"/>
              </w:rPr>
            </w:pPr>
            <w:r w:rsidRPr="00202CCE">
              <w:rPr>
                <w:rFonts w:ascii="Sakkal Majalla" w:hAnsi="Sakkal Majalla" w:cs="Sakkal Majalla"/>
                <w:b/>
                <w:bCs/>
                <w:sz w:val="28"/>
                <w:szCs w:val="28"/>
                <w:rtl/>
              </w:rPr>
              <w:t>التفريق بين الجملة وشبه الجملة.</w:t>
            </w:r>
          </w:p>
          <w:p w14:paraId="2C381436" w14:textId="77777777" w:rsidR="00202CCE" w:rsidRPr="00202CCE" w:rsidRDefault="00202CCE" w:rsidP="00202CCE">
            <w:pPr>
              <w:numPr>
                <w:ilvl w:val="0"/>
                <w:numId w:val="37"/>
              </w:numPr>
              <w:bidi/>
              <w:spacing w:after="0"/>
              <w:jc w:val="lowKashida"/>
              <w:rPr>
                <w:rFonts w:ascii="Sakkal Majalla" w:hAnsi="Sakkal Majalla" w:cs="Sakkal Majalla"/>
                <w:b/>
                <w:bCs/>
                <w:sz w:val="28"/>
                <w:szCs w:val="28"/>
                <w:lang w:val="en-AU"/>
              </w:rPr>
            </w:pPr>
            <w:r w:rsidRPr="00202CCE">
              <w:rPr>
                <w:rFonts w:ascii="Sakkal Majalla" w:hAnsi="Sakkal Majalla" w:cs="Sakkal Majalla"/>
                <w:b/>
                <w:bCs/>
                <w:sz w:val="28"/>
                <w:szCs w:val="28"/>
                <w:rtl/>
              </w:rPr>
              <w:t>تعريف الاسم، وعلاماته الدالة عليه.</w:t>
            </w:r>
          </w:p>
          <w:p w14:paraId="7E6C2E7C" w14:textId="77777777" w:rsidR="00202CCE" w:rsidRPr="00202CCE" w:rsidRDefault="00202CCE" w:rsidP="00202CCE">
            <w:pPr>
              <w:numPr>
                <w:ilvl w:val="0"/>
                <w:numId w:val="37"/>
              </w:numPr>
              <w:bidi/>
              <w:spacing w:after="0"/>
              <w:jc w:val="lowKashida"/>
              <w:rPr>
                <w:rFonts w:ascii="Sakkal Majalla" w:hAnsi="Sakkal Majalla" w:cs="Sakkal Majalla"/>
                <w:b/>
                <w:bCs/>
                <w:sz w:val="28"/>
                <w:szCs w:val="28"/>
                <w:lang w:val="en-AU"/>
              </w:rPr>
            </w:pPr>
            <w:r w:rsidRPr="00202CCE">
              <w:rPr>
                <w:rFonts w:ascii="Sakkal Majalla" w:hAnsi="Sakkal Majalla" w:cs="Sakkal Majalla"/>
                <w:b/>
                <w:bCs/>
                <w:sz w:val="28"/>
                <w:szCs w:val="28"/>
                <w:rtl/>
              </w:rPr>
              <w:t>تعريف الفعل، وأقسامه، وعلامات كل قسم، والأسماء التي تعمل عمله.</w:t>
            </w:r>
          </w:p>
          <w:p w14:paraId="17404735" w14:textId="77777777" w:rsidR="00202CCE" w:rsidRPr="00202CCE" w:rsidRDefault="00202CCE" w:rsidP="00202CCE">
            <w:pPr>
              <w:numPr>
                <w:ilvl w:val="0"/>
                <w:numId w:val="37"/>
              </w:numPr>
              <w:bidi/>
              <w:spacing w:after="0"/>
              <w:jc w:val="lowKashida"/>
              <w:rPr>
                <w:rFonts w:ascii="Sakkal Majalla" w:hAnsi="Sakkal Majalla" w:cs="Sakkal Majalla"/>
                <w:b/>
                <w:bCs/>
                <w:sz w:val="28"/>
                <w:szCs w:val="28"/>
                <w:lang w:val="en-AU"/>
              </w:rPr>
            </w:pPr>
            <w:r w:rsidRPr="00202CCE">
              <w:rPr>
                <w:rFonts w:ascii="Sakkal Majalla" w:hAnsi="Sakkal Majalla" w:cs="Sakkal Majalla"/>
                <w:b/>
                <w:bCs/>
                <w:sz w:val="28"/>
                <w:szCs w:val="28"/>
                <w:rtl/>
              </w:rPr>
              <w:t xml:space="preserve">تعريف الحرف، وعلامته. </w:t>
            </w:r>
          </w:p>
          <w:p w14:paraId="1DA4373F" w14:textId="17F86EFC" w:rsidR="00652624" w:rsidRPr="00171C6C"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tc>
        <w:tc>
          <w:tcPr>
            <w:tcW w:w="1787" w:type="dxa"/>
            <w:shd w:val="clear" w:color="auto" w:fill="D9D9D9" w:themeFill="background1" w:themeFillShade="D9"/>
            <w:vAlign w:val="center"/>
          </w:tcPr>
          <w:p w14:paraId="3FE8353E" w14:textId="783950B8" w:rsidR="00652624" w:rsidRPr="00171C6C" w:rsidRDefault="00202CCE"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8</w:t>
            </w:r>
          </w:p>
        </w:tc>
      </w:tr>
      <w:tr w:rsidR="00E064B0"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7FD74BC2" w:rsidR="00652624" w:rsidRPr="00171C6C" w:rsidRDefault="00202CCE" w:rsidP="00652624">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34A15532"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ثالثًا: المعرب والمبني وعلاماتهما</w:t>
            </w:r>
          </w:p>
          <w:p w14:paraId="2C4E3303"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1-المراد بالإعراب والبناء، وأنواعهما، وعلامات كل منهما.</w:t>
            </w:r>
          </w:p>
          <w:p w14:paraId="4F07B761"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 xml:space="preserve">2-الأصل في الأسماء الإعراب. </w:t>
            </w:r>
          </w:p>
          <w:p w14:paraId="7612F467"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3-الحالات التي يكون فيها الاسم مبنياً.</w:t>
            </w:r>
          </w:p>
          <w:p w14:paraId="50371066"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4-أحكام الأفعال بأنواعها الثلاثة من حيث البناء والإعراب.</w:t>
            </w:r>
          </w:p>
          <w:p w14:paraId="6B7CF1FE"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5-التمييز بين الإعراب الظاهر والمقدر.</w:t>
            </w:r>
          </w:p>
          <w:p w14:paraId="335C8E6B"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6-علامات الإعراب الأصلية، وعلاماته الفرعية.</w:t>
            </w:r>
          </w:p>
          <w:p w14:paraId="00D05D24"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 xml:space="preserve">7-معنى الأسماء الستة، وألفاظها، وشروط إعرابها. </w:t>
            </w:r>
          </w:p>
          <w:p w14:paraId="5491DF61"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8-معنى المثنى، وما يلحق به، وكيفية إعرابه.</w:t>
            </w:r>
          </w:p>
          <w:p w14:paraId="7B337A02"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9-معنى جمع المذكر السالم، وشروطه، وما يلحق به، وكيفية إعرابه.</w:t>
            </w:r>
          </w:p>
          <w:p w14:paraId="00DC8801"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10-معنى الجمع المختوم بألف وتاء زائدتين، وما يلحق به، وكيفية إعرابه.</w:t>
            </w:r>
          </w:p>
          <w:p w14:paraId="275A49C9"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11-معنى ما لا ينصرف، وكيفية إعرابه، وشروطه.</w:t>
            </w:r>
          </w:p>
          <w:p w14:paraId="4DCD5912"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12-معنى الأفعال الخمسة، وكيفية إعرابها.</w:t>
            </w:r>
          </w:p>
          <w:p w14:paraId="59DEDD98"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lastRenderedPageBreak/>
              <w:t>13-معنى المضارع المعتل الآخر، وكيفية إعرابه.</w:t>
            </w:r>
          </w:p>
          <w:p w14:paraId="66E8FB9F" w14:textId="55E7EE7A" w:rsidR="00652624" w:rsidRPr="00171C6C"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14-تطبيق ما تعلمه الطالب في هذا المعيار على نصوص مختارة من الكتب الأصيلة في الفقه وأصوله، والأدب العربي.</w:t>
            </w:r>
          </w:p>
        </w:tc>
        <w:tc>
          <w:tcPr>
            <w:tcW w:w="1787" w:type="dxa"/>
            <w:shd w:val="clear" w:color="auto" w:fill="F2F2F2" w:themeFill="background1" w:themeFillShade="F2"/>
            <w:vAlign w:val="center"/>
          </w:tcPr>
          <w:p w14:paraId="1309FC60" w14:textId="77374327" w:rsidR="00652624" w:rsidRPr="00171C6C" w:rsidRDefault="00B17252"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8</w:t>
            </w:r>
          </w:p>
        </w:tc>
      </w:tr>
      <w:tr w:rsidR="00202CCE" w:rsidRPr="00171C6C" w14:paraId="324DDC1A" w14:textId="77777777" w:rsidTr="004D6B9A">
        <w:trPr>
          <w:tblCellSpacing w:w="7" w:type="dxa"/>
          <w:jc w:val="center"/>
        </w:trPr>
        <w:tc>
          <w:tcPr>
            <w:tcW w:w="571" w:type="dxa"/>
            <w:shd w:val="clear" w:color="auto" w:fill="F2F2F2" w:themeFill="background1" w:themeFillShade="F2"/>
            <w:vAlign w:val="center"/>
          </w:tcPr>
          <w:p w14:paraId="4A4810B7" w14:textId="700195ED" w:rsidR="00202CCE" w:rsidRDefault="00202CCE"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58A65A86" w14:textId="77777777" w:rsidR="00202CCE" w:rsidRPr="00202CCE" w:rsidRDefault="00202CCE" w:rsidP="00202CCE">
            <w:pPr>
              <w:bidi/>
              <w:spacing w:after="0"/>
              <w:jc w:val="lowKashida"/>
              <w:rPr>
                <w:rFonts w:ascii="Sakkal Majalla" w:hAnsi="Sakkal Majalla" w:cs="Sakkal Majalla"/>
                <w:b/>
                <w:bCs/>
                <w:sz w:val="28"/>
                <w:szCs w:val="28"/>
              </w:rPr>
            </w:pPr>
            <w:r w:rsidRPr="00202CCE">
              <w:rPr>
                <w:rFonts w:ascii="Sakkal Majalla" w:hAnsi="Sakkal Majalla" w:cs="Sakkal Majalla"/>
                <w:b/>
                <w:bCs/>
                <w:sz w:val="28"/>
                <w:szCs w:val="28"/>
                <w:rtl/>
              </w:rPr>
              <w:t>رابعًا: النكرة والمعرفة وأحكامهما</w:t>
            </w:r>
            <w:r w:rsidRPr="00202CCE">
              <w:rPr>
                <w:rFonts w:ascii="Sakkal Majalla" w:hAnsi="Sakkal Majalla" w:cs="Sakkal Majalla"/>
                <w:b/>
                <w:bCs/>
                <w:sz w:val="28"/>
                <w:szCs w:val="28"/>
              </w:rPr>
              <w:t>.</w:t>
            </w:r>
          </w:p>
          <w:p w14:paraId="00EBBA39" w14:textId="77777777"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1</w:t>
            </w:r>
            <w:r w:rsidRPr="00202CCE">
              <w:rPr>
                <w:rFonts w:ascii="Sakkal Majalla" w:hAnsi="Sakkal Majalla" w:cs="Sakkal Majalla"/>
                <w:b/>
                <w:bCs/>
                <w:sz w:val="28"/>
                <w:szCs w:val="28"/>
              </w:rPr>
              <w:t>-</w:t>
            </w:r>
            <w:r w:rsidRPr="00202CCE">
              <w:rPr>
                <w:rFonts w:ascii="Sakkal Majalla" w:hAnsi="Sakkal Majalla" w:cs="Sakkal Majalla"/>
                <w:b/>
                <w:bCs/>
                <w:sz w:val="28"/>
                <w:szCs w:val="28"/>
                <w:rtl/>
              </w:rPr>
              <w:t>المراد بالنكرة والمعرفة</w:t>
            </w:r>
            <w:r w:rsidRPr="00202CCE">
              <w:rPr>
                <w:rFonts w:ascii="Sakkal Majalla" w:hAnsi="Sakkal Majalla" w:cs="Sakkal Majalla"/>
                <w:b/>
                <w:bCs/>
                <w:sz w:val="28"/>
                <w:szCs w:val="28"/>
              </w:rPr>
              <w:t>.</w:t>
            </w:r>
          </w:p>
          <w:p w14:paraId="6E53D3A1" w14:textId="77777777"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2</w:t>
            </w:r>
            <w:r w:rsidRPr="00202CCE">
              <w:rPr>
                <w:rFonts w:ascii="Sakkal Majalla" w:hAnsi="Sakkal Majalla" w:cs="Sakkal Majalla"/>
                <w:b/>
                <w:bCs/>
                <w:sz w:val="28"/>
                <w:szCs w:val="28"/>
              </w:rPr>
              <w:t xml:space="preserve"> -</w:t>
            </w:r>
            <w:r w:rsidRPr="00202CCE">
              <w:rPr>
                <w:rFonts w:ascii="Sakkal Majalla" w:hAnsi="Sakkal Majalla" w:cs="Sakkal Majalla"/>
                <w:b/>
                <w:bCs/>
                <w:sz w:val="28"/>
                <w:szCs w:val="28"/>
                <w:rtl/>
              </w:rPr>
              <w:t>أنواع المعارف على سبيل الإجمال</w:t>
            </w:r>
            <w:r w:rsidRPr="00202CCE">
              <w:rPr>
                <w:rFonts w:ascii="Sakkal Majalla" w:hAnsi="Sakkal Majalla" w:cs="Sakkal Majalla"/>
                <w:b/>
                <w:bCs/>
                <w:sz w:val="28"/>
                <w:szCs w:val="28"/>
              </w:rPr>
              <w:t>.</w:t>
            </w:r>
          </w:p>
          <w:p w14:paraId="20EAA6CD" w14:textId="77777777"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3</w:t>
            </w:r>
            <w:r w:rsidRPr="00202CCE">
              <w:rPr>
                <w:rFonts w:ascii="Sakkal Majalla" w:hAnsi="Sakkal Majalla" w:cs="Sakkal Majalla"/>
                <w:b/>
                <w:bCs/>
                <w:sz w:val="28"/>
                <w:szCs w:val="28"/>
              </w:rPr>
              <w:t>-</w:t>
            </w:r>
            <w:r w:rsidRPr="00202CCE">
              <w:rPr>
                <w:rFonts w:ascii="Sakkal Majalla" w:hAnsi="Sakkal Majalla" w:cs="Sakkal Majalla"/>
                <w:b/>
                <w:bCs/>
                <w:sz w:val="28"/>
                <w:szCs w:val="28"/>
                <w:rtl/>
              </w:rPr>
              <w:t>معنى الضمير، وأقسامه، والقاعدة في وصل الضمير وفصله، ومعرفة ضمير الفصل وضمير الشأن</w:t>
            </w:r>
            <w:r w:rsidRPr="00202CCE">
              <w:rPr>
                <w:rFonts w:ascii="Sakkal Majalla" w:hAnsi="Sakkal Majalla" w:cs="Sakkal Majalla"/>
                <w:b/>
                <w:bCs/>
                <w:sz w:val="28"/>
                <w:szCs w:val="28"/>
              </w:rPr>
              <w:t>.</w:t>
            </w:r>
          </w:p>
          <w:p w14:paraId="650DC749" w14:textId="77777777"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4</w:t>
            </w:r>
            <w:r w:rsidRPr="00202CCE">
              <w:rPr>
                <w:rFonts w:ascii="Sakkal Majalla" w:hAnsi="Sakkal Majalla" w:cs="Sakkal Majalla"/>
                <w:b/>
                <w:bCs/>
                <w:sz w:val="28"/>
                <w:szCs w:val="28"/>
              </w:rPr>
              <w:t>-</w:t>
            </w:r>
            <w:r w:rsidRPr="00202CCE">
              <w:rPr>
                <w:rFonts w:ascii="Sakkal Majalla" w:hAnsi="Sakkal Majalla" w:cs="Sakkal Majalla"/>
                <w:b/>
                <w:bCs/>
                <w:sz w:val="28"/>
                <w:szCs w:val="28"/>
                <w:rtl/>
              </w:rPr>
              <w:t>معنى العَلَم، وأنواعه، وتقسيمات أنواعه، وأحكامه اللفظية، والتركيبية</w:t>
            </w:r>
            <w:r w:rsidRPr="00202CCE">
              <w:rPr>
                <w:rFonts w:ascii="Sakkal Majalla" w:hAnsi="Sakkal Majalla" w:cs="Sakkal Majalla"/>
                <w:b/>
                <w:bCs/>
                <w:sz w:val="28"/>
                <w:szCs w:val="28"/>
              </w:rPr>
              <w:t>.</w:t>
            </w:r>
          </w:p>
          <w:p w14:paraId="5CA319EE" w14:textId="77777777"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5</w:t>
            </w:r>
            <w:r w:rsidRPr="00202CCE">
              <w:rPr>
                <w:rFonts w:ascii="Sakkal Majalla" w:hAnsi="Sakkal Majalla" w:cs="Sakkal Majalla"/>
                <w:b/>
                <w:bCs/>
                <w:sz w:val="28"/>
                <w:szCs w:val="28"/>
              </w:rPr>
              <w:t>-</w:t>
            </w:r>
            <w:r w:rsidRPr="00202CCE">
              <w:rPr>
                <w:rFonts w:ascii="Sakkal Majalla" w:hAnsi="Sakkal Majalla" w:cs="Sakkal Majalla"/>
                <w:b/>
                <w:bCs/>
                <w:sz w:val="28"/>
                <w:szCs w:val="28"/>
                <w:rtl/>
              </w:rPr>
              <w:t>المعرف بـ(أل)، وأنواعه</w:t>
            </w:r>
            <w:r w:rsidRPr="00202CCE">
              <w:rPr>
                <w:rFonts w:ascii="Sakkal Majalla" w:hAnsi="Sakkal Majalla" w:cs="Sakkal Majalla"/>
                <w:b/>
                <w:bCs/>
                <w:sz w:val="28"/>
                <w:szCs w:val="28"/>
              </w:rPr>
              <w:t>.</w:t>
            </w:r>
          </w:p>
          <w:p w14:paraId="78269434" w14:textId="77777777"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6</w:t>
            </w:r>
            <w:r w:rsidRPr="00202CCE">
              <w:rPr>
                <w:rFonts w:ascii="Sakkal Majalla" w:hAnsi="Sakkal Majalla" w:cs="Sakkal Majalla"/>
                <w:b/>
                <w:bCs/>
                <w:sz w:val="28"/>
                <w:szCs w:val="28"/>
              </w:rPr>
              <w:t>-</w:t>
            </w:r>
            <w:r w:rsidRPr="00202CCE">
              <w:rPr>
                <w:rFonts w:ascii="Sakkal Majalla" w:hAnsi="Sakkal Majalla" w:cs="Sakkal Majalla"/>
                <w:b/>
                <w:bCs/>
                <w:sz w:val="28"/>
                <w:szCs w:val="28"/>
                <w:rtl/>
              </w:rPr>
              <w:t>معنى اسم الإشارة، وأقسامه، ومراتبه بحسب المشار إليه</w:t>
            </w:r>
            <w:r w:rsidRPr="00202CCE">
              <w:rPr>
                <w:rFonts w:ascii="Sakkal Majalla" w:hAnsi="Sakkal Majalla" w:cs="Sakkal Majalla"/>
                <w:b/>
                <w:bCs/>
                <w:sz w:val="28"/>
                <w:szCs w:val="28"/>
              </w:rPr>
              <w:t>.</w:t>
            </w:r>
          </w:p>
          <w:p w14:paraId="7B10796F" w14:textId="77777777"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7</w:t>
            </w:r>
            <w:r w:rsidRPr="00202CCE">
              <w:rPr>
                <w:rFonts w:ascii="Sakkal Majalla" w:hAnsi="Sakkal Majalla" w:cs="Sakkal Majalla"/>
                <w:b/>
                <w:bCs/>
                <w:sz w:val="28"/>
                <w:szCs w:val="28"/>
              </w:rPr>
              <w:t>-</w:t>
            </w:r>
            <w:r w:rsidRPr="00202CCE">
              <w:rPr>
                <w:rFonts w:ascii="Sakkal Majalla" w:hAnsi="Sakkal Majalla" w:cs="Sakkal Majalla"/>
                <w:b/>
                <w:bCs/>
                <w:sz w:val="28"/>
                <w:szCs w:val="28"/>
                <w:rtl/>
              </w:rPr>
              <w:t>معنى الاسم الموصول، وأنواعه، وأحكامه اللفظية والمعنوية، وحاجته إلى الصلة، وأحكام الصلة</w:t>
            </w:r>
            <w:r w:rsidRPr="00202CCE">
              <w:rPr>
                <w:rFonts w:ascii="Sakkal Majalla" w:hAnsi="Sakkal Majalla" w:cs="Sakkal Majalla"/>
                <w:b/>
                <w:bCs/>
                <w:sz w:val="28"/>
                <w:szCs w:val="28"/>
              </w:rPr>
              <w:t>.</w:t>
            </w:r>
          </w:p>
          <w:p w14:paraId="420FA2EA" w14:textId="77777777"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8</w:t>
            </w:r>
            <w:r w:rsidRPr="00202CCE">
              <w:rPr>
                <w:rFonts w:ascii="Sakkal Majalla" w:hAnsi="Sakkal Majalla" w:cs="Sakkal Majalla"/>
                <w:b/>
                <w:bCs/>
                <w:sz w:val="28"/>
                <w:szCs w:val="28"/>
              </w:rPr>
              <w:t>-</w:t>
            </w:r>
            <w:r w:rsidRPr="00202CCE">
              <w:rPr>
                <w:rFonts w:ascii="Sakkal Majalla" w:hAnsi="Sakkal Majalla" w:cs="Sakkal Majalla"/>
                <w:b/>
                <w:bCs/>
                <w:sz w:val="28"/>
                <w:szCs w:val="28"/>
                <w:rtl/>
              </w:rPr>
              <w:t>معنى المضاف إلى معرفة، وما يقبل التعريف، وما لا يقبل التعريف</w:t>
            </w:r>
            <w:r w:rsidRPr="00202CCE">
              <w:rPr>
                <w:rFonts w:ascii="Sakkal Majalla" w:hAnsi="Sakkal Majalla" w:cs="Sakkal Majalla"/>
                <w:b/>
                <w:bCs/>
                <w:sz w:val="28"/>
                <w:szCs w:val="28"/>
              </w:rPr>
              <w:t>.</w:t>
            </w:r>
          </w:p>
          <w:p w14:paraId="49B6145F" w14:textId="6CE9D421"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9-تطبيق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69385CD2" w14:textId="389019A4" w:rsidR="00202CCE" w:rsidRPr="00171C6C" w:rsidRDefault="00B17252"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8</w:t>
            </w:r>
          </w:p>
        </w:tc>
      </w:tr>
      <w:tr w:rsidR="00202CCE" w:rsidRPr="00171C6C" w14:paraId="73EBD9DB" w14:textId="77777777" w:rsidTr="004D6B9A">
        <w:trPr>
          <w:tblCellSpacing w:w="7" w:type="dxa"/>
          <w:jc w:val="center"/>
        </w:trPr>
        <w:tc>
          <w:tcPr>
            <w:tcW w:w="571" w:type="dxa"/>
            <w:shd w:val="clear" w:color="auto" w:fill="F2F2F2" w:themeFill="background1" w:themeFillShade="F2"/>
            <w:vAlign w:val="center"/>
          </w:tcPr>
          <w:p w14:paraId="469B3A8A" w14:textId="3A11A4E3" w:rsidR="00202CCE" w:rsidRDefault="00202CCE"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4C218926" w14:textId="01E918CE" w:rsidR="00202CCE" w:rsidRPr="00202CCE" w:rsidRDefault="00202CCE" w:rsidP="00202CCE">
            <w:pPr>
              <w:bidi/>
              <w:spacing w:after="0"/>
              <w:jc w:val="lowKashida"/>
              <w:rPr>
                <w:rFonts w:ascii="Sakkal Majalla" w:hAnsi="Sakkal Majalla" w:cs="Sakkal Majalla"/>
                <w:b/>
                <w:bCs/>
                <w:sz w:val="28"/>
                <w:szCs w:val="28"/>
                <w:rtl/>
              </w:rPr>
            </w:pPr>
            <w:r w:rsidRPr="00202CCE">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3D976433" w14:textId="267591EA" w:rsidR="00202CCE" w:rsidRPr="00171C6C" w:rsidRDefault="004069DC"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4</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429A4376" w:rsidR="00652624" w:rsidRPr="00171C6C" w:rsidRDefault="003169CA"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3</w:t>
            </w:r>
            <w:r w:rsidR="004069DC">
              <w:rPr>
                <w:rFonts w:ascii="Sakkal Majalla" w:hAnsi="Sakkal Majalla" w:cs="Sakkal Majalla" w:hint="cs"/>
                <w:b/>
                <w:bCs/>
                <w:color w:val="FFFFFF" w:themeColor="background1"/>
                <w:sz w:val="28"/>
                <w:szCs w:val="28"/>
                <w:rtl/>
              </w:rPr>
              <w:t>6</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E434B1"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E434B1" w:rsidRPr="00171C6C" w:rsidRDefault="00E434B1" w:rsidP="004D6B9A">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41A17795" w14:textId="44DE261E" w:rsidR="00E434B1" w:rsidRPr="00171C6C" w:rsidRDefault="00202CCE" w:rsidP="00202CCE">
            <w:pPr>
              <w:bidi/>
              <w:spacing w:after="0" w:line="240" w:lineRule="auto"/>
              <w:jc w:val="lowKashida"/>
              <w:rPr>
                <w:rFonts w:ascii="Sakkal Majalla" w:hAnsi="Sakkal Majalla" w:cs="Sakkal Majalla"/>
                <w:b/>
                <w:bCs/>
                <w:sz w:val="28"/>
                <w:szCs w:val="28"/>
              </w:rPr>
            </w:pPr>
            <w:r w:rsidRPr="00202CCE">
              <w:rPr>
                <w:rFonts w:ascii="Sakkal Majalla" w:hAnsi="Sakkal Majalla" w:cs="Sakkal Majalla"/>
                <w:b/>
                <w:bCs/>
                <w:sz w:val="28"/>
                <w:szCs w:val="28"/>
                <w:rtl/>
              </w:rPr>
              <w:t>أنشطة تعليمية متنوعة، ومنها: ضبط نصوص، وإعراب جمل مختارة من آيات، أو أحاديث نبوية، أو نصوص أخرى فصيحة</w:t>
            </w:r>
            <w:r w:rsidRPr="00202CCE">
              <w:rPr>
                <w:rFonts w:ascii="Sakkal Majalla" w:hAnsi="Sakkal Majalla" w:cs="Sakkal Majalla"/>
                <w:b/>
                <w:bCs/>
                <w:sz w:val="28"/>
                <w:szCs w:val="28"/>
              </w:rPr>
              <w:t>.</w:t>
            </w:r>
          </w:p>
        </w:tc>
        <w:tc>
          <w:tcPr>
            <w:tcW w:w="1714" w:type="dxa"/>
            <w:shd w:val="clear" w:color="auto" w:fill="F2F2F2" w:themeFill="background1" w:themeFillShade="F2"/>
          </w:tcPr>
          <w:p w14:paraId="6A75612C" w14:textId="1C010C8D" w:rsidR="00E434B1" w:rsidRPr="00171C6C" w:rsidRDefault="003169CA" w:rsidP="00202CC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مستمر</w:t>
            </w:r>
          </w:p>
        </w:tc>
        <w:tc>
          <w:tcPr>
            <w:tcW w:w="1998" w:type="dxa"/>
            <w:shd w:val="clear" w:color="auto" w:fill="F2F2F2" w:themeFill="background1" w:themeFillShade="F2"/>
          </w:tcPr>
          <w:p w14:paraId="341DD137" w14:textId="6B9A58D5" w:rsidR="00E434B1" w:rsidRPr="00171C6C" w:rsidRDefault="00202CCE" w:rsidP="00202CC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p>
        </w:tc>
      </w:tr>
      <w:tr w:rsidR="00E434B1"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E434B1" w:rsidRPr="00171C6C" w:rsidRDefault="00E434B1" w:rsidP="004D6B9A">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4734B626" w:rsidR="00E434B1" w:rsidRPr="00171C6C" w:rsidRDefault="00202CCE" w:rsidP="00202CCE">
            <w:pPr>
              <w:bidi/>
              <w:spacing w:after="0" w:line="240" w:lineRule="auto"/>
              <w:jc w:val="lowKashida"/>
              <w:rPr>
                <w:rFonts w:ascii="Sakkal Majalla" w:hAnsi="Sakkal Majalla" w:cs="Sakkal Majalla"/>
                <w:b/>
                <w:bCs/>
                <w:sz w:val="28"/>
                <w:szCs w:val="28"/>
              </w:rPr>
            </w:pPr>
            <w:r w:rsidRPr="00202CCE">
              <w:rPr>
                <w:rFonts w:ascii="Sakkal Majalla" w:hAnsi="Sakkal Majalla" w:cs="Sakkal Majalla"/>
                <w:b/>
                <w:bCs/>
                <w:sz w:val="28"/>
                <w:szCs w:val="28"/>
                <w:rtl/>
              </w:rPr>
              <w:t>اختبارات أعمال الفصل</w:t>
            </w:r>
            <w:r w:rsidRPr="00202CCE">
              <w:rPr>
                <w:rFonts w:ascii="Sakkal Majalla" w:hAnsi="Sakkal Majalla" w:cs="Sakkal Majalla"/>
                <w:b/>
                <w:bCs/>
                <w:sz w:val="28"/>
                <w:szCs w:val="28"/>
              </w:rPr>
              <w:t>.</w:t>
            </w:r>
          </w:p>
        </w:tc>
        <w:tc>
          <w:tcPr>
            <w:tcW w:w="1714" w:type="dxa"/>
            <w:shd w:val="clear" w:color="auto" w:fill="D9D9D9" w:themeFill="background1" w:themeFillShade="D9"/>
          </w:tcPr>
          <w:p w14:paraId="0C291468" w14:textId="00DF55E3" w:rsidR="00E434B1" w:rsidRPr="00171C6C" w:rsidRDefault="003169CA" w:rsidP="00202CC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الثامن</w:t>
            </w:r>
          </w:p>
        </w:tc>
        <w:tc>
          <w:tcPr>
            <w:tcW w:w="1998" w:type="dxa"/>
            <w:shd w:val="clear" w:color="auto" w:fill="D9D9D9" w:themeFill="background1" w:themeFillShade="D9"/>
          </w:tcPr>
          <w:p w14:paraId="1F009859" w14:textId="11324882" w:rsidR="00E434B1" w:rsidRPr="00171C6C" w:rsidRDefault="00202CCE" w:rsidP="00202CC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40%</w:t>
            </w:r>
          </w:p>
        </w:tc>
      </w:tr>
      <w:tr w:rsidR="00E434B1"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E434B1" w:rsidRPr="00171C6C" w:rsidRDefault="00E434B1" w:rsidP="004D6B9A">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67500712" w:rsidR="00E434B1" w:rsidRPr="00171C6C" w:rsidRDefault="00202CCE"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الاختبار النهائي</w:t>
            </w:r>
          </w:p>
        </w:tc>
        <w:tc>
          <w:tcPr>
            <w:tcW w:w="1714" w:type="dxa"/>
            <w:shd w:val="clear" w:color="auto" w:fill="F2F2F2" w:themeFill="background1" w:themeFillShade="F2"/>
          </w:tcPr>
          <w:p w14:paraId="76DC920F" w14:textId="2E86B9F3" w:rsidR="00E434B1" w:rsidRPr="00171C6C" w:rsidRDefault="00202CCE" w:rsidP="00202CC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06DC4B27" w14:textId="4F92E1C8" w:rsidR="00E434B1" w:rsidRPr="00171C6C" w:rsidRDefault="00202CCE" w:rsidP="00202CCE">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40%</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8287E"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المرجع الرئيس للمقرر</w:t>
            </w:r>
          </w:p>
        </w:tc>
        <w:tc>
          <w:tcPr>
            <w:tcW w:w="6771" w:type="dxa"/>
            <w:shd w:val="clear" w:color="auto" w:fill="F2F2F2" w:themeFill="background1" w:themeFillShade="F2"/>
            <w:vAlign w:val="center"/>
          </w:tcPr>
          <w:p w14:paraId="38D2BACD" w14:textId="2E064385" w:rsidR="00D8287E" w:rsidRPr="00171C6C" w:rsidRDefault="00202CCE" w:rsidP="00202CCE">
            <w:pPr>
              <w:bidi/>
              <w:spacing w:line="276" w:lineRule="auto"/>
              <w:jc w:val="center"/>
              <w:rPr>
                <w:rFonts w:ascii="Sakkal Majalla" w:hAnsi="Sakkal Majalla" w:cs="Sakkal Majalla"/>
                <w:b/>
                <w:bCs/>
                <w:sz w:val="28"/>
                <w:szCs w:val="28"/>
              </w:rPr>
            </w:pPr>
            <w:r w:rsidRPr="00202CCE">
              <w:rPr>
                <w:rFonts w:ascii="Sakkal Majalla" w:hAnsi="Sakkal Majalla" w:cs="Sakkal Majalla"/>
                <w:b/>
                <w:bCs/>
                <w:sz w:val="28"/>
                <w:szCs w:val="28"/>
                <w:rtl/>
              </w:rPr>
              <w:t>أوضح المسالك إلى ألفيَّة ابن مالك لابن هشامٍ الأنصاري (761هـ)، بحاشية محمَّد محيي الدِّين عبد الحميد المسمَّاة (عدَّة السَّالك إلى تحقيق أوضح المسالك)، أو بحاشية محمَّد عبد العزيز النَّجَّار المسمَّاة (ضياء السَّالك إلى أوضح المسالك).</w:t>
            </w:r>
          </w:p>
        </w:tc>
      </w:tr>
      <w:tr w:rsidR="00D8287E"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7BEEBB33" w14:textId="77777777" w:rsidR="00202CCE" w:rsidRPr="00202CCE" w:rsidRDefault="00202CCE" w:rsidP="00202CCE">
            <w:pPr>
              <w:numPr>
                <w:ilvl w:val="0"/>
                <w:numId w:val="33"/>
              </w:numPr>
              <w:bidi/>
              <w:spacing w:line="276" w:lineRule="auto"/>
              <w:jc w:val="center"/>
              <w:rPr>
                <w:rFonts w:ascii="Sakkal Majalla" w:hAnsi="Sakkal Majalla" w:cs="Sakkal Majalla"/>
                <w:b/>
                <w:bCs/>
                <w:sz w:val="28"/>
                <w:szCs w:val="28"/>
              </w:rPr>
            </w:pPr>
            <w:r w:rsidRPr="00202CCE">
              <w:rPr>
                <w:rFonts w:ascii="Sakkal Majalla" w:hAnsi="Sakkal Majalla" w:cs="Sakkal Majalla"/>
                <w:b/>
                <w:bCs/>
                <w:sz w:val="28"/>
                <w:szCs w:val="28"/>
                <w:rtl/>
              </w:rPr>
              <w:t>النحو المصفى، المؤلف: أ.د. محمد عيد، الناشر: عالم الكتب، القاهرة، الطبعة الثانية، سنة 1430هـ=2009م.</w:t>
            </w:r>
          </w:p>
          <w:p w14:paraId="03DDFA7F" w14:textId="10909B87" w:rsidR="00D8287E" w:rsidRPr="00171C6C" w:rsidRDefault="00202CCE" w:rsidP="00202CCE">
            <w:pPr>
              <w:bidi/>
              <w:spacing w:line="276" w:lineRule="auto"/>
              <w:jc w:val="center"/>
              <w:rPr>
                <w:rFonts w:ascii="Sakkal Majalla" w:hAnsi="Sakkal Majalla" w:cs="Sakkal Majalla"/>
                <w:b/>
                <w:bCs/>
                <w:sz w:val="28"/>
                <w:szCs w:val="28"/>
              </w:rPr>
            </w:pPr>
            <w:r w:rsidRPr="00202CCE">
              <w:rPr>
                <w:rFonts w:ascii="Sakkal Majalla" w:hAnsi="Sakkal Majalla" w:cs="Sakkal Majalla"/>
                <w:b/>
                <w:bCs/>
                <w:sz w:val="28"/>
                <w:szCs w:val="28"/>
                <w:rtl/>
              </w:rPr>
              <w:t xml:space="preserve">جامع الدروس العربية، تأليف: الشيخ مصطفى </w:t>
            </w:r>
            <w:proofErr w:type="spellStart"/>
            <w:r w:rsidRPr="00202CCE">
              <w:rPr>
                <w:rFonts w:ascii="Sakkal Majalla" w:hAnsi="Sakkal Majalla" w:cs="Sakkal Majalla"/>
                <w:b/>
                <w:bCs/>
                <w:sz w:val="28"/>
                <w:szCs w:val="28"/>
                <w:rtl/>
              </w:rPr>
              <w:t>الغلاييني</w:t>
            </w:r>
            <w:proofErr w:type="spellEnd"/>
            <w:r w:rsidRPr="00202CCE">
              <w:rPr>
                <w:rFonts w:ascii="Sakkal Majalla" w:hAnsi="Sakkal Majalla" w:cs="Sakkal Majalla"/>
                <w:b/>
                <w:bCs/>
                <w:sz w:val="28"/>
                <w:szCs w:val="28"/>
                <w:rtl/>
              </w:rPr>
              <w:t>، راجعه: د. عبد المنعم خفاجة، الناشر: المكتبة العصرية، بيروت، الطبعة: الثامنة والعشرون، 1414هـ=1993م.</w:t>
            </w:r>
          </w:p>
        </w:tc>
      </w:tr>
      <w:tr w:rsidR="00D8287E"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07845F3D" w14:textId="0D2EF373" w:rsidR="00D8287E" w:rsidRPr="00171C6C" w:rsidRDefault="00202CCE" w:rsidP="009859B4">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r w:rsidR="00D8287E"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3F838BD6" w:rsidR="00D8287E" w:rsidRPr="00171C6C" w:rsidRDefault="00202CCE" w:rsidP="009859B4">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15895"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15895" w:rsidRPr="00084C04" w:rsidRDefault="00215895" w:rsidP="004A4B89">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53C0F478" w:rsidR="00215895" w:rsidRPr="00171C6C" w:rsidRDefault="00202CCE" w:rsidP="00202CCE">
            <w:pPr>
              <w:bidi/>
              <w:jc w:val="lowKashida"/>
              <w:rPr>
                <w:rFonts w:ascii="Sakkal Majalla" w:hAnsi="Sakkal Majalla" w:cs="Sakkal Majalla"/>
                <w:b/>
                <w:bCs/>
                <w:sz w:val="28"/>
                <w:szCs w:val="28"/>
              </w:rPr>
            </w:pPr>
            <w:r w:rsidRPr="00202CCE">
              <w:rPr>
                <w:rFonts w:ascii="Sakkal Majalla" w:hAnsi="Sakkal Majalla" w:cs="Sakkal Majalla"/>
                <w:b/>
                <w:bCs/>
                <w:sz w:val="28"/>
                <w:szCs w:val="28"/>
                <w:rtl/>
              </w:rPr>
              <w:t>قاعة تقليدية تتناسب وأعداد الطلاب في الشعبة</w:t>
            </w:r>
          </w:p>
        </w:tc>
      </w:tr>
      <w:tr w:rsidR="00215895"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15895" w:rsidRPr="00171C6C" w:rsidRDefault="00215895" w:rsidP="004A4B89">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2DF56D25" w:rsidR="00215895" w:rsidRPr="00171C6C" w:rsidRDefault="00202CCE" w:rsidP="00202CCE">
            <w:pPr>
              <w:bidi/>
              <w:jc w:val="lowKashida"/>
              <w:rPr>
                <w:rFonts w:ascii="Sakkal Majalla" w:hAnsi="Sakkal Majalla" w:cs="Sakkal Majalla"/>
                <w:b/>
                <w:bCs/>
                <w:sz w:val="28"/>
                <w:szCs w:val="28"/>
              </w:rPr>
            </w:pPr>
            <w:r w:rsidRPr="00202CCE">
              <w:rPr>
                <w:rFonts w:ascii="Sakkal Majalla" w:hAnsi="Sakkal Majalla" w:cs="Sakkal Majalla"/>
                <w:b/>
                <w:bCs/>
                <w:sz w:val="28"/>
                <w:szCs w:val="28"/>
                <w:rtl/>
              </w:rPr>
              <w:t>جهاز عرض- سبورة ذكية –منصة إلكترونية –أو جهاز حاسب آلي</w:t>
            </w:r>
          </w:p>
        </w:tc>
      </w:tr>
      <w:tr w:rsidR="00215895"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15895" w:rsidRPr="00171C6C" w:rsidRDefault="00215895" w:rsidP="006D167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16C2A670" w:rsidR="00215895" w:rsidRPr="00171C6C" w:rsidRDefault="00215895" w:rsidP="006D1673">
            <w:pPr>
              <w:bidi/>
              <w:jc w:val="lowKashida"/>
              <w:rPr>
                <w:rFonts w:ascii="Sakkal Majalla" w:hAnsi="Sakkal Majalla" w:cs="Sakkal Majalla"/>
                <w:b/>
                <w:bCs/>
                <w:sz w:val="28"/>
                <w:szCs w:val="28"/>
              </w:rPr>
            </w:pP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724344" w:rsidRPr="00171C6C" w14:paraId="06965385" w14:textId="77777777" w:rsidTr="00BF3C83">
        <w:trPr>
          <w:trHeight w:val="453"/>
          <w:tblHeader/>
          <w:tblCellSpacing w:w="7" w:type="dxa"/>
          <w:jc w:val="center"/>
        </w:trPr>
        <w:tc>
          <w:tcPr>
            <w:tcW w:w="3415" w:type="dxa"/>
            <w:shd w:val="clear" w:color="auto" w:fill="4C3D8E"/>
            <w:vAlign w:val="center"/>
          </w:tcPr>
          <w:p w14:paraId="58CA1CDB" w14:textId="77777777" w:rsidR="00724344" w:rsidRPr="00171C6C" w:rsidRDefault="00724344" w:rsidP="00BF3C83">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5CC1E568" w14:textId="77777777" w:rsidR="00724344" w:rsidRPr="00171C6C" w:rsidRDefault="00724344" w:rsidP="00BF3C83">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158ABD8C" w14:textId="77777777" w:rsidR="00724344" w:rsidRPr="00171C6C" w:rsidRDefault="00724344"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724344" w:rsidRPr="00171C6C" w14:paraId="24C2A365" w14:textId="77777777" w:rsidTr="00BF3C83">
        <w:trPr>
          <w:trHeight w:val="283"/>
          <w:tblCellSpacing w:w="7" w:type="dxa"/>
          <w:jc w:val="center"/>
        </w:trPr>
        <w:tc>
          <w:tcPr>
            <w:tcW w:w="3415" w:type="dxa"/>
            <w:vMerge w:val="restart"/>
            <w:shd w:val="clear" w:color="auto" w:fill="F2F2F2" w:themeFill="background1" w:themeFillShade="F2"/>
            <w:vAlign w:val="center"/>
          </w:tcPr>
          <w:p w14:paraId="500EB682" w14:textId="77777777" w:rsidR="00724344" w:rsidRPr="00171C6C" w:rsidRDefault="00724344" w:rsidP="00BF3C83">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5F7C84F9"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470625F0" w14:textId="77777777" w:rsidR="00724344" w:rsidRDefault="00724344"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51EA4E17"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724344" w:rsidRPr="00171C6C" w14:paraId="6BCA4D6B" w14:textId="77777777" w:rsidTr="00BF3C83">
        <w:trPr>
          <w:trHeight w:val="283"/>
          <w:tblCellSpacing w:w="7" w:type="dxa"/>
          <w:jc w:val="center"/>
        </w:trPr>
        <w:tc>
          <w:tcPr>
            <w:tcW w:w="3415" w:type="dxa"/>
            <w:vMerge/>
            <w:shd w:val="clear" w:color="auto" w:fill="F2F2F2" w:themeFill="background1" w:themeFillShade="F2"/>
            <w:vAlign w:val="center"/>
          </w:tcPr>
          <w:p w14:paraId="5A0327C4" w14:textId="77777777" w:rsidR="00724344" w:rsidRPr="00171C6C" w:rsidRDefault="00724344"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46196E62" w14:textId="77777777" w:rsidR="00724344" w:rsidRDefault="00724344"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58AC79D2"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724344" w:rsidRPr="00171C6C" w14:paraId="190A266B" w14:textId="77777777" w:rsidTr="00BF3C83">
        <w:trPr>
          <w:trHeight w:val="283"/>
          <w:tblCellSpacing w:w="7" w:type="dxa"/>
          <w:jc w:val="center"/>
        </w:trPr>
        <w:tc>
          <w:tcPr>
            <w:tcW w:w="3415" w:type="dxa"/>
            <w:vMerge w:val="restart"/>
            <w:shd w:val="clear" w:color="auto" w:fill="D9D9D9" w:themeFill="background1" w:themeFillShade="D9"/>
            <w:vAlign w:val="center"/>
          </w:tcPr>
          <w:p w14:paraId="4B0903CC" w14:textId="77777777" w:rsidR="00724344" w:rsidRPr="00171C6C" w:rsidRDefault="00724344"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33E381C0"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39F57805"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724344" w:rsidRPr="00171C6C" w14:paraId="12633F82" w14:textId="77777777" w:rsidTr="00BF3C83">
        <w:trPr>
          <w:trHeight w:val="283"/>
          <w:tblCellSpacing w:w="7" w:type="dxa"/>
          <w:jc w:val="center"/>
        </w:trPr>
        <w:tc>
          <w:tcPr>
            <w:tcW w:w="3415" w:type="dxa"/>
            <w:vMerge/>
            <w:shd w:val="clear" w:color="auto" w:fill="D9D9D9" w:themeFill="background1" w:themeFillShade="D9"/>
            <w:vAlign w:val="center"/>
          </w:tcPr>
          <w:p w14:paraId="35709F1A" w14:textId="77777777" w:rsidR="00724344" w:rsidRPr="00171C6C" w:rsidRDefault="00724344"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3C94862E" w14:textId="77777777" w:rsidR="00724344" w:rsidRDefault="00724344"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28EC7578"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724344" w:rsidRPr="00171C6C" w14:paraId="1C53198F" w14:textId="77777777" w:rsidTr="00BF3C83">
        <w:trPr>
          <w:trHeight w:val="283"/>
          <w:tblCellSpacing w:w="7" w:type="dxa"/>
          <w:jc w:val="center"/>
        </w:trPr>
        <w:tc>
          <w:tcPr>
            <w:tcW w:w="3415" w:type="dxa"/>
            <w:vMerge w:val="restart"/>
            <w:shd w:val="clear" w:color="auto" w:fill="F2F2F2" w:themeFill="background1" w:themeFillShade="F2"/>
            <w:vAlign w:val="center"/>
          </w:tcPr>
          <w:p w14:paraId="04881993" w14:textId="77777777" w:rsidR="00724344" w:rsidRPr="00171C6C" w:rsidRDefault="00724344"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lastRenderedPageBreak/>
              <w:t>مصادر التعلم</w:t>
            </w:r>
          </w:p>
        </w:tc>
        <w:tc>
          <w:tcPr>
            <w:tcW w:w="3382" w:type="dxa"/>
            <w:shd w:val="clear" w:color="auto" w:fill="F2F2F2" w:themeFill="background1" w:themeFillShade="F2"/>
            <w:vAlign w:val="center"/>
          </w:tcPr>
          <w:p w14:paraId="7449CA7B" w14:textId="77777777" w:rsidR="00724344" w:rsidRPr="00171C6C" w:rsidRDefault="00724344"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4DE9C5B9"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724344" w:rsidRPr="00171C6C" w14:paraId="3B3FC8D6" w14:textId="77777777" w:rsidTr="00BF3C83">
        <w:trPr>
          <w:trHeight w:val="283"/>
          <w:tblCellSpacing w:w="7" w:type="dxa"/>
          <w:jc w:val="center"/>
        </w:trPr>
        <w:tc>
          <w:tcPr>
            <w:tcW w:w="3415" w:type="dxa"/>
            <w:vMerge/>
            <w:shd w:val="clear" w:color="auto" w:fill="F2F2F2" w:themeFill="background1" w:themeFillShade="F2"/>
            <w:vAlign w:val="center"/>
          </w:tcPr>
          <w:p w14:paraId="3B084423" w14:textId="77777777" w:rsidR="00724344" w:rsidRPr="00171C6C" w:rsidRDefault="00724344"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472ACD9A" w14:textId="77777777" w:rsidR="00724344" w:rsidRPr="00171C6C" w:rsidRDefault="00724344"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501E7372"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724344" w:rsidRPr="00171C6C" w14:paraId="0E1CE447" w14:textId="77777777" w:rsidTr="00BF3C83">
        <w:trPr>
          <w:trHeight w:val="283"/>
          <w:tblCellSpacing w:w="7" w:type="dxa"/>
          <w:jc w:val="center"/>
        </w:trPr>
        <w:tc>
          <w:tcPr>
            <w:tcW w:w="3415" w:type="dxa"/>
            <w:vMerge w:val="restart"/>
            <w:shd w:val="clear" w:color="auto" w:fill="D9D9D9" w:themeFill="background1" w:themeFillShade="D9"/>
            <w:vAlign w:val="center"/>
          </w:tcPr>
          <w:p w14:paraId="19088D37" w14:textId="77777777" w:rsidR="00724344" w:rsidRPr="00171C6C" w:rsidRDefault="00724344"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781E37CA" w14:textId="77777777" w:rsidR="00724344" w:rsidRPr="00171C6C" w:rsidRDefault="00724344" w:rsidP="00BF3C83">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3A4F4528"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724344" w:rsidRPr="00171C6C" w14:paraId="487AD92A" w14:textId="77777777" w:rsidTr="00BF3C83">
        <w:trPr>
          <w:trHeight w:val="283"/>
          <w:tblCellSpacing w:w="7" w:type="dxa"/>
          <w:jc w:val="center"/>
        </w:trPr>
        <w:tc>
          <w:tcPr>
            <w:tcW w:w="3415" w:type="dxa"/>
            <w:vMerge/>
            <w:shd w:val="clear" w:color="auto" w:fill="D9D9D9" w:themeFill="background1" w:themeFillShade="D9"/>
            <w:vAlign w:val="center"/>
          </w:tcPr>
          <w:p w14:paraId="056E3BFB" w14:textId="77777777" w:rsidR="00724344" w:rsidRPr="00171C6C" w:rsidRDefault="00724344" w:rsidP="00BF3C83">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70FFCAE5" w14:textId="77777777" w:rsidR="00724344" w:rsidRDefault="00724344"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2017B4AB"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724344" w:rsidRPr="00171C6C" w14:paraId="5D7BA6EB" w14:textId="77777777" w:rsidTr="00BF3C83">
        <w:trPr>
          <w:trHeight w:val="283"/>
          <w:tblCellSpacing w:w="7" w:type="dxa"/>
          <w:jc w:val="center"/>
        </w:trPr>
        <w:tc>
          <w:tcPr>
            <w:tcW w:w="3415" w:type="dxa"/>
            <w:shd w:val="clear" w:color="auto" w:fill="F2F2F2" w:themeFill="background1" w:themeFillShade="F2"/>
            <w:vAlign w:val="center"/>
          </w:tcPr>
          <w:p w14:paraId="2BEA0051" w14:textId="77777777" w:rsidR="00724344" w:rsidRPr="00171C6C" w:rsidRDefault="00724344"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4B1AF805" w14:textId="77777777" w:rsidR="00724344" w:rsidRPr="00171C6C" w:rsidRDefault="00724344" w:rsidP="00BF3C83">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64A9B46D" w14:textId="77777777" w:rsidR="00724344" w:rsidRPr="00171C6C" w:rsidRDefault="00724344" w:rsidP="00BF3C83">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171C6C"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5708EF49" w:rsidR="00A44627" w:rsidRPr="00171C6C" w:rsidRDefault="00AE1835" w:rsidP="00AE1835">
            <w:pPr>
              <w:bidi/>
              <w:rPr>
                <w:rFonts w:ascii="Sakkal Majalla" w:hAnsi="Sakkal Majalla" w:cs="Sakkal Majalla"/>
                <w:b/>
                <w:bCs/>
                <w:caps/>
                <w:sz w:val="28"/>
                <w:szCs w:val="28"/>
                <w:rtl/>
              </w:rPr>
            </w:pPr>
            <w:r w:rsidRPr="00AE1835">
              <w:rPr>
                <w:rFonts w:ascii="Sakkal Majalla" w:hAnsi="Sakkal Majalla" w:cs="Sakkal Majalla"/>
                <w:b/>
                <w:bCs/>
                <w:caps/>
                <w:sz w:val="28"/>
                <w:szCs w:val="28"/>
                <w:rtl/>
              </w:rPr>
              <w:t>مجلس كلية اللغة العربية</w:t>
            </w:r>
          </w:p>
        </w:tc>
      </w:tr>
      <w:tr w:rsidR="003169CA" w:rsidRPr="00171C6C" w14:paraId="22822195" w14:textId="77777777" w:rsidTr="000C1364">
        <w:trPr>
          <w:trHeight w:val="519"/>
          <w:tblCellSpacing w:w="7" w:type="dxa"/>
          <w:jc w:val="center"/>
        </w:trPr>
        <w:tc>
          <w:tcPr>
            <w:tcW w:w="957" w:type="pct"/>
            <w:shd w:val="clear" w:color="auto" w:fill="4C3D8E"/>
            <w:vAlign w:val="center"/>
          </w:tcPr>
          <w:p w14:paraId="4E655786" w14:textId="59B08FB3" w:rsidR="003169CA" w:rsidRPr="00171C6C" w:rsidRDefault="003169CA" w:rsidP="003169CA">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1458D1D0" w:rsidR="003169CA" w:rsidRPr="00171C6C" w:rsidRDefault="003169CA" w:rsidP="003169CA">
            <w:pPr>
              <w:bidi/>
              <w:rPr>
                <w:rFonts w:ascii="Sakkal Majalla" w:hAnsi="Sakkal Majalla" w:cs="Sakkal Majalla"/>
                <w:b/>
                <w:bCs/>
                <w:caps/>
                <w:sz w:val="28"/>
                <w:szCs w:val="28"/>
                <w:rtl/>
              </w:rPr>
            </w:pPr>
            <w:r>
              <w:rPr>
                <w:rFonts w:ascii="Sakkal Majalla" w:hAnsi="Sakkal Majalla" w:cs="Sakkal Majalla" w:hint="cs"/>
                <w:b/>
                <w:bCs/>
                <w:caps/>
                <w:sz w:val="28"/>
                <w:szCs w:val="28"/>
                <w:rtl/>
              </w:rPr>
              <w:t>15</w:t>
            </w:r>
          </w:p>
        </w:tc>
      </w:tr>
      <w:tr w:rsidR="003169CA" w:rsidRPr="00171C6C" w14:paraId="25E0C5BD" w14:textId="77777777" w:rsidTr="000C1364">
        <w:trPr>
          <w:trHeight w:val="501"/>
          <w:tblCellSpacing w:w="7" w:type="dxa"/>
          <w:jc w:val="center"/>
        </w:trPr>
        <w:tc>
          <w:tcPr>
            <w:tcW w:w="957" w:type="pct"/>
            <w:shd w:val="clear" w:color="auto" w:fill="4C3D8E"/>
            <w:vAlign w:val="center"/>
          </w:tcPr>
          <w:p w14:paraId="754F14F0" w14:textId="37DA7E88" w:rsidR="003169CA" w:rsidRPr="00171C6C" w:rsidRDefault="003169CA" w:rsidP="003169CA">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7C2C3EBE" w:rsidR="003169CA" w:rsidRPr="00171C6C" w:rsidRDefault="003169CA" w:rsidP="003169CA">
            <w:pPr>
              <w:bidi/>
              <w:rPr>
                <w:rFonts w:ascii="Sakkal Majalla" w:hAnsi="Sakkal Majalla" w:cs="Sakkal Majalla"/>
                <w:b/>
                <w:bCs/>
                <w:caps/>
                <w:sz w:val="28"/>
                <w:szCs w:val="28"/>
                <w:rtl/>
              </w:rPr>
            </w:pPr>
            <w:r>
              <w:rPr>
                <w:rFonts w:ascii="Sakkal Majalla" w:hAnsi="Sakkal Majalla" w:cs="Sakkal Majalla" w:hint="cs"/>
                <w:b/>
                <w:bCs/>
                <w:caps/>
                <w:sz w:val="28"/>
                <w:szCs w:val="28"/>
                <w:rtl/>
              </w:rPr>
              <w:t>10-5-1444ه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C1E05" w14:textId="77777777" w:rsidR="00BA4150" w:rsidRDefault="00BA4150" w:rsidP="00EE490F">
      <w:pPr>
        <w:spacing w:after="0" w:line="240" w:lineRule="auto"/>
      </w:pPr>
      <w:r>
        <w:separator/>
      </w:r>
    </w:p>
  </w:endnote>
  <w:endnote w:type="continuationSeparator" w:id="0">
    <w:p w14:paraId="2EA6B4CA" w14:textId="77777777" w:rsidR="00BA4150" w:rsidRDefault="00BA4150"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52382" w14:textId="77777777" w:rsidR="00BA4150" w:rsidRDefault="00BA4150" w:rsidP="00EE490F">
      <w:pPr>
        <w:spacing w:after="0" w:line="240" w:lineRule="auto"/>
      </w:pPr>
      <w:r>
        <w:separator/>
      </w:r>
    </w:p>
  </w:footnote>
  <w:footnote w:type="continuationSeparator" w:id="0">
    <w:p w14:paraId="7DF526B4" w14:textId="77777777" w:rsidR="00BA4150" w:rsidRDefault="00BA4150"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F590C"/>
    <w:multiLevelType w:val="hybridMultilevel"/>
    <w:tmpl w:val="D530253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E3DF7"/>
    <w:multiLevelType w:val="hybridMultilevel"/>
    <w:tmpl w:val="11CC0340"/>
    <w:lvl w:ilvl="0" w:tplc="320C3BD6">
      <w:start w:val="1"/>
      <w:numFmt w:val="bullet"/>
      <w:lvlText w:val="-"/>
      <w:lvlJc w:val="left"/>
      <w:pPr>
        <w:ind w:left="36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14D61947"/>
    <w:multiLevelType w:val="hybridMultilevel"/>
    <w:tmpl w:val="0848F450"/>
    <w:lvl w:ilvl="0" w:tplc="296EA498">
      <w:start w:val="1"/>
      <w:numFmt w:val="decimal"/>
      <w:lvlText w:val="%1-"/>
      <w:lvlJc w:val="left"/>
      <w:pPr>
        <w:ind w:left="720" w:hanging="720"/>
      </w:pPr>
      <w:rPr>
        <w:rFonts w:cs="Traditional Arabic"/>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1" w15:restartNumberingAfterBreak="0">
    <w:nsid w:val="16555E51"/>
    <w:multiLevelType w:val="hybridMultilevel"/>
    <w:tmpl w:val="0AB8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936AAE"/>
    <w:multiLevelType w:val="hybridMultilevel"/>
    <w:tmpl w:val="0848F450"/>
    <w:lvl w:ilvl="0" w:tplc="296EA498">
      <w:start w:val="1"/>
      <w:numFmt w:val="decimal"/>
      <w:lvlText w:val="%1-"/>
      <w:lvlJc w:val="left"/>
      <w:pPr>
        <w:ind w:left="720" w:hanging="720"/>
      </w:pPr>
      <w:rPr>
        <w:rFonts w:cs="Traditional Arabic"/>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7"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B458B1"/>
    <w:multiLevelType w:val="hybridMultilevel"/>
    <w:tmpl w:val="8AA08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F67760"/>
    <w:multiLevelType w:val="hybridMultilevel"/>
    <w:tmpl w:val="E678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3490753">
    <w:abstractNumId w:val="32"/>
  </w:num>
  <w:num w:numId="2" w16cid:durableId="574170913">
    <w:abstractNumId w:val="28"/>
  </w:num>
  <w:num w:numId="3" w16cid:durableId="1510293366">
    <w:abstractNumId w:val="33"/>
  </w:num>
  <w:num w:numId="4" w16cid:durableId="1555043093">
    <w:abstractNumId w:val="37"/>
  </w:num>
  <w:num w:numId="5" w16cid:durableId="1565676817">
    <w:abstractNumId w:val="22"/>
  </w:num>
  <w:num w:numId="6" w16cid:durableId="1580090779">
    <w:abstractNumId w:val="36"/>
  </w:num>
  <w:num w:numId="7" w16cid:durableId="2062943005">
    <w:abstractNumId w:val="21"/>
  </w:num>
  <w:num w:numId="8" w16cid:durableId="1468930266">
    <w:abstractNumId w:val="6"/>
  </w:num>
  <w:num w:numId="9" w16cid:durableId="1909654152">
    <w:abstractNumId w:val="16"/>
  </w:num>
  <w:num w:numId="10" w16cid:durableId="1783722217">
    <w:abstractNumId w:val="2"/>
  </w:num>
  <w:num w:numId="11" w16cid:durableId="1197625196">
    <w:abstractNumId w:val="15"/>
  </w:num>
  <w:num w:numId="12" w16cid:durableId="1551575306">
    <w:abstractNumId w:val="3"/>
  </w:num>
  <w:num w:numId="13" w16cid:durableId="834344375">
    <w:abstractNumId w:val="7"/>
  </w:num>
  <w:num w:numId="14" w16cid:durableId="1269004655">
    <w:abstractNumId w:val="14"/>
  </w:num>
  <w:num w:numId="15" w16cid:durableId="1496140438">
    <w:abstractNumId w:val="27"/>
  </w:num>
  <w:num w:numId="16" w16cid:durableId="1391919853">
    <w:abstractNumId w:val="12"/>
  </w:num>
  <w:num w:numId="17" w16cid:durableId="1334601392">
    <w:abstractNumId w:val="20"/>
  </w:num>
  <w:num w:numId="18" w16cid:durableId="1352099182">
    <w:abstractNumId w:val="24"/>
  </w:num>
  <w:num w:numId="19" w16cid:durableId="2073037593">
    <w:abstractNumId w:val="30"/>
  </w:num>
  <w:num w:numId="20" w16cid:durableId="1909726702">
    <w:abstractNumId w:val="19"/>
  </w:num>
  <w:num w:numId="21" w16cid:durableId="1197155320">
    <w:abstractNumId w:val="25"/>
  </w:num>
  <w:num w:numId="22" w16cid:durableId="1212615939">
    <w:abstractNumId w:val="26"/>
  </w:num>
  <w:num w:numId="23" w16cid:durableId="1520777124">
    <w:abstractNumId w:val="35"/>
  </w:num>
  <w:num w:numId="24" w16cid:durableId="206264528">
    <w:abstractNumId w:val="8"/>
  </w:num>
  <w:num w:numId="25" w16cid:durableId="574512625">
    <w:abstractNumId w:val="23"/>
  </w:num>
  <w:num w:numId="26" w16cid:durableId="2004771681">
    <w:abstractNumId w:val="29"/>
  </w:num>
  <w:num w:numId="27" w16cid:durableId="1196380716">
    <w:abstractNumId w:val="18"/>
  </w:num>
  <w:num w:numId="28" w16cid:durableId="1184709144">
    <w:abstractNumId w:val="0"/>
  </w:num>
  <w:num w:numId="29" w16cid:durableId="1415005394">
    <w:abstractNumId w:val="4"/>
  </w:num>
  <w:num w:numId="30" w16cid:durableId="1222904915">
    <w:abstractNumId w:val="9"/>
  </w:num>
  <w:num w:numId="31" w16cid:durableId="308947485">
    <w:abstractNumId w:val="13"/>
  </w:num>
  <w:num w:numId="32" w16cid:durableId="179590791">
    <w:abstractNumId w:val="34"/>
  </w:num>
  <w:num w:numId="33" w16cid:durableId="1345401179">
    <w:abstractNumId w:val="1"/>
  </w:num>
  <w:num w:numId="34" w16cid:durableId="351761147">
    <w:abstractNumId w:val="31"/>
  </w:num>
  <w:num w:numId="35" w16cid:durableId="1921409464">
    <w:abstractNumId w:val="11"/>
  </w:num>
  <w:num w:numId="36" w16cid:durableId="10544989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88854397">
    <w:abstractNumId w:val="17"/>
  </w:num>
  <w:num w:numId="38" w16cid:durableId="6135631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5E05"/>
    <w:rsid w:val="00060A9E"/>
    <w:rsid w:val="0006651A"/>
    <w:rsid w:val="00084C04"/>
    <w:rsid w:val="00085DEA"/>
    <w:rsid w:val="00086F56"/>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70319"/>
    <w:rsid w:val="00171C6C"/>
    <w:rsid w:val="001855D7"/>
    <w:rsid w:val="001A30FC"/>
    <w:rsid w:val="001B1F80"/>
    <w:rsid w:val="001C193F"/>
    <w:rsid w:val="001D13E9"/>
    <w:rsid w:val="001D2CD2"/>
    <w:rsid w:val="001D5443"/>
    <w:rsid w:val="001E0E71"/>
    <w:rsid w:val="001F03FF"/>
    <w:rsid w:val="001F1144"/>
    <w:rsid w:val="001F34EE"/>
    <w:rsid w:val="00202CCE"/>
    <w:rsid w:val="00215895"/>
    <w:rsid w:val="002176F6"/>
    <w:rsid w:val="0024111A"/>
    <w:rsid w:val="002430CC"/>
    <w:rsid w:val="00251E09"/>
    <w:rsid w:val="00254CE8"/>
    <w:rsid w:val="00256F95"/>
    <w:rsid w:val="00266508"/>
    <w:rsid w:val="002728E9"/>
    <w:rsid w:val="002761CB"/>
    <w:rsid w:val="00283937"/>
    <w:rsid w:val="00287A0D"/>
    <w:rsid w:val="00290C3A"/>
    <w:rsid w:val="00293830"/>
    <w:rsid w:val="002A0738"/>
    <w:rsid w:val="002A22D7"/>
    <w:rsid w:val="002A7A84"/>
    <w:rsid w:val="002C0FD2"/>
    <w:rsid w:val="002C7320"/>
    <w:rsid w:val="002D049A"/>
    <w:rsid w:val="002D35DE"/>
    <w:rsid w:val="002D4589"/>
    <w:rsid w:val="002E63AD"/>
    <w:rsid w:val="002F0BC0"/>
    <w:rsid w:val="002F5E50"/>
    <w:rsid w:val="003169CA"/>
    <w:rsid w:val="003401C7"/>
    <w:rsid w:val="00352E47"/>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05650"/>
    <w:rsid w:val="004069DC"/>
    <w:rsid w:val="004128F8"/>
    <w:rsid w:val="0041561F"/>
    <w:rsid w:val="00421ED5"/>
    <w:rsid w:val="00425E24"/>
    <w:rsid w:val="004408AF"/>
    <w:rsid w:val="004605E1"/>
    <w:rsid w:val="00461566"/>
    <w:rsid w:val="00464F77"/>
    <w:rsid w:val="0048032C"/>
    <w:rsid w:val="004809BC"/>
    <w:rsid w:val="00482DD8"/>
    <w:rsid w:val="004A346C"/>
    <w:rsid w:val="004A35ED"/>
    <w:rsid w:val="004A4B89"/>
    <w:rsid w:val="004A5BD0"/>
    <w:rsid w:val="004C5EBA"/>
    <w:rsid w:val="004D05F8"/>
    <w:rsid w:val="004D6B05"/>
    <w:rsid w:val="004D6B9A"/>
    <w:rsid w:val="004F50F1"/>
    <w:rsid w:val="00500DB9"/>
    <w:rsid w:val="005031B0"/>
    <w:rsid w:val="005104BB"/>
    <w:rsid w:val="00512A54"/>
    <w:rsid w:val="00512AB4"/>
    <w:rsid w:val="005217A2"/>
    <w:rsid w:val="005306BB"/>
    <w:rsid w:val="0053414D"/>
    <w:rsid w:val="005508C6"/>
    <w:rsid w:val="00553B10"/>
    <w:rsid w:val="00561601"/>
    <w:rsid w:val="005719C3"/>
    <w:rsid w:val="005766B3"/>
    <w:rsid w:val="005A0806"/>
    <w:rsid w:val="005A146D"/>
    <w:rsid w:val="005A7B3E"/>
    <w:rsid w:val="005B1E8D"/>
    <w:rsid w:val="005B26AC"/>
    <w:rsid w:val="005B360D"/>
    <w:rsid w:val="005B4B63"/>
    <w:rsid w:val="005C0EA1"/>
    <w:rsid w:val="005D33CD"/>
    <w:rsid w:val="005E749B"/>
    <w:rsid w:val="005F2EDF"/>
    <w:rsid w:val="00630073"/>
    <w:rsid w:val="00631C47"/>
    <w:rsid w:val="00640927"/>
    <w:rsid w:val="00652624"/>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24344"/>
    <w:rsid w:val="00732704"/>
    <w:rsid w:val="007540C6"/>
    <w:rsid w:val="00772B4C"/>
    <w:rsid w:val="00782108"/>
    <w:rsid w:val="00783459"/>
    <w:rsid w:val="00786495"/>
    <w:rsid w:val="007C2C59"/>
    <w:rsid w:val="007E1F1C"/>
    <w:rsid w:val="007E5187"/>
    <w:rsid w:val="008306EB"/>
    <w:rsid w:val="00842E78"/>
    <w:rsid w:val="00844E6A"/>
    <w:rsid w:val="0085774E"/>
    <w:rsid w:val="00877341"/>
    <w:rsid w:val="008A1157"/>
    <w:rsid w:val="008B2211"/>
    <w:rsid w:val="008B4BDE"/>
    <w:rsid w:val="008C0C1F"/>
    <w:rsid w:val="008C536B"/>
    <w:rsid w:val="008D527C"/>
    <w:rsid w:val="008D7211"/>
    <w:rsid w:val="008E66DB"/>
    <w:rsid w:val="008F6299"/>
    <w:rsid w:val="009023F3"/>
    <w:rsid w:val="00905031"/>
    <w:rsid w:val="0090567A"/>
    <w:rsid w:val="0090602B"/>
    <w:rsid w:val="00913302"/>
    <w:rsid w:val="009203B9"/>
    <w:rsid w:val="00924028"/>
    <w:rsid w:val="009328A0"/>
    <w:rsid w:val="009406AC"/>
    <w:rsid w:val="00942758"/>
    <w:rsid w:val="00944612"/>
    <w:rsid w:val="00957C45"/>
    <w:rsid w:val="0096672E"/>
    <w:rsid w:val="00970132"/>
    <w:rsid w:val="0097256E"/>
    <w:rsid w:val="009731B4"/>
    <w:rsid w:val="00983609"/>
    <w:rsid w:val="009859B4"/>
    <w:rsid w:val="0099611F"/>
    <w:rsid w:val="009A3B8E"/>
    <w:rsid w:val="009C23D4"/>
    <w:rsid w:val="009C4B55"/>
    <w:rsid w:val="009D4997"/>
    <w:rsid w:val="009E3CC0"/>
    <w:rsid w:val="009E47E5"/>
    <w:rsid w:val="009F2ED5"/>
    <w:rsid w:val="009F5184"/>
    <w:rsid w:val="00A20A12"/>
    <w:rsid w:val="00A372A9"/>
    <w:rsid w:val="00A40D08"/>
    <w:rsid w:val="00A44627"/>
    <w:rsid w:val="00A46F7E"/>
    <w:rsid w:val="00A4737E"/>
    <w:rsid w:val="00A502C1"/>
    <w:rsid w:val="00A5558A"/>
    <w:rsid w:val="00A63AD0"/>
    <w:rsid w:val="00A7204A"/>
    <w:rsid w:val="00A75457"/>
    <w:rsid w:val="00A979FA"/>
    <w:rsid w:val="00AD423B"/>
    <w:rsid w:val="00AD5924"/>
    <w:rsid w:val="00AE0516"/>
    <w:rsid w:val="00AE1835"/>
    <w:rsid w:val="00AE248E"/>
    <w:rsid w:val="00AE6AD7"/>
    <w:rsid w:val="00B17252"/>
    <w:rsid w:val="00B174B5"/>
    <w:rsid w:val="00B22AAC"/>
    <w:rsid w:val="00B25618"/>
    <w:rsid w:val="00B727DA"/>
    <w:rsid w:val="00B8012C"/>
    <w:rsid w:val="00B80620"/>
    <w:rsid w:val="00B80926"/>
    <w:rsid w:val="00B93E29"/>
    <w:rsid w:val="00B97B1E"/>
    <w:rsid w:val="00BA4150"/>
    <w:rsid w:val="00BA432C"/>
    <w:rsid w:val="00BB15BF"/>
    <w:rsid w:val="00BC6307"/>
    <w:rsid w:val="00BD72EB"/>
    <w:rsid w:val="00BF4D7C"/>
    <w:rsid w:val="00C028FF"/>
    <w:rsid w:val="00C1739D"/>
    <w:rsid w:val="00C33239"/>
    <w:rsid w:val="00C55180"/>
    <w:rsid w:val="00C5703B"/>
    <w:rsid w:val="00C617D1"/>
    <w:rsid w:val="00C71AC6"/>
    <w:rsid w:val="00C759EB"/>
    <w:rsid w:val="00C76AAE"/>
    <w:rsid w:val="00C77FDD"/>
    <w:rsid w:val="00C802BD"/>
    <w:rsid w:val="00C91EFE"/>
    <w:rsid w:val="00C958D9"/>
    <w:rsid w:val="00CB11A3"/>
    <w:rsid w:val="00CE0B84"/>
    <w:rsid w:val="00D21B67"/>
    <w:rsid w:val="00D25E98"/>
    <w:rsid w:val="00D3555B"/>
    <w:rsid w:val="00D4307F"/>
    <w:rsid w:val="00D5202A"/>
    <w:rsid w:val="00D52EC2"/>
    <w:rsid w:val="00D76E52"/>
    <w:rsid w:val="00D8287E"/>
    <w:rsid w:val="00D83461"/>
    <w:rsid w:val="00D9457D"/>
    <w:rsid w:val="00D956D0"/>
    <w:rsid w:val="00DD0684"/>
    <w:rsid w:val="00DD58A3"/>
    <w:rsid w:val="00DE7BA6"/>
    <w:rsid w:val="00DF1E19"/>
    <w:rsid w:val="00E0297E"/>
    <w:rsid w:val="00E02D40"/>
    <w:rsid w:val="00E064B0"/>
    <w:rsid w:val="00E30386"/>
    <w:rsid w:val="00E434B1"/>
    <w:rsid w:val="00E91116"/>
    <w:rsid w:val="00E953B7"/>
    <w:rsid w:val="00E96C61"/>
    <w:rsid w:val="00EA502F"/>
    <w:rsid w:val="00EC3652"/>
    <w:rsid w:val="00EC5C61"/>
    <w:rsid w:val="00ED404D"/>
    <w:rsid w:val="00ED6B12"/>
    <w:rsid w:val="00EE490F"/>
    <w:rsid w:val="00F02C99"/>
    <w:rsid w:val="00F039E0"/>
    <w:rsid w:val="00F11C83"/>
    <w:rsid w:val="00F17860"/>
    <w:rsid w:val="00F236C3"/>
    <w:rsid w:val="00F245F9"/>
    <w:rsid w:val="00F246BB"/>
    <w:rsid w:val="00F35B02"/>
    <w:rsid w:val="00F50654"/>
    <w:rsid w:val="00F54C3D"/>
    <w:rsid w:val="00F570F7"/>
    <w:rsid w:val="00F616D2"/>
    <w:rsid w:val="00F62E73"/>
    <w:rsid w:val="00F773F7"/>
    <w:rsid w:val="00F779DE"/>
    <w:rsid w:val="00F8256E"/>
    <w:rsid w:val="00F9176E"/>
    <w:rsid w:val="00F91847"/>
    <w:rsid w:val="00FA3E2F"/>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paragraph" w:customStyle="1" w:styleId="ac">
    <w:basedOn w:val="a"/>
    <w:next w:val="a6"/>
    <w:uiPriority w:val="34"/>
    <w:qFormat/>
    <w:rsid w:val="00405650"/>
    <w:pPr>
      <w:spacing w:after="0" w:line="240" w:lineRule="auto"/>
      <w:ind w:left="720"/>
      <w:contextualSpacing/>
    </w:pPr>
    <w:rPr>
      <w:rFonts w:ascii="Times New Roman" w:eastAsia="Times New Roman" w:hAnsi="Times New Roman" w:cs="Times New Roman"/>
      <w:sz w:val="24"/>
      <w:szCs w:val="24"/>
    </w:rPr>
  </w:style>
  <w:style w:type="character" w:customStyle="1" w:styleId="normaltextrun">
    <w:name w:val="normaltextrun"/>
    <w:basedOn w:val="a0"/>
    <w:rsid w:val="00724344"/>
  </w:style>
  <w:style w:type="character" w:customStyle="1" w:styleId="eop">
    <w:name w:val="eop"/>
    <w:basedOn w:val="a0"/>
    <w:rsid w:val="00B17252"/>
  </w:style>
  <w:style w:type="paragraph" w:customStyle="1" w:styleId="paragraph">
    <w:name w:val="paragraph"/>
    <w:basedOn w:val="a"/>
    <w:rsid w:val="00B172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59E1C-C5AE-4A77-945D-77CD06F86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1446</Words>
  <Characters>8243</Characters>
  <Application>Microsoft Office Word</Application>
  <DocSecurity>0</DocSecurity>
  <Lines>68</Lines>
  <Paragraphs>19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الخنيني</cp:lastModifiedBy>
  <cp:revision>6</cp:revision>
  <cp:lastPrinted>2026-04-03T12:15:00Z</cp:lastPrinted>
  <dcterms:created xsi:type="dcterms:W3CDTF">2026-03-22T10:14:00Z</dcterms:created>
  <dcterms:modified xsi:type="dcterms:W3CDTF">2026-04-03T12:21:00Z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