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2006090463"/>
        <w:docPartObj>
          <w:docPartGallery w:val="Cover Pages"/>
          <w:docPartUnique/>
        </w:docPartObj>
      </w:sdtPr>
      <w:sdtEndPr/>
      <w:sdtContent>
        <w:p w:rsidR="009522D5" w:rsidRDefault="00AF2BDD">
          <w:r>
            <w:rPr>
              <w:noProof/>
              <w:lang w:val="en-US"/>
            </w:rPr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-1196788</wp:posOffset>
                </wp:positionH>
                <wp:positionV relativeFrom="paragraph">
                  <wp:posOffset>-887506</wp:posOffset>
                </wp:positionV>
                <wp:extent cx="7621962" cy="10674324"/>
                <wp:effectExtent l="19050" t="0" r="0" b="0"/>
                <wp:wrapNone/>
                <wp:docPr id="6" name="صورة 2" descr="C:\Users\basudairy\Desktop\تواصيف للرفع على الموقع\أمام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sudairy\Desktop\تواصيف للرفع على الموقع\أمام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31666" cy="10687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9522D5" w:rsidRDefault="00952FEA" w:rsidP="00952FEA">
          <w:pPr>
            <w:rPr>
              <w:rtl/>
            </w:rPr>
          </w:pPr>
          <w:r>
            <w:rPr>
              <w:rFonts w:hint="cs"/>
              <w:rtl/>
            </w:rPr>
            <w:t>–</w:t>
          </w:r>
        </w:p>
      </w:sdtContent>
    </w:sdt>
    <w:p w:rsidR="009522D5" w:rsidRDefault="00AB304C">
      <w:pPr>
        <w:rPr>
          <w:rtl/>
        </w:rPr>
      </w:pPr>
      <w:r>
        <w:rPr>
          <w:noProof/>
          <w:rtl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190.05pt;margin-top:273.9pt;width:259.75pt;height:63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" filled="f" stroked="f">
            <v:textbox>
              <w:txbxContent>
                <w:p w:rsidR="00952FEA" w:rsidRPr="00952FEA" w:rsidRDefault="00952FEA" w:rsidP="00952FE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1F3864" w:themeColor="accent1" w:themeShade="80"/>
                      <w:sz w:val="22"/>
                      <w:szCs w:val="22"/>
                      <w:lang w:val="en-US"/>
                    </w:rPr>
                  </w:pPr>
                  <w:r w:rsidRPr="00952FEA">
                    <w:rPr>
                      <w:rFonts w:ascii="Sakkal Majalla" w:hAnsi="Sakkal Majalla" w:cs="Sakkal Majalla"/>
                      <w:b/>
                      <w:bCs/>
                      <w:color w:val="1F3864" w:themeColor="accent1" w:themeShade="80"/>
                      <w:sz w:val="72"/>
                      <w:szCs w:val="72"/>
                      <w:rtl/>
                    </w:rPr>
                    <w:t>توصيف مقرر دراسي</w:t>
                  </w:r>
                </w:p>
              </w:txbxContent>
            </v:textbox>
          </v:shape>
        </w:pict>
      </w:r>
      <w:r>
        <w:rPr>
          <w:noProof/>
          <w:rtl/>
          <w:lang w:val="en-US"/>
        </w:rPr>
        <w:pict>
          <v:shape id="مربع نص 4" o:spid="_x0000_s1027" type="#_x0000_t202" style="position:absolute;margin-left:104.05pt;margin-top:394.85pt;width:383.95pt;height:207.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" filled="f" stroked="f">
            <v:path arrowok="t"/>
            <v:textbox>
              <w:txbxContent>
                <w:p w:rsidR="00837109" w:rsidRPr="00837109" w:rsidRDefault="00837109" w:rsidP="00B82C76">
                  <w:pPr>
                    <w:bidi/>
                    <w:rPr>
                      <w:rFonts w:ascii="Sakkal Majalla" w:hAnsi="Sakkal Majalla" w:cs="Sakkal Majalla"/>
                      <w:b/>
                      <w:sz w:val="40"/>
                      <w:szCs w:val="40"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>اسم المقرر :</w:t>
                  </w:r>
                  <w:r w:rsidR="00B82C76"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</w:rPr>
                    <w:t xml:space="preserve"> السياسة الشرعية .</w:t>
                  </w:r>
                </w:p>
                <w:p w:rsidR="00837109" w:rsidRPr="00952FEA" w:rsidRDefault="00837109" w:rsidP="00B82C76">
                  <w:pPr>
                    <w:bidi/>
                    <w:rPr>
                      <w:rFonts w:ascii="Sakkal Majalla" w:hAnsi="Sakkal Majalla" w:cs="Sakkal Majalla"/>
                      <w:b/>
                      <w:color w:val="009A96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>اسم المقرر باللغة الإنجليزية</w:t>
                  </w:r>
                  <w:r w:rsidRPr="00837109">
                    <w:rPr>
                      <w:rFonts w:ascii="Sakkal Majalla" w:hAnsi="Sakkal Majalla" w:cs="Sakkal Majalla"/>
                      <w:b/>
                      <w:color w:val="009A96"/>
                      <w:sz w:val="40"/>
                      <w:szCs w:val="40"/>
                      <w:rtl/>
                    </w:rPr>
                    <w:t xml:space="preserve">: </w:t>
                  </w:r>
                  <w:r w:rsidR="00B82C76" w:rsidRPr="00B82C76">
                    <w:rPr>
                      <w:rFonts w:ascii="Sakkal Majalla" w:hAnsi="Sakkal Majalla" w:cs="Sakkal Majalla"/>
                      <w:sz w:val="36"/>
                      <w:szCs w:val="36"/>
                    </w:rPr>
                    <w:t>Islamic Legitimate Politics</w:t>
                  </w:r>
                </w:p>
                <w:p w:rsidR="00837109" w:rsidRPr="00837109" w:rsidRDefault="00837109" w:rsidP="00B82C76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>رمز المقرر :</w:t>
                  </w:r>
                  <w:r w:rsidR="00B82C76"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</w:rPr>
                    <w:t xml:space="preserve"> عدل 302</w:t>
                  </w:r>
                </w:p>
                <w:p w:rsidR="00837109" w:rsidRPr="00837109" w:rsidRDefault="00837109" w:rsidP="00B82C76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القسم الذي يتولى تدريس المقرر:  </w:t>
                  </w:r>
                  <w:r w:rsidR="00B82C76"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</w:rPr>
                    <w:t xml:space="preserve"> قسم الأنظمة</w:t>
                  </w:r>
                </w:p>
                <w:p w:rsidR="00837109" w:rsidRPr="00837109" w:rsidRDefault="00837109" w:rsidP="004B62B8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الكلية التي يدرس فيها المقرر: </w:t>
                  </w:r>
                  <w:r w:rsidRPr="00837109"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  <w:t>كلية الشريعة بالرياض</w:t>
                  </w:r>
                </w:p>
                <w:p w:rsidR="00837109" w:rsidRPr="00837109" w:rsidRDefault="00837109" w:rsidP="004B62B8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القسم الذي يدرس فيه المقرر: </w:t>
                  </w:r>
                  <w:r w:rsidRPr="00837109"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  <w:t>الشريعة</w:t>
                  </w:r>
                </w:p>
                <w:p w:rsidR="00837109" w:rsidRPr="00837109" w:rsidRDefault="00837109" w:rsidP="00B82C76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lang w:val="en-US"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المستوى الدراسي الذي يدرس فيه المقرر: </w:t>
                  </w:r>
                  <w:r w:rsidR="00B82C76"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  <w:lang w:val="en-US"/>
                    </w:rPr>
                    <w:t>الخامس.</w:t>
                  </w:r>
                </w:p>
                <w:p w:rsidR="009522D5" w:rsidRPr="00837109" w:rsidRDefault="009522D5" w:rsidP="004B62B8">
                  <w:pPr>
                    <w:jc w:val="right"/>
                    <w:rPr>
                      <w:rFonts w:ascii="Sakkal Majalla" w:hAnsi="Sakkal Majalla" w:cs="Sakkal Majalla"/>
                      <w:sz w:val="40"/>
                      <w:szCs w:val="40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="009522D5">
        <w:rPr>
          <w:rtl/>
        </w:rPr>
        <w:br w:type="page"/>
      </w:r>
    </w:p>
    <w:tbl>
      <w:tblPr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50"/>
      </w:tblGrid>
      <w:tr w:rsidR="00B82C76" w:rsidRPr="000865EF" w:rsidTr="00B82C76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color w:val="365F91"/>
                <w:sz w:val="28"/>
                <w:szCs w:val="28"/>
                <w:rtl/>
              </w:rPr>
              <w:lastRenderedPageBreak/>
              <w:t>1</w:t>
            </w: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. اسم المؤسسة التعليمية</w:t>
            </w: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:  جامعة الإمام محمد بن سعود الإسلامية</w:t>
            </w:r>
          </w:p>
        </w:tc>
      </w:tr>
      <w:tr w:rsidR="00B82C76" w:rsidRPr="000865EF" w:rsidTr="00B82C76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2. الكلية</w:t>
            </w: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  <w:t xml:space="preserve">/ </w:t>
            </w: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القسم</w:t>
            </w: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:  كلية الشريعة / قسم الشريعة</w:t>
            </w:r>
          </w:p>
        </w:tc>
      </w:tr>
    </w:tbl>
    <w:p w:rsidR="00B82C76" w:rsidRPr="000865EF" w:rsidRDefault="00B82C76" w:rsidP="00B82C76">
      <w:pPr>
        <w:pStyle w:val="7"/>
        <w:bidi/>
        <w:spacing w:before="0" w:after="0"/>
        <w:jc w:val="both"/>
        <w:rPr>
          <w:rFonts w:ascii="Traditional Arabic" w:hAnsi="Traditional Arabic" w:cs="Traditional Arabic"/>
          <w:b/>
          <w:bCs/>
          <w:sz w:val="28"/>
          <w:szCs w:val="28"/>
        </w:rPr>
      </w:pPr>
    </w:p>
    <w:p w:rsidR="00B82C76" w:rsidRPr="000865EF" w:rsidRDefault="00B82C76" w:rsidP="00B82C76">
      <w:pPr>
        <w:pStyle w:val="7"/>
        <w:numPr>
          <w:ilvl w:val="0"/>
          <w:numId w:val="2"/>
        </w:numPr>
        <w:bidi/>
        <w:spacing w:before="0" w:after="0"/>
        <w:ind w:left="211" w:hanging="283"/>
        <w:jc w:val="both"/>
        <w:rPr>
          <w:rFonts w:ascii="Traditional Arabic" w:hAnsi="Traditional Arabic" w:cs="Traditional Arabic"/>
          <w:color w:val="365F91"/>
          <w:sz w:val="28"/>
          <w:szCs w:val="28"/>
        </w:rPr>
      </w:pPr>
      <w:r w:rsidRPr="000865EF">
        <w:rPr>
          <w:rFonts w:ascii="Traditional Arabic" w:hAnsi="Traditional Arabic" w:cs="Traditional Arabic"/>
          <w:color w:val="365F91"/>
          <w:sz w:val="28"/>
          <w:szCs w:val="28"/>
          <w:rtl/>
        </w:rPr>
        <w:t>التعريف بالمقرر الدراسي ومعلومات عامة عنه:</w:t>
      </w:r>
    </w:p>
    <w:tbl>
      <w:tblPr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0"/>
      </w:tblGrid>
      <w:tr w:rsidR="00B82C76" w:rsidRPr="000865EF" w:rsidTr="00B82C76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1. اسم ورمز المقرر الدراسي</w:t>
            </w:r>
            <w:r w:rsidRPr="000865EF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: </w:t>
            </w:r>
          </w:p>
          <w:p w:rsidR="00B82C76" w:rsidRPr="000865EF" w:rsidRDefault="00B82C76" w:rsidP="00AB6850">
            <w:pPr>
              <w:bidi/>
              <w:ind w:left="-360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السياسة الشرعية</w:t>
            </w:r>
          </w:p>
          <w:p w:rsidR="00B82C76" w:rsidRPr="000865EF" w:rsidRDefault="00B82C76" w:rsidP="00AB6850">
            <w:pPr>
              <w:bidi/>
              <w:ind w:left="-360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US"/>
              </w:rPr>
            </w:pPr>
            <w:proofErr w:type="spellStart"/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</w:rPr>
              <w:t>IslamicLegitimate</w:t>
            </w:r>
            <w:proofErr w:type="spellEnd"/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</w:rPr>
              <w:t xml:space="preserve"> Politics</w:t>
            </w:r>
          </w:p>
          <w:p w:rsidR="00B82C76" w:rsidRPr="000865EF" w:rsidRDefault="00B82C76" w:rsidP="00AB6850">
            <w:pPr>
              <w:bidi/>
              <w:ind w:left="-360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عدل 302 </w:t>
            </w:r>
          </w:p>
        </w:tc>
      </w:tr>
      <w:tr w:rsidR="00B82C76" w:rsidRPr="000865EF" w:rsidTr="00B82C76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2. عدد الساعات المعتمدة</w:t>
            </w:r>
            <w:r w:rsidRPr="000865EF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:  ساعتان </w:t>
            </w:r>
          </w:p>
        </w:tc>
      </w:tr>
      <w:tr w:rsidR="00B82C76" w:rsidRPr="000865EF" w:rsidTr="00B82C76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3. البرنامج (أو البرامج) الذي يقدم ضمنه المقرر الدراسي</w:t>
            </w:r>
            <w:r w:rsidRPr="000865EF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البكالوريوس في الشريعة</w:t>
            </w:r>
          </w:p>
        </w:tc>
      </w:tr>
      <w:tr w:rsidR="00B82C76" w:rsidRPr="000865EF" w:rsidTr="00B82C76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4. اسم عضو هيئة التدريس المسؤول عن المقرر الدراسي</w:t>
            </w:r>
            <w:r w:rsidRPr="000865EF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يُحدَّد من قبل القسم العلمي</w:t>
            </w:r>
          </w:p>
        </w:tc>
      </w:tr>
      <w:tr w:rsidR="00B82C76" w:rsidRPr="000865EF" w:rsidTr="00B82C76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5. السنة أو المستوى الأكاديمي الذي يعطى فيه المقرر الدراسي</w:t>
            </w:r>
            <w:r w:rsidRPr="000865EF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المستوى الخامس</w:t>
            </w:r>
          </w:p>
        </w:tc>
      </w:tr>
      <w:tr w:rsidR="00B82C76" w:rsidRPr="000865EF" w:rsidTr="00B82C76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6. المتطلبات السابقة لهذا المقرر(إن وجدت):</w:t>
            </w:r>
            <w:r w:rsidRPr="000865EF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لا يوجد</w:t>
            </w:r>
          </w:p>
        </w:tc>
      </w:tr>
      <w:tr w:rsidR="00B82C76" w:rsidRPr="000865EF" w:rsidTr="00B82C76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7. المتطلبات المتزامنة مع هذا المقرر (إن وجدت)</w:t>
            </w:r>
            <w:r w:rsidRPr="000865EF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لا يوجد</w:t>
            </w:r>
          </w:p>
        </w:tc>
      </w:tr>
      <w:tr w:rsidR="00B82C76" w:rsidRPr="000865EF" w:rsidTr="00B82C76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8. موقع تقديم المقرر إن لم يكن داخل المبنى الرئيس للمؤسسة التعليمية</w:t>
            </w:r>
            <w:r w:rsidRPr="000865EF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لا يوجد</w:t>
            </w:r>
          </w:p>
        </w:tc>
      </w:tr>
      <w:tr w:rsidR="00B82C76" w:rsidRPr="000865EF" w:rsidTr="00B82C76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9. نمط الدراسة المتبع (اختر كل ما ينطبق)</w:t>
            </w:r>
            <w:r w:rsidRPr="000865EF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</w:t>
            </w:r>
          </w:p>
          <w:p w:rsidR="00B82C76" w:rsidRPr="000865EF" w:rsidRDefault="00AB304C" w:rsidP="00B82C76">
            <w:pPr>
              <w:numPr>
                <w:ilvl w:val="0"/>
                <w:numId w:val="3"/>
              </w:numPr>
              <w:bidi/>
              <w:jc w:val="both"/>
              <w:rPr>
                <w:rFonts w:ascii="Traditional Arabic" w:hAnsi="Traditional Arabic" w:cs="Traditional Arabic"/>
                <w:b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noProof/>
                <w:color w:val="000000"/>
                <w:sz w:val="28"/>
                <w:szCs w:val="28"/>
                <w:lang w:val="en-US"/>
              </w:rPr>
              <w:pict>
                <v:rect id="Rectangle 13" o:spid="_x0000_s1028" style="position:absolute;left:0;text-align:left;margin-left:188.9pt;margin-top:2.65pt;width:35.75pt;height:17.9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">
                  <v:textbox>
                    <w:txbxContent>
                      <w:p w:rsidR="00B82C76" w:rsidRPr="003E073F" w:rsidRDefault="00B82C76" w:rsidP="00B82C76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ITC Zapf Dingbats" w:char="F033"/>
                        </w:r>
                      </w:p>
                    </w:txbxContent>
                  </v:textbox>
                </v:rect>
              </w:pict>
            </w:r>
            <w:r>
              <w:rPr>
                <w:rFonts w:ascii="Traditional Arabic" w:hAnsi="Traditional Arabic" w:cs="Traditional Arabic"/>
                <w:b/>
                <w:noProof/>
                <w:color w:val="000000"/>
                <w:sz w:val="28"/>
                <w:szCs w:val="28"/>
                <w:lang w:val="en-US"/>
              </w:rPr>
              <w:pict>
                <v:rect id="Rectangle 6" o:spid="_x0000_s1029" style="position:absolute;left:0;text-align:left;margin-left:29.4pt;margin-top:2.65pt;width:35.75pt;height:17.9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">
                  <v:textbox>
                    <w:txbxContent>
                      <w:p w:rsidR="00B82C76" w:rsidRPr="00FF24B7" w:rsidRDefault="00B82C76" w:rsidP="00B82C76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100</w:t>
                        </w:r>
                      </w:p>
                    </w:txbxContent>
                  </v:textbox>
                </v:rect>
              </w:pict>
            </w:r>
            <w:r w:rsidR="00B82C76" w:rsidRPr="000865EF">
              <w:rPr>
                <w:rFonts w:ascii="Traditional Arabic" w:hAnsi="Traditional Arabic" w:cs="Traditional Arabic"/>
                <w:b/>
                <w:color w:val="000000"/>
                <w:sz w:val="28"/>
                <w:szCs w:val="28"/>
                <w:rtl/>
              </w:rPr>
              <w:t>قاعات المحاضرات التقليدية النسبة:</w:t>
            </w:r>
          </w:p>
          <w:p w:rsidR="00B82C76" w:rsidRPr="000865EF" w:rsidRDefault="00AB304C" w:rsidP="00B82C76">
            <w:pPr>
              <w:numPr>
                <w:ilvl w:val="0"/>
                <w:numId w:val="3"/>
              </w:numPr>
              <w:bidi/>
              <w:jc w:val="both"/>
              <w:rPr>
                <w:rFonts w:ascii="Traditional Arabic" w:hAnsi="Traditional Arabic" w:cs="Traditional Arabic"/>
                <w:b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noProof/>
                <w:color w:val="000000"/>
                <w:sz w:val="28"/>
                <w:szCs w:val="28"/>
                <w:lang w:val="en-US"/>
              </w:rPr>
              <w:pict>
                <v:rect id="Rectangle 12" o:spid="_x0000_s1030" style="position:absolute;left:0;text-align:left;margin-left:188.9pt;margin-top:2.3pt;width:35.75pt;height:17.9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">
                  <v:textbox>
                    <w:txbxContent>
                      <w:p w:rsidR="00B82C76" w:rsidRDefault="00B82C76" w:rsidP="00B82C76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B82C76" w:rsidRPr="000865EF">
              <w:rPr>
                <w:rFonts w:ascii="Traditional Arabic" w:hAnsi="Traditional Arabic" w:cs="Traditional Arabic"/>
                <w:b/>
                <w:color w:val="000000"/>
                <w:sz w:val="28"/>
                <w:szCs w:val="28"/>
                <w:rtl/>
              </w:rPr>
              <w:t xml:space="preserve">التعلم الإلكتروني                                        </w:t>
            </w:r>
            <w:r>
              <w:rPr>
                <w:rFonts w:ascii="Traditional Arabic" w:hAnsi="Traditional Arabic" w:cs="Traditional Arabic"/>
                <w:b/>
                <w:noProof/>
                <w:color w:val="000000"/>
                <w:sz w:val="28"/>
                <w:szCs w:val="28"/>
                <w:lang w:val="en-US"/>
              </w:rPr>
              <w:pict>
                <v:rect id="Rectangle 7" o:spid="_x0000_s1031" style="position:absolute;left:0;text-align:left;margin-left:29.4pt;margin-top:1.55pt;width:35.75pt;height:17.9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">
                  <v:textbox>
                    <w:txbxContent>
                      <w:p w:rsidR="00B82C76" w:rsidRPr="002449BD" w:rsidRDefault="00B82C76" w:rsidP="00B82C76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</w:pict>
            </w:r>
            <w:r w:rsidR="00B82C76" w:rsidRPr="000865EF">
              <w:rPr>
                <w:rFonts w:ascii="Traditional Arabic" w:hAnsi="Traditional Arabic" w:cs="Traditional Arabic"/>
                <w:b/>
                <w:color w:val="000000"/>
                <w:sz w:val="28"/>
                <w:szCs w:val="28"/>
                <w:rtl/>
              </w:rPr>
              <w:t>النسبة:</w:t>
            </w:r>
          </w:p>
          <w:p w:rsidR="00B82C76" w:rsidRPr="000865EF" w:rsidRDefault="00AB304C" w:rsidP="00B82C76">
            <w:pPr>
              <w:numPr>
                <w:ilvl w:val="0"/>
                <w:numId w:val="3"/>
              </w:numPr>
              <w:bidi/>
              <w:jc w:val="both"/>
              <w:rPr>
                <w:rFonts w:ascii="Traditional Arabic" w:hAnsi="Traditional Arabic" w:cs="Traditional Arabic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noProof/>
                <w:color w:val="000000"/>
                <w:sz w:val="28"/>
                <w:szCs w:val="28"/>
                <w:rtl/>
                <w:lang w:val="en-US"/>
              </w:rPr>
              <w:pict>
                <v:rect id="Rectangle 11" o:spid="_x0000_s1032" style="position:absolute;left:0;text-align:left;margin-left:188.9pt;margin-top:3.55pt;width:35.75pt;height:17.9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">
                  <v:textbox>
                    <w:txbxContent>
                      <w:p w:rsidR="00B82C76" w:rsidRDefault="00B82C76" w:rsidP="00B82C76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B82C76" w:rsidRPr="000865EF">
              <w:rPr>
                <w:rFonts w:ascii="Traditional Arabic" w:hAnsi="Traditional Arabic" w:cs="Traditional Arabic"/>
                <w:b/>
                <w:color w:val="000000"/>
                <w:sz w:val="28"/>
                <w:szCs w:val="28"/>
                <w:rtl/>
              </w:rPr>
              <w:t xml:space="preserve">تعليم مدمج (تقليدي وعن طريق الإنترنت): </w:t>
            </w:r>
            <w:r>
              <w:rPr>
                <w:rFonts w:ascii="Traditional Arabic" w:hAnsi="Traditional Arabic" w:cs="Traditional Arabic"/>
                <w:b/>
                <w:noProof/>
                <w:color w:val="000000"/>
                <w:sz w:val="28"/>
                <w:szCs w:val="28"/>
                <w:rtl/>
                <w:lang w:val="en-US"/>
              </w:rPr>
              <w:pict>
                <v:rect id="Rectangle 8" o:spid="_x0000_s1033" style="position:absolute;left:0;text-align:left;margin-left:29.4pt;margin-top:3.6pt;width:35.75pt;height:17.9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">
                  <v:textbox>
                    <w:txbxContent>
                      <w:p w:rsidR="00B82C76" w:rsidRPr="003E073F" w:rsidRDefault="00B82C76" w:rsidP="00B82C76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</w:pict>
            </w:r>
            <w:r w:rsidR="00B82C76" w:rsidRPr="000865EF">
              <w:rPr>
                <w:rFonts w:ascii="Traditional Arabic" w:hAnsi="Traditional Arabic" w:cs="Traditional Arabic"/>
                <w:b/>
                <w:color w:val="000000"/>
                <w:sz w:val="28"/>
                <w:szCs w:val="28"/>
                <w:rtl/>
              </w:rPr>
              <w:t>النسبة:</w:t>
            </w:r>
          </w:p>
          <w:p w:rsidR="00B82C76" w:rsidRPr="000865EF" w:rsidRDefault="00AB304C" w:rsidP="00B82C76">
            <w:pPr>
              <w:numPr>
                <w:ilvl w:val="0"/>
                <w:numId w:val="3"/>
              </w:numPr>
              <w:bidi/>
              <w:jc w:val="both"/>
              <w:rPr>
                <w:rFonts w:ascii="Traditional Arabic" w:hAnsi="Traditional Arabic" w:cs="Traditional Arabic"/>
                <w:b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noProof/>
                <w:color w:val="000000"/>
                <w:sz w:val="28"/>
                <w:szCs w:val="28"/>
                <w:lang w:val="en-US"/>
              </w:rPr>
              <w:pict>
                <v:rect id="Rectangle 10" o:spid="_x0000_s1037" style="position:absolute;left:0;text-align:left;margin-left:188.9pt;margin-top:4.15pt;width:35.75pt;height:17.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"/>
              </w:pict>
            </w:r>
            <w:r>
              <w:rPr>
                <w:rFonts w:ascii="Traditional Arabic" w:hAnsi="Traditional Arabic" w:cs="Traditional Arabic"/>
                <w:b/>
                <w:noProof/>
                <w:color w:val="000000"/>
                <w:sz w:val="28"/>
                <w:szCs w:val="28"/>
                <w:lang w:val="en-US"/>
              </w:rPr>
              <w:pict>
                <v:rect id="Rectangle 14" o:spid="_x0000_s1036" style="position:absolute;left:0;text-align:left;margin-left:29.4pt;margin-top:2.65pt;width:35.75pt;height:17.9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"/>
              </w:pict>
            </w:r>
            <w:proofErr w:type="spellStart"/>
            <w:r w:rsidR="00B82C76" w:rsidRPr="000865EF">
              <w:rPr>
                <w:rFonts w:ascii="Traditional Arabic" w:hAnsi="Traditional Arabic" w:cs="Traditional Arabic"/>
                <w:b/>
                <w:color w:val="000000"/>
                <w:sz w:val="28"/>
                <w:szCs w:val="28"/>
                <w:rtl/>
              </w:rPr>
              <w:t>المراسلاتالنسبة</w:t>
            </w:r>
            <w:proofErr w:type="spellEnd"/>
            <w:r w:rsidR="00B82C76" w:rsidRPr="000865EF">
              <w:rPr>
                <w:rFonts w:ascii="Traditional Arabic" w:hAnsi="Traditional Arabic" w:cs="Traditional Arabic"/>
                <w:b/>
                <w:color w:val="000000"/>
                <w:sz w:val="28"/>
                <w:szCs w:val="28"/>
                <w:rtl/>
              </w:rPr>
              <w:t>:</w:t>
            </w:r>
          </w:p>
          <w:p w:rsidR="00B82C76" w:rsidRPr="000865EF" w:rsidRDefault="00AB304C" w:rsidP="00B82C76">
            <w:pPr>
              <w:numPr>
                <w:ilvl w:val="0"/>
                <w:numId w:val="3"/>
              </w:numPr>
              <w:bidi/>
              <w:jc w:val="both"/>
              <w:rPr>
                <w:rFonts w:ascii="Traditional Arabic" w:hAnsi="Traditional Arabic" w:cs="Traditional Arabic"/>
                <w:b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noProof/>
                <w:color w:val="000000"/>
                <w:sz w:val="28"/>
                <w:szCs w:val="28"/>
                <w:lang w:val="en-US"/>
              </w:rPr>
              <w:pict>
                <v:rect id="Rectangle 15" o:spid="_x0000_s1034" style="position:absolute;left:0;text-align:left;margin-left:189.1pt;margin-top:6.05pt;width:35.75pt;height:17.9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">
                  <v:textbox>
                    <w:txbxContent>
                      <w:p w:rsidR="00B82C76" w:rsidRPr="0083648D" w:rsidRDefault="00B82C76" w:rsidP="00B82C76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Traditional Arabic" w:hAnsi="Traditional Arabic" w:cs="Traditional Arabic"/>
                <w:b/>
                <w:noProof/>
                <w:color w:val="000000"/>
                <w:sz w:val="28"/>
                <w:szCs w:val="28"/>
                <w:lang w:val="en-US"/>
              </w:rPr>
              <w:pict>
                <v:rect id="Rectangle 9" o:spid="_x0000_s1035" style="position:absolute;left:0;text-align:left;margin-left:29.4pt;margin-top:3.05pt;width:35.75pt;height:17.9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">
                  <v:textbox>
                    <w:txbxContent>
                      <w:p w:rsidR="00B82C76" w:rsidRPr="002449BD" w:rsidRDefault="00B82C76" w:rsidP="00B82C76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</w:pict>
            </w:r>
            <w:r w:rsidR="00B82C76" w:rsidRPr="000865EF">
              <w:rPr>
                <w:rFonts w:ascii="Traditional Arabic" w:hAnsi="Traditional Arabic" w:cs="Traditional Arabic"/>
                <w:b/>
                <w:color w:val="000000"/>
                <w:sz w:val="28"/>
                <w:szCs w:val="28"/>
                <w:rtl/>
              </w:rPr>
              <w:t>أخرى النسبة:</w:t>
            </w:r>
          </w:p>
          <w:p w:rsidR="00B82C76" w:rsidRPr="000865EF" w:rsidRDefault="00B82C76" w:rsidP="00AB6850">
            <w:pPr>
              <w:bidi/>
              <w:ind w:left="360"/>
              <w:jc w:val="both"/>
              <w:rPr>
                <w:rFonts w:ascii="Traditional Arabic" w:hAnsi="Traditional Arabic" w:cs="Traditional Arabic"/>
                <w:bCs/>
                <w:color w:val="000000"/>
                <w:sz w:val="28"/>
                <w:szCs w:val="28"/>
                <w:rtl/>
                <w:lang w:val="en-US"/>
              </w:rPr>
            </w:pPr>
            <w:r w:rsidRPr="000865EF">
              <w:rPr>
                <w:rFonts w:ascii="Traditional Arabic" w:hAnsi="Traditional Arabic" w:cs="Traditional Arabic"/>
                <w:bCs/>
                <w:color w:val="000000"/>
                <w:sz w:val="28"/>
                <w:szCs w:val="28"/>
                <w:rtl/>
              </w:rPr>
              <w:t>تعليقات:</w:t>
            </w:r>
          </w:p>
        </w:tc>
      </w:tr>
    </w:tbl>
    <w:p w:rsidR="00B82C76" w:rsidRPr="000865EF" w:rsidRDefault="00B82C76" w:rsidP="00B82C76">
      <w:pPr>
        <w:pStyle w:val="7"/>
        <w:bidi/>
        <w:spacing w:before="0" w:after="0"/>
        <w:ind w:left="353"/>
        <w:jc w:val="both"/>
        <w:rPr>
          <w:rFonts w:ascii="Traditional Arabic" w:hAnsi="Traditional Arabic" w:cs="Traditional Arabic"/>
          <w:b/>
          <w:bCs/>
          <w:sz w:val="28"/>
          <w:szCs w:val="28"/>
        </w:rPr>
      </w:pPr>
    </w:p>
    <w:p w:rsidR="00B82C76" w:rsidRPr="000865EF" w:rsidRDefault="00B82C76" w:rsidP="00B82C76">
      <w:pPr>
        <w:pStyle w:val="7"/>
        <w:numPr>
          <w:ilvl w:val="0"/>
          <w:numId w:val="2"/>
        </w:numPr>
        <w:bidi/>
        <w:spacing w:before="0" w:after="0"/>
        <w:ind w:left="353" w:hanging="284"/>
        <w:jc w:val="both"/>
        <w:rPr>
          <w:rFonts w:ascii="Traditional Arabic" w:hAnsi="Traditional Arabic" w:cs="Traditional Arabic"/>
          <w:color w:val="365F91"/>
          <w:sz w:val="28"/>
          <w:szCs w:val="28"/>
          <w:rtl/>
        </w:rPr>
      </w:pPr>
      <w:r w:rsidRPr="000865EF">
        <w:rPr>
          <w:rFonts w:ascii="Traditional Arabic" w:hAnsi="Traditional Arabic" w:cs="Traditional Arabic"/>
          <w:color w:val="365F91"/>
          <w:sz w:val="28"/>
          <w:szCs w:val="28"/>
          <w:rtl/>
        </w:rPr>
        <w:t>الأهداف</w:t>
      </w:r>
      <w:r w:rsidRPr="000865EF">
        <w:rPr>
          <w:rFonts w:ascii="Traditional Arabic" w:hAnsi="Traditional Arabic" w:cs="Traditional Arabic"/>
          <w:color w:val="365F91"/>
          <w:sz w:val="28"/>
          <w:szCs w:val="28"/>
        </w:rPr>
        <w:t>:</w:t>
      </w:r>
    </w:p>
    <w:tbl>
      <w:tblPr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0"/>
      </w:tblGrid>
      <w:tr w:rsidR="00B82C76" w:rsidRPr="000865EF" w:rsidTr="00B82C76">
        <w:trPr>
          <w:cantSplit/>
          <w:trHeight w:val="690"/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1. ما هدف المقرر الرئيس ؟</w:t>
            </w: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B82C76" w:rsidRPr="000865EF" w:rsidRDefault="00B82C76" w:rsidP="00B82C76">
            <w:pPr>
              <w:numPr>
                <w:ilvl w:val="0"/>
                <w:numId w:val="17"/>
              </w:num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معرفة مبادئ علم السياسة الشرعية، ونشأته، وأبرز المؤلفات فيه، والتطبيقات القديمة والمعاصرة للسياسة الشرعية. </w:t>
            </w:r>
          </w:p>
        </w:tc>
      </w:tr>
      <w:tr w:rsidR="00B82C76" w:rsidRPr="000865EF" w:rsidTr="00B82C76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pStyle w:val="7"/>
              <w:bidi/>
              <w:spacing w:before="0" w:after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eastAsia="en-US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eastAsia="en-US"/>
              </w:rPr>
              <w:t>2-اذكر بإيجاز أي خطط يتم تنفيذها لتطوير وتحسين  المقرر الدراسي .</w:t>
            </w:r>
          </w:p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متابعة البحوث العلمية المعاصرة المتناولة لمفردات المقرر أو بعضها.</w:t>
            </w:r>
          </w:p>
        </w:tc>
      </w:tr>
    </w:tbl>
    <w:p w:rsidR="00B82C76" w:rsidRPr="000865EF" w:rsidRDefault="00B82C76" w:rsidP="00B82C76">
      <w:pPr>
        <w:pStyle w:val="7"/>
        <w:numPr>
          <w:ilvl w:val="0"/>
          <w:numId w:val="15"/>
        </w:numPr>
        <w:bidi/>
        <w:spacing w:before="0" w:after="0"/>
        <w:jc w:val="both"/>
        <w:rPr>
          <w:rFonts w:ascii="Traditional Arabic" w:hAnsi="Traditional Arabic" w:cs="Traditional Arabic"/>
          <w:color w:val="365F91"/>
          <w:sz w:val="28"/>
          <w:szCs w:val="28"/>
          <w:rtl/>
        </w:rPr>
      </w:pPr>
      <w:r w:rsidRPr="000865EF">
        <w:rPr>
          <w:rFonts w:ascii="Traditional Arabic" w:hAnsi="Traditional Arabic" w:cs="Traditional Arabic"/>
          <w:color w:val="365F91"/>
          <w:sz w:val="28"/>
          <w:szCs w:val="28"/>
          <w:rtl/>
        </w:rPr>
        <w:t>توصيف المقرر الدراسي :</w:t>
      </w:r>
    </w:p>
    <w:tbl>
      <w:tblPr>
        <w:bidiVisual/>
        <w:tblW w:w="9579" w:type="dxa"/>
        <w:jc w:val="center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9"/>
      </w:tblGrid>
      <w:tr w:rsidR="00B82C76" w:rsidRPr="000865EF" w:rsidTr="00722947">
        <w:trPr>
          <w:jc w:val="center"/>
        </w:trPr>
        <w:tc>
          <w:tcPr>
            <w:tcW w:w="9579" w:type="dxa"/>
          </w:tcPr>
          <w:p w:rsidR="00B82C76" w:rsidRPr="000865EF" w:rsidRDefault="00B82C76" w:rsidP="00AB6850">
            <w:pPr>
              <w:pStyle w:val="9"/>
              <w:bidi/>
              <w:spacing w:before="0" w:after="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eastAsia="en-US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eastAsia="en-US"/>
              </w:rPr>
              <w:t>توصيف عام للمقرر</w:t>
            </w: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  <w:lang w:eastAsia="en-US"/>
              </w:rPr>
              <w:t>:</w:t>
            </w:r>
          </w:p>
        </w:tc>
      </w:tr>
    </w:tbl>
    <w:p w:rsidR="00B82C76" w:rsidRPr="000865EF" w:rsidRDefault="00B82C76" w:rsidP="00B82C76">
      <w:pPr>
        <w:bidi/>
        <w:jc w:val="both"/>
        <w:rPr>
          <w:rFonts w:ascii="Traditional Arabic" w:hAnsi="Traditional Arabic" w:cs="Traditional Arabic"/>
          <w:sz w:val="28"/>
          <w:szCs w:val="28"/>
        </w:rPr>
      </w:pPr>
    </w:p>
    <w:tbl>
      <w:tblPr>
        <w:bidiVisual/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0"/>
        <w:gridCol w:w="1260"/>
        <w:gridCol w:w="1170"/>
      </w:tblGrid>
      <w:tr w:rsidR="00B82C76" w:rsidRPr="000865EF" w:rsidTr="00737A8C">
        <w:trPr>
          <w:jc w:val="center"/>
        </w:trPr>
        <w:tc>
          <w:tcPr>
            <w:tcW w:w="9450" w:type="dxa"/>
            <w:gridSpan w:val="3"/>
          </w:tcPr>
          <w:p w:rsidR="00B82C76" w:rsidRPr="000865EF" w:rsidRDefault="00B82C76" w:rsidP="00B82C76">
            <w:pPr>
              <w:numPr>
                <w:ilvl w:val="0"/>
                <w:numId w:val="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lastRenderedPageBreak/>
              <w:t>الموضوعات التي  ينبغي تناولها</w:t>
            </w: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B82C76" w:rsidRPr="000865EF" w:rsidTr="00737A8C">
        <w:trPr>
          <w:trHeight w:val="668"/>
          <w:jc w:val="center"/>
        </w:trPr>
        <w:tc>
          <w:tcPr>
            <w:tcW w:w="7020" w:type="dxa"/>
            <w:shd w:val="clear" w:color="auto" w:fill="D9D9D9"/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fr-FR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fr-FR" w:bidi="ar-EG"/>
              </w:rPr>
              <w:t>قائمة الموضوعات</w:t>
            </w:r>
          </w:p>
        </w:tc>
        <w:tc>
          <w:tcPr>
            <w:tcW w:w="1260" w:type="dxa"/>
            <w:shd w:val="clear" w:color="auto" w:fill="D9D9D9"/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عدد الأسابيع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ساعات التدريس</w:t>
            </w:r>
          </w:p>
        </w:tc>
      </w:tr>
      <w:tr w:rsidR="00B82C76" w:rsidRPr="000865EF" w:rsidTr="00737A8C">
        <w:trPr>
          <w:jc w:val="center"/>
        </w:trPr>
        <w:tc>
          <w:tcPr>
            <w:tcW w:w="7020" w:type="dxa"/>
          </w:tcPr>
          <w:p w:rsidR="00B82C76" w:rsidRPr="000865EF" w:rsidRDefault="00B82C76" w:rsidP="00BC4A70">
            <w:pPr>
              <w:pStyle w:val="1"/>
              <w:keepNext w:val="0"/>
              <w:widowControl w:val="0"/>
              <w:bidi/>
              <w:spacing w:before="0"/>
              <w:rPr>
                <w:rFonts w:ascii="Traditional Arabic" w:hAnsi="Traditional Arabic" w:cs="Traditional Arabic"/>
                <w:rtl/>
              </w:rPr>
            </w:pPr>
            <w:r w:rsidRPr="000865EF">
              <w:rPr>
                <w:rFonts w:ascii="Traditional Arabic" w:hAnsi="Traditional Arabic" w:cs="Traditional Arabic"/>
                <w:rtl/>
              </w:rPr>
              <w:t xml:space="preserve">مبادئ علم السياسة الشرعية، ونشأته، وأبرز المؤلفات فيه.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18"/>
              </w:numPr>
              <w:tabs>
                <w:tab w:val="left" w:pos="583"/>
              </w:tabs>
              <w:spacing w:after="0" w:line="240" w:lineRule="auto"/>
              <w:ind w:left="423" w:hanging="380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المبادئ العشرة لعلم السياسة الشرعية.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18"/>
              </w:numPr>
              <w:tabs>
                <w:tab w:val="left" w:pos="583"/>
              </w:tabs>
              <w:spacing w:after="0" w:line="240" w:lineRule="auto"/>
              <w:ind w:left="423" w:hanging="380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مقاصد السياسة الشرعية، وأهدافها.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18"/>
              </w:numPr>
              <w:tabs>
                <w:tab w:val="left" w:pos="583"/>
              </w:tabs>
              <w:spacing w:after="0" w:line="240" w:lineRule="auto"/>
              <w:ind w:left="423" w:hanging="380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نشأة علم السياسة الشرعية، وتطوره. </w:t>
            </w:r>
          </w:p>
        </w:tc>
        <w:tc>
          <w:tcPr>
            <w:tcW w:w="1260" w:type="dxa"/>
          </w:tcPr>
          <w:p w:rsidR="00B82C76" w:rsidRPr="000865EF" w:rsidRDefault="00B82C76" w:rsidP="00BC4A7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  <w:p w:rsidR="00B82C76" w:rsidRPr="000865EF" w:rsidRDefault="00B82C76" w:rsidP="00BC4A70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</w:p>
          <w:p w:rsidR="00B82C76" w:rsidRPr="000865EF" w:rsidRDefault="00B82C76" w:rsidP="00BC4A70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</w:p>
          <w:p w:rsidR="00B82C76" w:rsidRPr="000865EF" w:rsidRDefault="00B82C76" w:rsidP="00BC4A7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tcW w:w="1170" w:type="dxa"/>
          </w:tcPr>
          <w:p w:rsidR="00B82C76" w:rsidRPr="000865EF" w:rsidRDefault="00B82C76" w:rsidP="00BC4A7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</w:p>
          <w:p w:rsidR="00B82C76" w:rsidRPr="000865EF" w:rsidRDefault="00B82C76" w:rsidP="00BC4A70">
            <w:pPr>
              <w:bidi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</w:p>
          <w:p w:rsidR="00B82C76" w:rsidRPr="000865EF" w:rsidRDefault="00B82C76" w:rsidP="00BC4A70">
            <w:pPr>
              <w:bidi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</w:p>
          <w:p w:rsidR="00B82C76" w:rsidRPr="000865EF" w:rsidRDefault="00B82C76" w:rsidP="00BC4A7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2</w:t>
            </w:r>
          </w:p>
        </w:tc>
      </w:tr>
      <w:tr w:rsidR="00B82C76" w:rsidRPr="000865EF" w:rsidTr="00737A8C">
        <w:trPr>
          <w:jc w:val="center"/>
        </w:trPr>
        <w:tc>
          <w:tcPr>
            <w:tcW w:w="7020" w:type="dxa"/>
            <w:vAlign w:val="center"/>
          </w:tcPr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18"/>
              </w:numPr>
              <w:tabs>
                <w:tab w:val="left" w:pos="583"/>
              </w:tabs>
              <w:spacing w:after="0" w:line="240" w:lineRule="auto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العلاقة بين علم السياسة الشرعية والعلوم المشابهة: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19"/>
              </w:numPr>
              <w:tabs>
                <w:tab w:val="left" w:pos="685"/>
              </w:tabs>
              <w:spacing w:after="0" w:line="240" w:lineRule="auto"/>
              <w:ind w:left="1252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علاقتها بالفقه.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19"/>
              </w:numPr>
              <w:tabs>
                <w:tab w:val="left" w:pos="685"/>
              </w:tabs>
              <w:spacing w:after="0" w:line="240" w:lineRule="auto"/>
              <w:ind w:left="1252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علاقتها بأصول الفقه.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19"/>
              </w:numPr>
              <w:tabs>
                <w:tab w:val="left" w:pos="685"/>
              </w:tabs>
              <w:spacing w:after="0" w:line="240" w:lineRule="auto"/>
              <w:ind w:left="1252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علاقتها بعلم السياسة.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19"/>
              </w:numPr>
              <w:tabs>
                <w:tab w:val="left" w:pos="685"/>
              </w:tabs>
              <w:spacing w:after="0" w:line="240" w:lineRule="auto"/>
              <w:ind w:left="1252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علاقتها بالأنظمة.</w:t>
            </w:r>
          </w:p>
          <w:p w:rsidR="00B82C76" w:rsidRPr="000865EF" w:rsidRDefault="00B82C76" w:rsidP="00BC4A70">
            <w:pPr>
              <w:pStyle w:val="msolistparagraph0"/>
              <w:tabs>
                <w:tab w:val="left" w:pos="685"/>
              </w:tabs>
              <w:spacing w:after="0" w:line="240" w:lineRule="auto"/>
              <w:ind w:left="1252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وغيرها ..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18"/>
              </w:numPr>
              <w:tabs>
                <w:tab w:val="left" w:pos="583"/>
              </w:tabs>
              <w:spacing w:after="0" w:line="240" w:lineRule="auto"/>
              <w:ind w:left="423" w:hanging="380"/>
              <w:contextualSpacing w:val="0"/>
              <w:jc w:val="both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أبرز المؤلفات في علم السياسة الشرعية. </w:t>
            </w:r>
          </w:p>
        </w:tc>
        <w:tc>
          <w:tcPr>
            <w:tcW w:w="126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7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2</w:t>
            </w:r>
          </w:p>
        </w:tc>
      </w:tr>
      <w:tr w:rsidR="00B82C76" w:rsidRPr="000865EF" w:rsidTr="00737A8C">
        <w:trPr>
          <w:jc w:val="center"/>
        </w:trPr>
        <w:tc>
          <w:tcPr>
            <w:tcW w:w="7020" w:type="dxa"/>
            <w:vAlign w:val="center"/>
          </w:tcPr>
          <w:p w:rsidR="00B82C76" w:rsidRPr="000865EF" w:rsidRDefault="00B82C76" w:rsidP="00BC4A70">
            <w:pPr>
              <w:pStyle w:val="1"/>
              <w:keepNext w:val="0"/>
              <w:widowControl w:val="0"/>
              <w:bidi/>
              <w:spacing w:before="0"/>
              <w:rPr>
                <w:rFonts w:ascii="Traditional Arabic" w:hAnsi="Traditional Arabic" w:cs="Traditional Arabic"/>
                <w:rtl/>
              </w:rPr>
            </w:pPr>
            <w:r w:rsidRPr="000865EF">
              <w:rPr>
                <w:rFonts w:ascii="Traditional Arabic" w:hAnsi="Traditional Arabic" w:cs="Traditional Arabic"/>
                <w:rtl/>
              </w:rPr>
              <w:t xml:space="preserve">حكم العمل بالسياسة الشرعية، وضوابط ذلك، ومجالاته.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0"/>
              </w:numPr>
              <w:tabs>
                <w:tab w:val="left" w:pos="402"/>
              </w:tabs>
              <w:spacing w:after="0" w:line="240" w:lineRule="auto"/>
              <w:ind w:left="583" w:hanging="540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حكم العمل بالسياسة الشرعية، وأدلة اعتبارها.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0"/>
              </w:numPr>
              <w:tabs>
                <w:tab w:val="left" w:pos="402"/>
              </w:tabs>
              <w:spacing w:after="0" w:line="240" w:lineRule="auto"/>
              <w:ind w:left="583" w:hanging="540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الأسس التي تقوم عليها السياسة الشرعية.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0"/>
              </w:numPr>
              <w:tabs>
                <w:tab w:val="left" w:pos="402"/>
              </w:tabs>
              <w:spacing w:after="0" w:line="240" w:lineRule="auto"/>
              <w:ind w:left="583" w:hanging="540"/>
              <w:contextualSpacing w:val="0"/>
              <w:jc w:val="both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ضوابط وشروط العمل بالسياسة الشرعية. </w:t>
            </w:r>
          </w:p>
        </w:tc>
        <w:tc>
          <w:tcPr>
            <w:tcW w:w="126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7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4</w:t>
            </w:r>
          </w:p>
        </w:tc>
      </w:tr>
      <w:tr w:rsidR="00B82C76" w:rsidRPr="000865EF" w:rsidTr="00737A8C">
        <w:trPr>
          <w:jc w:val="center"/>
        </w:trPr>
        <w:tc>
          <w:tcPr>
            <w:tcW w:w="7020" w:type="dxa"/>
            <w:vAlign w:val="center"/>
          </w:tcPr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0"/>
              </w:numPr>
              <w:tabs>
                <w:tab w:val="left" w:pos="402"/>
              </w:tabs>
              <w:spacing w:after="0" w:line="240" w:lineRule="auto"/>
              <w:ind w:left="583" w:hanging="540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القواعد الشرعية المنظمة لأحكام السياسة الشرعية.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0"/>
              </w:numPr>
              <w:tabs>
                <w:tab w:val="left" w:pos="402"/>
              </w:tabs>
              <w:spacing w:after="0" w:line="240" w:lineRule="auto"/>
              <w:ind w:left="583" w:hanging="540"/>
              <w:contextualSpacing w:val="0"/>
              <w:jc w:val="both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مجالات العمل بالسياسة الشرعية. </w:t>
            </w:r>
          </w:p>
        </w:tc>
        <w:tc>
          <w:tcPr>
            <w:tcW w:w="126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7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2</w:t>
            </w:r>
          </w:p>
        </w:tc>
      </w:tr>
      <w:tr w:rsidR="00B82C76" w:rsidRPr="000865EF" w:rsidTr="00737A8C">
        <w:trPr>
          <w:jc w:val="center"/>
        </w:trPr>
        <w:tc>
          <w:tcPr>
            <w:tcW w:w="7020" w:type="dxa"/>
            <w:vAlign w:val="center"/>
          </w:tcPr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0"/>
              </w:numPr>
              <w:tabs>
                <w:tab w:val="left" w:pos="402"/>
              </w:tabs>
              <w:spacing w:after="0" w:line="240" w:lineRule="auto"/>
              <w:ind w:left="583" w:hanging="540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كيفية العمل بالسياسة الشرعية.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0"/>
              </w:numPr>
              <w:tabs>
                <w:tab w:val="left" w:pos="402"/>
              </w:tabs>
              <w:spacing w:after="0" w:line="240" w:lineRule="auto"/>
              <w:ind w:left="583" w:hanging="540"/>
              <w:contextualSpacing w:val="0"/>
              <w:jc w:val="both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أثر السياسة الشرعية في الأحكام التكليفية. </w:t>
            </w:r>
          </w:p>
        </w:tc>
        <w:tc>
          <w:tcPr>
            <w:tcW w:w="126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7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2</w:t>
            </w:r>
          </w:p>
        </w:tc>
      </w:tr>
      <w:tr w:rsidR="00B82C76" w:rsidRPr="000865EF" w:rsidTr="00737A8C">
        <w:trPr>
          <w:jc w:val="center"/>
        </w:trPr>
        <w:tc>
          <w:tcPr>
            <w:tcW w:w="7020" w:type="dxa"/>
            <w:vAlign w:val="center"/>
          </w:tcPr>
          <w:p w:rsidR="00B82C76" w:rsidRPr="000865EF" w:rsidRDefault="00B82C76" w:rsidP="00BC4A70">
            <w:pPr>
              <w:widowControl w:val="0"/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تطبيقات قديمة ومعاصرة للسياسة الشرعية.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1"/>
              </w:numPr>
              <w:tabs>
                <w:tab w:val="left" w:pos="583"/>
                <w:tab w:val="right" w:pos="763"/>
              </w:tabs>
              <w:spacing w:after="0" w:line="240" w:lineRule="auto"/>
              <w:ind w:left="366" w:hanging="366"/>
              <w:contextualSpacing w:val="0"/>
              <w:jc w:val="both"/>
              <w:rPr>
                <w:rFonts w:ascii="Traditional Arabic" w:hAnsi="Traditional Arabic" w:cs="Traditional Arabic"/>
                <w:spacing w:val="-6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pacing w:val="-6"/>
                <w:sz w:val="28"/>
                <w:szCs w:val="28"/>
                <w:rtl/>
              </w:rPr>
              <w:t xml:space="preserve">نماذج </w:t>
            </w: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</w:t>
            </w:r>
            <w:r w:rsidRPr="000865EF">
              <w:rPr>
                <w:rFonts w:ascii="Traditional Arabic" w:hAnsi="Traditional Arabic" w:cs="Traditional Arabic"/>
                <w:spacing w:val="-6"/>
                <w:sz w:val="28"/>
                <w:szCs w:val="28"/>
                <w:rtl/>
              </w:rPr>
              <w:t xml:space="preserve"> عمل الخلفاء الراشدين بالسياسة الشرعية.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1"/>
              </w:numPr>
              <w:tabs>
                <w:tab w:val="left" w:pos="583"/>
                <w:tab w:val="left" w:pos="620"/>
                <w:tab w:val="right" w:pos="763"/>
              </w:tabs>
              <w:spacing w:after="0" w:line="240" w:lineRule="auto"/>
              <w:ind w:left="366" w:hanging="366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تطبيقات السياسة الشرعية في نظام الحكم.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1"/>
              </w:numPr>
              <w:tabs>
                <w:tab w:val="left" w:pos="583"/>
                <w:tab w:val="right" w:pos="763"/>
              </w:tabs>
              <w:spacing w:after="0" w:line="240" w:lineRule="auto"/>
              <w:ind w:left="366" w:hanging="366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تطبيقات السياسة الشرعية في النظام القضائي.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1"/>
              </w:numPr>
              <w:tabs>
                <w:tab w:val="left" w:pos="366"/>
                <w:tab w:val="left" w:pos="583"/>
                <w:tab w:val="right" w:pos="763"/>
              </w:tabs>
              <w:spacing w:after="0" w:line="240" w:lineRule="auto"/>
              <w:ind w:left="366" w:hanging="366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تطبيقات السياسة الشرعية في العقوبات. 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1"/>
              </w:numPr>
              <w:tabs>
                <w:tab w:val="left" w:pos="366"/>
                <w:tab w:val="left" w:pos="583"/>
                <w:tab w:val="right" w:pos="763"/>
              </w:tabs>
              <w:spacing w:after="0" w:line="240" w:lineRule="auto"/>
              <w:ind w:left="366" w:hanging="366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تطبيقات السياسة الشرعية في النظام الإداري. 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1"/>
              </w:numPr>
              <w:tabs>
                <w:tab w:val="left" w:pos="366"/>
                <w:tab w:val="left" w:pos="583"/>
                <w:tab w:val="right" w:pos="763"/>
              </w:tabs>
              <w:spacing w:after="0" w:line="240" w:lineRule="auto"/>
              <w:ind w:left="366" w:hanging="366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تطبيقات السياسة الشرعية في النظام المالي.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1"/>
              </w:numPr>
              <w:tabs>
                <w:tab w:val="left" w:pos="366"/>
                <w:tab w:val="left" w:pos="583"/>
                <w:tab w:val="right" w:pos="763"/>
              </w:tabs>
              <w:spacing w:after="0" w:line="240" w:lineRule="auto"/>
              <w:ind w:left="366" w:hanging="366"/>
              <w:contextualSpacing w:val="0"/>
              <w:jc w:val="both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تطبيقات السياسة الشرعية في العلاقات الدولية. </w:t>
            </w:r>
          </w:p>
        </w:tc>
        <w:tc>
          <w:tcPr>
            <w:tcW w:w="126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7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6</w:t>
            </w:r>
          </w:p>
        </w:tc>
      </w:tr>
      <w:tr w:rsidR="00B82C76" w:rsidRPr="000865EF" w:rsidTr="00737A8C">
        <w:trPr>
          <w:jc w:val="center"/>
        </w:trPr>
        <w:tc>
          <w:tcPr>
            <w:tcW w:w="7020" w:type="dxa"/>
            <w:vAlign w:val="center"/>
          </w:tcPr>
          <w:p w:rsidR="00B82C76" w:rsidRPr="000865EF" w:rsidRDefault="00B82C76" w:rsidP="00BC4A70">
            <w:pPr>
              <w:widowControl w:val="0"/>
              <w:bidi/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الولايات العامة، وأبرز خصائصها.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2"/>
              </w:numPr>
              <w:tabs>
                <w:tab w:val="left" w:pos="583"/>
              </w:tabs>
              <w:spacing w:after="0" w:line="240" w:lineRule="auto"/>
              <w:ind w:left="583" w:hanging="583"/>
              <w:contextualSpacing w:val="0"/>
              <w:jc w:val="both"/>
              <w:rPr>
                <w:rFonts w:ascii="Traditional Arabic" w:hAnsi="Traditional Arabic" w:cs="Traditional Arabic"/>
                <w:spacing w:val="-6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pacing w:val="-6"/>
                <w:sz w:val="28"/>
                <w:szCs w:val="28"/>
                <w:rtl/>
              </w:rPr>
              <w:t xml:space="preserve">مفهوم نظام الحكم في الشريعة الإسلامية.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2"/>
              </w:numPr>
              <w:tabs>
                <w:tab w:val="left" w:pos="583"/>
              </w:tabs>
              <w:spacing w:after="0" w:line="240" w:lineRule="auto"/>
              <w:ind w:left="583" w:hanging="583"/>
              <w:contextualSpacing w:val="0"/>
              <w:jc w:val="both"/>
              <w:rPr>
                <w:rFonts w:ascii="Traditional Arabic" w:hAnsi="Traditional Arabic" w:cs="Traditional Arabic"/>
                <w:spacing w:val="-6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pacing w:val="-6"/>
                <w:sz w:val="28"/>
                <w:szCs w:val="28"/>
                <w:rtl/>
              </w:rPr>
              <w:lastRenderedPageBreak/>
              <w:t xml:space="preserve">الأسس التي يقوم عليها النظام السياسي الإسلامي.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2"/>
              </w:numPr>
              <w:tabs>
                <w:tab w:val="left" w:pos="583"/>
              </w:tabs>
              <w:spacing w:after="0" w:line="240" w:lineRule="auto"/>
              <w:ind w:left="583" w:hanging="583"/>
              <w:contextualSpacing w:val="0"/>
              <w:jc w:val="both"/>
              <w:rPr>
                <w:rFonts w:ascii="Traditional Arabic" w:hAnsi="Traditional Arabic" w:cs="Traditional Arabic"/>
                <w:spacing w:val="-6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pacing w:val="-6"/>
                <w:sz w:val="28"/>
                <w:szCs w:val="28"/>
                <w:rtl/>
              </w:rPr>
              <w:t xml:space="preserve">الفرق بين النظام السياسي الإسلامي والنظريات السياسية الغربية. </w:t>
            </w:r>
          </w:p>
        </w:tc>
        <w:tc>
          <w:tcPr>
            <w:tcW w:w="126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lastRenderedPageBreak/>
              <w:t>2</w:t>
            </w:r>
          </w:p>
        </w:tc>
        <w:tc>
          <w:tcPr>
            <w:tcW w:w="117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4</w:t>
            </w:r>
          </w:p>
        </w:tc>
      </w:tr>
      <w:tr w:rsidR="00B82C76" w:rsidRPr="000865EF" w:rsidTr="00737A8C">
        <w:trPr>
          <w:jc w:val="center"/>
        </w:trPr>
        <w:tc>
          <w:tcPr>
            <w:tcW w:w="7020" w:type="dxa"/>
            <w:vAlign w:val="center"/>
          </w:tcPr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2"/>
              </w:numPr>
              <w:tabs>
                <w:tab w:val="left" w:pos="583"/>
              </w:tabs>
              <w:spacing w:after="0" w:line="240" w:lineRule="auto"/>
              <w:ind w:left="583" w:hanging="583"/>
              <w:contextualSpacing w:val="0"/>
              <w:jc w:val="both"/>
              <w:rPr>
                <w:rFonts w:ascii="Traditional Arabic" w:hAnsi="Traditional Arabic" w:cs="Traditional Arabic"/>
                <w:spacing w:val="-6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pacing w:val="-6"/>
                <w:sz w:val="28"/>
                <w:szCs w:val="28"/>
                <w:rtl/>
              </w:rPr>
              <w:lastRenderedPageBreak/>
              <w:t xml:space="preserve">تنصيب الإمام: حكمه، وشروطه، وكيفية توليته، وعزله.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2"/>
              </w:numPr>
              <w:tabs>
                <w:tab w:val="left" w:pos="583"/>
              </w:tabs>
              <w:spacing w:after="0" w:line="240" w:lineRule="auto"/>
              <w:ind w:left="583" w:hanging="583"/>
              <w:contextualSpacing w:val="0"/>
              <w:jc w:val="both"/>
              <w:rPr>
                <w:rFonts w:ascii="Traditional Arabic" w:hAnsi="Traditional Arabic" w:cs="Traditional Arabic"/>
                <w:spacing w:val="-6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pacing w:val="-6"/>
                <w:sz w:val="28"/>
                <w:szCs w:val="28"/>
                <w:rtl/>
              </w:rPr>
              <w:t xml:space="preserve">البيعة: حقيقتها، وحكمها، وبيان معنى أهل الحل والعقد، ووظيفتهم.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2"/>
              </w:numPr>
              <w:tabs>
                <w:tab w:val="left" w:pos="583"/>
              </w:tabs>
              <w:spacing w:after="0" w:line="240" w:lineRule="auto"/>
              <w:ind w:left="583" w:hanging="583"/>
              <w:contextualSpacing w:val="0"/>
              <w:jc w:val="both"/>
              <w:rPr>
                <w:rFonts w:ascii="Traditional Arabic" w:hAnsi="Traditional Arabic" w:cs="Traditional Arabic"/>
                <w:spacing w:val="-6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pacing w:val="-6"/>
                <w:sz w:val="28"/>
                <w:szCs w:val="28"/>
                <w:rtl/>
              </w:rPr>
              <w:t xml:space="preserve">حقوق الإمام في الإسلام وواجباته. </w:t>
            </w:r>
          </w:p>
        </w:tc>
        <w:tc>
          <w:tcPr>
            <w:tcW w:w="126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7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4</w:t>
            </w:r>
          </w:p>
        </w:tc>
      </w:tr>
      <w:tr w:rsidR="00B82C76" w:rsidRPr="000865EF" w:rsidTr="00737A8C">
        <w:trPr>
          <w:jc w:val="center"/>
        </w:trPr>
        <w:tc>
          <w:tcPr>
            <w:tcW w:w="7020" w:type="dxa"/>
            <w:vAlign w:val="center"/>
          </w:tcPr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2"/>
              </w:numPr>
              <w:tabs>
                <w:tab w:val="left" w:pos="583"/>
              </w:tabs>
              <w:spacing w:after="0" w:line="240" w:lineRule="auto"/>
              <w:ind w:left="583" w:hanging="583"/>
              <w:contextualSpacing w:val="0"/>
              <w:jc w:val="both"/>
              <w:rPr>
                <w:rFonts w:ascii="Traditional Arabic" w:hAnsi="Traditional Arabic" w:cs="Traditional Arabic"/>
                <w:spacing w:val="-6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pacing w:val="-6"/>
                <w:sz w:val="28"/>
                <w:szCs w:val="28"/>
                <w:rtl/>
              </w:rPr>
              <w:t xml:space="preserve">السلطات الثلاث في إطار النظام السياسي الإسلامي (التنظيمية، والقضائية، والتنفيذية): التعريف بها، والعلاقة بينها.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2"/>
              </w:numPr>
              <w:tabs>
                <w:tab w:val="left" w:pos="583"/>
              </w:tabs>
              <w:spacing w:after="0" w:line="240" w:lineRule="auto"/>
              <w:ind w:left="583" w:hanging="583"/>
              <w:contextualSpacing w:val="0"/>
              <w:jc w:val="both"/>
              <w:rPr>
                <w:rFonts w:ascii="Traditional Arabic" w:hAnsi="Traditional Arabic" w:cs="Traditional Arabic"/>
                <w:spacing w:val="-6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pacing w:val="-6"/>
                <w:sz w:val="28"/>
                <w:szCs w:val="28"/>
                <w:rtl/>
              </w:rPr>
              <w:t xml:space="preserve">بيت المال: تعريفه، وبيان موارده، ومصارفه.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2"/>
              </w:numPr>
              <w:tabs>
                <w:tab w:val="left" w:pos="583"/>
              </w:tabs>
              <w:spacing w:after="0" w:line="240" w:lineRule="auto"/>
              <w:ind w:left="583" w:hanging="583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pacing w:val="-6"/>
                <w:sz w:val="28"/>
                <w:szCs w:val="28"/>
                <w:rtl/>
              </w:rPr>
              <w:t>قضاء المظالم</w:t>
            </w: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: التعريف به، والفرق بينه وبين غيره من ولايات القضاء. </w:t>
            </w:r>
          </w:p>
          <w:p w:rsidR="00B82C76" w:rsidRPr="000865EF" w:rsidRDefault="00B82C76" w:rsidP="00BC4A70">
            <w:pPr>
              <w:pStyle w:val="msolistparagraph0"/>
              <w:widowControl w:val="0"/>
              <w:numPr>
                <w:ilvl w:val="0"/>
                <w:numId w:val="22"/>
              </w:numPr>
              <w:tabs>
                <w:tab w:val="left" w:pos="459"/>
              </w:tabs>
              <w:spacing w:after="0" w:line="240" w:lineRule="auto"/>
              <w:ind w:left="810"/>
              <w:contextualSpacing w:val="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ولاية الحسبة: حقيقتها، ومنزلتها، ومجالاتها، وشروط المحتسب، واختصاصه. </w:t>
            </w:r>
          </w:p>
        </w:tc>
        <w:tc>
          <w:tcPr>
            <w:tcW w:w="126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70" w:type="dxa"/>
            <w:vAlign w:val="center"/>
          </w:tcPr>
          <w:p w:rsidR="00B82C76" w:rsidRPr="000865EF" w:rsidRDefault="00B82C76" w:rsidP="00BC4A70">
            <w:pPr>
              <w:bidi/>
              <w:ind w:left="56"/>
              <w:jc w:val="lowKashida"/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4</w:t>
            </w:r>
          </w:p>
        </w:tc>
      </w:tr>
    </w:tbl>
    <w:p w:rsidR="00B82C76" w:rsidRPr="000865EF" w:rsidRDefault="00B82C76" w:rsidP="00B82C76">
      <w:pPr>
        <w:bidi/>
        <w:jc w:val="both"/>
        <w:rPr>
          <w:rFonts w:ascii="Traditional Arabic" w:hAnsi="Traditional Arabic" w:cs="Traditional Arabic"/>
          <w:sz w:val="28"/>
          <w:szCs w:val="28"/>
          <w:lang w:val="en-US"/>
        </w:rPr>
      </w:pP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275"/>
        <w:gridCol w:w="1560"/>
        <w:gridCol w:w="992"/>
        <w:gridCol w:w="992"/>
        <w:gridCol w:w="905"/>
        <w:gridCol w:w="1170"/>
      </w:tblGrid>
      <w:tr w:rsidR="00B82C76" w:rsidRPr="000865EF" w:rsidTr="00737A8C">
        <w:trPr>
          <w:trHeight w:val="466"/>
          <w:jc w:val="center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76" w:rsidRPr="000865EF" w:rsidRDefault="00B82C76" w:rsidP="00B82C76">
            <w:pPr>
              <w:numPr>
                <w:ilvl w:val="0"/>
                <w:numId w:val="4"/>
              </w:numPr>
              <w:bidi/>
              <w:jc w:val="both"/>
              <w:rPr>
                <w:rFonts w:ascii="Traditional Arabic" w:hAnsi="Traditional Arabic" w:cs="Traditional Arabic"/>
                <w:bCs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مكونات المقرر الدراسي</w:t>
            </w:r>
            <w:r w:rsidRPr="000865EF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(إجمالي عدد ساعات التدريس لكل فصل دراسي)</w:t>
            </w:r>
          </w:p>
        </w:tc>
      </w:tr>
      <w:tr w:rsidR="00B82C76" w:rsidRPr="000865EF" w:rsidTr="00737A8C">
        <w:trPr>
          <w:trHeight w:val="413"/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معامل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العملي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  <w:tr w:rsidR="00B82C76" w:rsidRPr="000865EF" w:rsidTr="00737A8C">
        <w:trPr>
          <w:trHeight w:val="620"/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الساعات </w:t>
            </w:r>
            <w:proofErr w:type="spellStart"/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المؤداة</w:t>
            </w:r>
            <w:proofErr w:type="spellEnd"/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فعلياً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30</w:t>
            </w:r>
          </w:p>
        </w:tc>
      </w:tr>
      <w:tr w:rsidR="00B82C76" w:rsidRPr="000865EF" w:rsidTr="00737A8C">
        <w:trPr>
          <w:trHeight w:val="620"/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30</w:t>
            </w:r>
          </w:p>
        </w:tc>
      </w:tr>
    </w:tbl>
    <w:p w:rsidR="00B82C76" w:rsidRPr="000865EF" w:rsidRDefault="00B82C76" w:rsidP="00B82C76">
      <w:pPr>
        <w:bidi/>
        <w:jc w:val="both"/>
        <w:rPr>
          <w:rFonts w:ascii="Traditional Arabic" w:hAnsi="Traditional Arabic" w:cs="Traditional Arabic"/>
          <w:sz w:val="28"/>
          <w:szCs w:val="28"/>
        </w:rPr>
      </w:pPr>
    </w:p>
    <w:tbl>
      <w:tblPr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50"/>
      </w:tblGrid>
      <w:tr w:rsidR="00B82C76" w:rsidRPr="000865EF" w:rsidTr="00737A8C">
        <w:trPr>
          <w:trHeight w:val="647"/>
          <w:jc w:val="center"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76" w:rsidRPr="000865EF" w:rsidRDefault="00B82C76" w:rsidP="00B82C76">
            <w:pPr>
              <w:numPr>
                <w:ilvl w:val="0"/>
                <w:numId w:val="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ساعات تعلم إضافية (خاصة) يقوم بها الطالب خلال الأسبوع؟  </w:t>
            </w: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 يوجد</w:t>
            </w:r>
          </w:p>
        </w:tc>
      </w:tr>
    </w:tbl>
    <w:p w:rsidR="00B82C76" w:rsidRPr="000865EF" w:rsidRDefault="00B82C76" w:rsidP="00B82C76">
      <w:pPr>
        <w:bidi/>
        <w:jc w:val="both"/>
        <w:rPr>
          <w:rFonts w:ascii="Traditional Arabic" w:hAnsi="Traditional Arabic" w:cs="Traditional Arabic"/>
          <w:sz w:val="28"/>
          <w:szCs w:val="28"/>
        </w:rPr>
      </w:pPr>
    </w:p>
    <w:tbl>
      <w:tblPr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50"/>
      </w:tblGrid>
      <w:tr w:rsidR="00B82C76" w:rsidRPr="000865EF" w:rsidTr="00737A8C">
        <w:trPr>
          <w:trHeight w:val="656"/>
          <w:jc w:val="center"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C76" w:rsidRPr="000865EF" w:rsidRDefault="00B82C76" w:rsidP="00B82C76">
            <w:pPr>
              <w:numPr>
                <w:ilvl w:val="0"/>
                <w:numId w:val="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مخرجات التعلم للمقرر وفقاً للإطار الوطني للمؤهلات واتساقها مع طرق قياسها وطرق تدريسها</w:t>
            </w: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</w:tc>
      </w:tr>
    </w:tbl>
    <w:p w:rsidR="00B82C76" w:rsidRPr="000865EF" w:rsidRDefault="00B82C76" w:rsidP="00B82C7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val="en-US"/>
        </w:rPr>
      </w:pPr>
    </w:p>
    <w:p w:rsidR="00B82C76" w:rsidRPr="000865EF" w:rsidRDefault="00B82C76" w:rsidP="00B82C76">
      <w:pPr>
        <w:bidi/>
        <w:jc w:val="center"/>
        <w:rPr>
          <w:rFonts w:ascii="Traditional Arabic" w:hAnsi="Traditional Arabic" w:cs="Traditional Arabic"/>
          <w:b/>
          <w:bCs/>
          <w:color w:val="365F91"/>
          <w:sz w:val="28"/>
          <w:szCs w:val="28"/>
          <w:rtl/>
        </w:rPr>
      </w:pPr>
      <w:r w:rsidRPr="000865EF">
        <w:rPr>
          <w:rFonts w:ascii="Traditional Arabic" w:hAnsi="Traditional Arabic" w:cs="Traditional Arabic"/>
          <w:b/>
          <w:bCs/>
          <w:color w:val="365F91"/>
          <w:sz w:val="28"/>
          <w:szCs w:val="28"/>
          <w:rtl/>
        </w:rPr>
        <w:t>جدول نواتج التعلم للمقرر</w:t>
      </w:r>
    </w:p>
    <w:tbl>
      <w:tblPr>
        <w:bidiVisual/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"/>
        <w:gridCol w:w="4253"/>
        <w:gridCol w:w="73"/>
        <w:gridCol w:w="2359"/>
        <w:gridCol w:w="2700"/>
      </w:tblGrid>
      <w:tr w:rsidR="00B82C76" w:rsidRPr="000865EF" w:rsidTr="00722947">
        <w:trPr>
          <w:jc w:val="center"/>
        </w:trPr>
        <w:tc>
          <w:tcPr>
            <w:tcW w:w="875" w:type="dxa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م</w:t>
            </w:r>
          </w:p>
        </w:tc>
        <w:tc>
          <w:tcPr>
            <w:tcW w:w="4326" w:type="dxa"/>
            <w:gridSpan w:val="2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نواتج التعلم وفقاً للإطار الوطني للمؤهلات</w:t>
            </w:r>
          </w:p>
        </w:tc>
        <w:tc>
          <w:tcPr>
            <w:tcW w:w="2359" w:type="dxa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استراتيجيات تدريس المقرر</w:t>
            </w:r>
          </w:p>
        </w:tc>
        <w:tc>
          <w:tcPr>
            <w:tcW w:w="2700" w:type="dxa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طرق القياس</w:t>
            </w:r>
          </w:p>
        </w:tc>
      </w:tr>
      <w:tr w:rsidR="00B82C76" w:rsidRPr="000865EF" w:rsidTr="00722947">
        <w:trPr>
          <w:jc w:val="center"/>
        </w:trPr>
        <w:tc>
          <w:tcPr>
            <w:tcW w:w="875" w:type="dxa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385" w:type="dxa"/>
            <w:gridSpan w:val="4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المعرفة</w:t>
            </w:r>
          </w:p>
        </w:tc>
      </w:tr>
      <w:tr w:rsidR="000865EF" w:rsidRPr="000865EF" w:rsidTr="00722947">
        <w:trPr>
          <w:trHeight w:val="988"/>
          <w:jc w:val="center"/>
        </w:trPr>
        <w:tc>
          <w:tcPr>
            <w:tcW w:w="875" w:type="dxa"/>
            <w:shd w:val="clear" w:color="auto" w:fill="D9D9D9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1.1</w:t>
            </w:r>
          </w:p>
        </w:tc>
        <w:tc>
          <w:tcPr>
            <w:tcW w:w="4253" w:type="dxa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يكون الطالب قادرًا على ذكر مبادئ علم السياسة الشرعية، ونشأته، وأبرز المؤلفات فيه.</w:t>
            </w:r>
          </w:p>
        </w:tc>
        <w:tc>
          <w:tcPr>
            <w:tcW w:w="2432" w:type="dxa"/>
            <w:gridSpan w:val="2"/>
            <w:vMerge w:val="restart"/>
          </w:tcPr>
          <w:p w:rsidR="000865EF" w:rsidRPr="008970D4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-المحاضرة الصفية.</w:t>
            </w:r>
          </w:p>
          <w:p w:rsidR="000865EF" w:rsidRPr="008970D4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_الحوار والنقاش.</w:t>
            </w:r>
          </w:p>
          <w:p w:rsidR="000865EF" w:rsidRPr="008970D4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_قراءة أحد المراجع المهمة والتعليق عليه</w:t>
            </w:r>
          </w:p>
          <w:p w:rsidR="000865EF" w:rsidRPr="008970D4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_تلخيص المعلومات</w:t>
            </w:r>
          </w:p>
          <w:p w:rsidR="000865EF" w:rsidRPr="008970D4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-التعلم التعاوني</w:t>
            </w:r>
          </w:p>
          <w:p w:rsidR="000865EF" w:rsidRPr="008970D4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-المشروعات</w:t>
            </w:r>
          </w:p>
          <w:p w:rsidR="000865EF" w:rsidRPr="008970D4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 xml:space="preserve">-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البحوث</w:t>
            </w: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الفردية</w:t>
            </w:r>
          </w:p>
          <w:p w:rsid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-التعلم الذاتي</w:t>
            </w:r>
          </w:p>
          <w:p w:rsid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Pr="00C82D4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عرض الأنظمة المطبقة من خلال المواقع والكتب والدوريات المتخصصة</w:t>
            </w:r>
          </w:p>
        </w:tc>
        <w:tc>
          <w:tcPr>
            <w:tcW w:w="2700" w:type="dxa"/>
            <w:vMerge w:val="restart"/>
          </w:tcPr>
          <w:p w:rsid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_الاختبار الشفوي.</w:t>
            </w:r>
          </w:p>
          <w:p w:rsid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-تقييم م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لخص القراءة الخارجية.</w:t>
            </w:r>
          </w:p>
          <w:p w:rsid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_نموذج ملاحظة.</w:t>
            </w:r>
          </w:p>
          <w:p w:rsid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_تقييم الواجبات المنزلية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والبحوث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:rsid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_تقييم الأقران.</w:t>
            </w:r>
          </w:p>
          <w:p w:rsid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تقييم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تلخيص المعلومات وعرضها.</w:t>
            </w:r>
          </w:p>
          <w:p w:rsid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_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تقييم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إعادة إلقاء المادة العلمية.</w:t>
            </w:r>
          </w:p>
          <w:p w:rsidR="000865EF" w:rsidRDefault="000865EF" w:rsidP="00BD35C1">
            <w:pPr>
              <w:tabs>
                <w:tab w:val="left" w:pos="180"/>
              </w:tabs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sz w:val="30"/>
                <w:szCs w:val="30"/>
                <w:rtl/>
              </w:rPr>
              <w:t>_الاختبار التحريري.</w:t>
            </w:r>
          </w:p>
          <w:p w:rsidR="000865EF" w:rsidRDefault="000865EF" w:rsidP="00BD35C1">
            <w:pPr>
              <w:tabs>
                <w:tab w:val="left" w:pos="180"/>
              </w:tabs>
              <w:bidi/>
              <w:jc w:val="center"/>
              <w:rPr>
                <w:rFonts w:ascii="Traditional Arabic" w:hAnsi="Traditional Arabic" w:cs="Traditional Arabic"/>
                <w:sz w:val="30"/>
                <w:szCs w:val="30"/>
              </w:rPr>
            </w:pPr>
          </w:p>
        </w:tc>
      </w:tr>
      <w:tr w:rsidR="00B82C76" w:rsidRPr="000865EF" w:rsidTr="00722947">
        <w:trPr>
          <w:trHeight w:val="318"/>
          <w:jc w:val="center"/>
        </w:trPr>
        <w:tc>
          <w:tcPr>
            <w:tcW w:w="875" w:type="dxa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1.2</w:t>
            </w:r>
          </w:p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يكون الطالب قادرًا على توضيح الولايات العامة، وأبرز خصائصها.</w:t>
            </w:r>
          </w:p>
        </w:tc>
        <w:tc>
          <w:tcPr>
            <w:tcW w:w="2432" w:type="dxa"/>
            <w:gridSpan w:val="2"/>
            <w:vMerge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700" w:type="dxa"/>
            <w:vMerge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B82C76" w:rsidRPr="000865EF" w:rsidTr="00722947">
        <w:trPr>
          <w:jc w:val="center"/>
        </w:trPr>
        <w:tc>
          <w:tcPr>
            <w:tcW w:w="875" w:type="dxa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9385" w:type="dxa"/>
            <w:gridSpan w:val="4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المهارات الإدراكية</w:t>
            </w:r>
          </w:p>
        </w:tc>
      </w:tr>
      <w:tr w:rsidR="000865EF" w:rsidRPr="000865EF" w:rsidTr="00722947">
        <w:trPr>
          <w:trHeight w:val="376"/>
          <w:jc w:val="center"/>
        </w:trPr>
        <w:tc>
          <w:tcPr>
            <w:tcW w:w="875" w:type="dxa"/>
            <w:shd w:val="clear" w:color="auto" w:fill="D9D9D9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2.1</w:t>
            </w:r>
          </w:p>
        </w:tc>
        <w:tc>
          <w:tcPr>
            <w:tcW w:w="4326" w:type="dxa"/>
            <w:gridSpan w:val="2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يكون الطالب قادرًا على كشف حكم العمل بالسياسة الشرعية، وضوابط ذلك، ومجالاته.</w:t>
            </w:r>
          </w:p>
        </w:tc>
        <w:tc>
          <w:tcPr>
            <w:tcW w:w="2359" w:type="dxa"/>
            <w:vMerge w:val="restart"/>
          </w:tcPr>
          <w:p w:rsidR="000865EF" w:rsidRPr="00923AED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القراءة والاطلاع </w:t>
            </w:r>
            <w:r w:rsidRPr="00923AED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على الكتب والدوريات والمواقع الإلكترونية </w:t>
            </w:r>
            <w:r w:rsidRPr="00923AED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:rsidR="000865EF" w:rsidRPr="00923AED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_تكوين مجموعات عمل.</w:t>
            </w:r>
          </w:p>
          <w:p w:rsidR="000865EF" w:rsidRPr="00923AED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_الحوار وال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نقاش.</w:t>
            </w:r>
          </w:p>
          <w:p w:rsidR="000865EF" w:rsidRPr="00923AED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-البحوث</w:t>
            </w:r>
          </w:p>
          <w:p w:rsidR="000865EF" w:rsidRPr="00923AED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-الزيارات الميدانية</w:t>
            </w:r>
          </w:p>
          <w:p w:rsidR="000865EF" w:rsidRDefault="000865EF" w:rsidP="00BD35C1">
            <w:pPr>
              <w:bidi/>
              <w:spacing w:line="520" w:lineRule="exact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-المحكمة الصورية</w:t>
            </w:r>
          </w:p>
        </w:tc>
        <w:tc>
          <w:tcPr>
            <w:tcW w:w="2700" w:type="dxa"/>
            <w:vMerge w:val="restart"/>
          </w:tcPr>
          <w:p w:rsidR="000865EF" w:rsidRPr="007A22F0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  <w:p w:rsidR="000865EF" w:rsidRPr="007A22F0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A22F0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_الأسئلة الشفوية .</w:t>
            </w:r>
          </w:p>
          <w:p w:rsidR="000865EF" w:rsidRPr="007A22F0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A22F0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_الاختبار التحريري .</w:t>
            </w:r>
          </w:p>
          <w:p w:rsidR="000865EF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A22F0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_تقييم المناقشات الحوارية.</w:t>
            </w:r>
          </w:p>
          <w:p w:rsid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-نموذج الملاحظة</w:t>
            </w:r>
          </w:p>
          <w:p w:rsid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-تقييم التكاليف والبحوث</w:t>
            </w:r>
          </w:p>
        </w:tc>
      </w:tr>
      <w:tr w:rsidR="000865EF" w:rsidRPr="000865EF" w:rsidTr="00722947">
        <w:trPr>
          <w:trHeight w:val="720"/>
          <w:jc w:val="center"/>
        </w:trPr>
        <w:tc>
          <w:tcPr>
            <w:tcW w:w="875" w:type="dxa"/>
            <w:shd w:val="clear" w:color="auto" w:fill="D9D9D9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2.2</w:t>
            </w:r>
          </w:p>
        </w:tc>
        <w:tc>
          <w:tcPr>
            <w:tcW w:w="4326" w:type="dxa"/>
            <w:gridSpan w:val="2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يكون الطالب قادرًا على إدراك بعض التطبيقات القديمة والمعاصرة للسياسة الشرعية.</w:t>
            </w:r>
          </w:p>
        </w:tc>
        <w:tc>
          <w:tcPr>
            <w:tcW w:w="2359" w:type="dxa"/>
            <w:vMerge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700" w:type="dxa"/>
            <w:vMerge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0865EF" w:rsidRPr="000865EF" w:rsidTr="00722947">
        <w:trPr>
          <w:trHeight w:val="520"/>
          <w:jc w:val="center"/>
        </w:trPr>
        <w:tc>
          <w:tcPr>
            <w:tcW w:w="875" w:type="dxa"/>
            <w:shd w:val="clear" w:color="auto" w:fill="D9D9D9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2،3</w:t>
            </w:r>
          </w:p>
        </w:tc>
        <w:tc>
          <w:tcPr>
            <w:tcW w:w="4326" w:type="dxa"/>
            <w:gridSpan w:val="2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يكون الطالب قادرًا على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تطبيق البحث العلمي</w:t>
            </w:r>
          </w:p>
        </w:tc>
        <w:tc>
          <w:tcPr>
            <w:tcW w:w="2359" w:type="dxa"/>
            <w:vMerge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700" w:type="dxa"/>
            <w:vMerge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B82C76" w:rsidRPr="000865EF" w:rsidTr="00722947">
        <w:trPr>
          <w:jc w:val="center"/>
        </w:trPr>
        <w:tc>
          <w:tcPr>
            <w:tcW w:w="875" w:type="dxa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385" w:type="dxa"/>
            <w:gridSpan w:val="4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مهارات العلاقات الشخصية وتحمل المسؤولية</w:t>
            </w:r>
          </w:p>
        </w:tc>
      </w:tr>
      <w:tr w:rsidR="000865EF" w:rsidRPr="000865EF" w:rsidTr="00722947">
        <w:trPr>
          <w:trHeight w:val="1012"/>
          <w:jc w:val="center"/>
        </w:trPr>
        <w:tc>
          <w:tcPr>
            <w:tcW w:w="875" w:type="dxa"/>
            <w:shd w:val="clear" w:color="auto" w:fill="D9D9D9"/>
          </w:tcPr>
          <w:p w:rsidR="000865EF" w:rsidRPr="003C5896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3.1</w:t>
            </w:r>
          </w:p>
        </w:tc>
        <w:tc>
          <w:tcPr>
            <w:tcW w:w="4326" w:type="dxa"/>
            <w:gridSpan w:val="2"/>
          </w:tcPr>
          <w:p w:rsidR="000865EF" w:rsidRPr="003C5896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لب قادرا على العمل والتفاعل </w:t>
            </w:r>
            <w:proofErr w:type="spellStart"/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ضمن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مجموعة</w:t>
            </w:r>
            <w:proofErr w:type="spellEnd"/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2359" w:type="dxa"/>
            <w:vMerge w:val="restart"/>
          </w:tcPr>
          <w:p w:rsidR="000865EF" w:rsidRPr="0072418A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_إشراك الطلاب في </w:t>
            </w: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المناشطالجماعية</w:t>
            </w:r>
            <w:proofErr w:type="spellEnd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.</w:t>
            </w:r>
          </w:p>
          <w:p w:rsidR="000865EF" w:rsidRPr="0072418A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_الواجبات المنزلية .</w:t>
            </w:r>
          </w:p>
          <w:p w:rsidR="000865EF" w:rsidRPr="0072418A" w:rsidRDefault="000865EF" w:rsidP="00BD35C1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_ تكليف الطلاب بالنظر في بعض المسائل ودراستها.</w:t>
            </w:r>
          </w:p>
          <w:p w:rsidR="000865EF" w:rsidRPr="0072418A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_تكليف الطلبة بالإشراف على </w:t>
            </w: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المناشط</w:t>
            </w:r>
            <w:proofErr w:type="spellEnd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غير الصفية .</w:t>
            </w:r>
          </w:p>
          <w:p w:rsidR="000865EF" w:rsidRPr="0072418A" w:rsidRDefault="000865EF" w:rsidP="00BD35C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</w:p>
        </w:tc>
        <w:tc>
          <w:tcPr>
            <w:tcW w:w="2700" w:type="dxa"/>
            <w:vMerge w:val="restart"/>
          </w:tcPr>
          <w:p w:rsidR="000865EF" w:rsidRPr="0072418A" w:rsidRDefault="000865EF" w:rsidP="00BD35C1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</w:p>
          <w:p w:rsidR="000865EF" w:rsidRPr="0072418A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_ملاحظة  أداء الطلبة في </w:t>
            </w: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المناشط</w:t>
            </w:r>
            <w:proofErr w:type="spellEnd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الجماعية.</w:t>
            </w:r>
          </w:p>
          <w:p w:rsidR="000865EF" w:rsidRPr="0072418A" w:rsidRDefault="000865EF" w:rsidP="00BD35C1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_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مراقبة مدى التزام الطلبة بإنجاز المهام في الوقت المحدد وبالجودة المطلوبة.</w:t>
            </w:r>
          </w:p>
          <w:p w:rsidR="000865EF" w:rsidRPr="0072418A" w:rsidRDefault="000865EF" w:rsidP="00BD35C1">
            <w:pPr>
              <w:bidi/>
              <w:spacing w:line="520" w:lineRule="exact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_ملاحظة  أداء الطلبة خلال المناقشات</w:t>
            </w:r>
          </w:p>
          <w:p w:rsidR="000865EF" w:rsidRPr="0072418A" w:rsidRDefault="000865EF" w:rsidP="00BD35C1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</w:p>
        </w:tc>
      </w:tr>
      <w:tr w:rsidR="000865EF" w:rsidRPr="000865EF" w:rsidTr="00722947">
        <w:trPr>
          <w:trHeight w:val="726"/>
          <w:jc w:val="center"/>
        </w:trPr>
        <w:tc>
          <w:tcPr>
            <w:tcW w:w="875" w:type="dxa"/>
            <w:shd w:val="clear" w:color="auto" w:fill="D9D9D9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3.2</w:t>
            </w:r>
          </w:p>
        </w:tc>
        <w:tc>
          <w:tcPr>
            <w:tcW w:w="4326" w:type="dxa"/>
            <w:gridSpan w:val="2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color w:val="000000"/>
                <w:sz w:val="28"/>
                <w:szCs w:val="28"/>
                <w:bdr w:val="none" w:sz="0" w:space="0" w:color="auto" w:frame="1"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لب قادرا على </w:t>
            </w:r>
            <w:r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>التواصل الفعال مع الآخرين</w:t>
            </w:r>
          </w:p>
        </w:tc>
        <w:tc>
          <w:tcPr>
            <w:tcW w:w="2359" w:type="dxa"/>
            <w:vMerge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700" w:type="dxa"/>
            <w:vMerge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0865EF" w:rsidRPr="000865EF" w:rsidTr="00722947">
        <w:trPr>
          <w:jc w:val="center"/>
        </w:trPr>
        <w:tc>
          <w:tcPr>
            <w:tcW w:w="875" w:type="dxa"/>
            <w:shd w:val="clear" w:color="auto" w:fill="D9D9D9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3.3</w:t>
            </w:r>
          </w:p>
        </w:tc>
        <w:tc>
          <w:tcPr>
            <w:tcW w:w="4326" w:type="dxa"/>
            <w:gridSpan w:val="2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لب قادرا على</w:t>
            </w:r>
            <w:r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 xml:space="preserve"> تحمل مسؤولية التكاليف والواجبات</w:t>
            </w:r>
          </w:p>
        </w:tc>
        <w:tc>
          <w:tcPr>
            <w:tcW w:w="2359" w:type="dxa"/>
            <w:vMerge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700" w:type="dxa"/>
            <w:vMerge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0865EF" w:rsidRPr="000865EF" w:rsidTr="00722947">
        <w:trPr>
          <w:jc w:val="center"/>
        </w:trPr>
        <w:tc>
          <w:tcPr>
            <w:tcW w:w="875" w:type="dxa"/>
            <w:shd w:val="clear" w:color="auto" w:fill="D9D9D9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3.4</w:t>
            </w:r>
          </w:p>
        </w:tc>
        <w:tc>
          <w:tcPr>
            <w:tcW w:w="4326" w:type="dxa"/>
            <w:gridSpan w:val="2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لب قادرا على </w:t>
            </w:r>
            <w:r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 xml:space="preserve">الالتزام بآداب الخلاف ويتقبل 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النقد ويستفيد منه</w:t>
            </w:r>
          </w:p>
        </w:tc>
        <w:tc>
          <w:tcPr>
            <w:tcW w:w="2359" w:type="dxa"/>
            <w:vMerge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700" w:type="dxa"/>
            <w:vMerge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B82C76" w:rsidRPr="000865EF" w:rsidTr="00722947">
        <w:trPr>
          <w:jc w:val="center"/>
        </w:trPr>
        <w:tc>
          <w:tcPr>
            <w:tcW w:w="875" w:type="dxa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385" w:type="dxa"/>
            <w:gridSpan w:val="4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مهارات الاتصال ومهارات تقنية المعلومات والمهارات العددية</w:t>
            </w:r>
          </w:p>
        </w:tc>
      </w:tr>
      <w:tr w:rsidR="000865EF" w:rsidRPr="000865EF" w:rsidTr="00722947">
        <w:trPr>
          <w:trHeight w:val="846"/>
          <w:jc w:val="center"/>
        </w:trPr>
        <w:tc>
          <w:tcPr>
            <w:tcW w:w="875" w:type="dxa"/>
            <w:shd w:val="clear" w:color="auto" w:fill="D9D9D9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4.1</w:t>
            </w:r>
          </w:p>
        </w:tc>
        <w:tc>
          <w:tcPr>
            <w:tcW w:w="4326" w:type="dxa"/>
            <w:gridSpan w:val="2"/>
          </w:tcPr>
          <w:p w:rsidR="000865EF" w:rsidRPr="000865EF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يكون الطالب قادرًا على الاستفادة العلمية عبر الشبكة المعلوماتية.</w:t>
            </w:r>
          </w:p>
        </w:tc>
        <w:tc>
          <w:tcPr>
            <w:tcW w:w="2359" w:type="dxa"/>
            <w:vMerge w:val="restart"/>
          </w:tcPr>
          <w:p w:rsidR="000865EF" w:rsidRPr="0072418A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_التعليم التعاوني.</w:t>
            </w:r>
          </w:p>
          <w:p w:rsidR="000865EF" w:rsidRPr="0072418A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_الحوار والنقاش.</w:t>
            </w:r>
          </w:p>
          <w:p w:rsidR="000865EF" w:rsidRPr="0072418A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_تكليف الطلبة بإجراء البحوث العلمية، والواجبات المنزلية باستخدام التقنية .</w:t>
            </w:r>
          </w:p>
          <w:p w:rsidR="000865EF" w:rsidRPr="0072418A" w:rsidRDefault="000865EF" w:rsidP="00BD35C1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_تكليف الطلبة بعمل تقارير كتابية عن موضوعات علمية.</w:t>
            </w:r>
          </w:p>
          <w:p w:rsidR="000865EF" w:rsidRPr="0072418A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lastRenderedPageBreak/>
              <w:t>_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قيام الطلبة بتقديم المادة العلمية باستخدام أجهزة العرض.</w:t>
            </w:r>
          </w:p>
          <w:p w:rsidR="000865EF" w:rsidRPr="0072418A" w:rsidRDefault="000865EF" w:rsidP="00BD35C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Traditional Arabic" w:hAnsi="Traditional Arabic" w:cs="Traditional Arabic"/>
                <w:color w:val="FF0000"/>
                <w:sz w:val="28"/>
                <w:szCs w:val="28"/>
                <w:rtl/>
              </w:rPr>
            </w:pPr>
          </w:p>
        </w:tc>
        <w:tc>
          <w:tcPr>
            <w:tcW w:w="2700" w:type="dxa"/>
            <w:vMerge w:val="restart"/>
          </w:tcPr>
          <w:p w:rsidR="000865EF" w:rsidRPr="0072418A" w:rsidRDefault="000865EF" w:rsidP="00BD35C1">
            <w:pPr>
              <w:bidi/>
              <w:jc w:val="center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lastRenderedPageBreak/>
              <w:t>_تقييم أداء الطلبة من خلال الأداء والعرض .</w:t>
            </w:r>
          </w:p>
          <w:p w:rsidR="000865EF" w:rsidRPr="0072418A" w:rsidRDefault="000865EF" w:rsidP="00BD35C1">
            <w:pPr>
              <w:bidi/>
              <w:jc w:val="center"/>
              <w:rPr>
                <w:rFonts w:ascii="Traditional Arabic" w:eastAsia="Calibri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_تقييم </w:t>
            </w:r>
            <w:r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val="en-US"/>
              </w:rPr>
              <w:t xml:space="preserve">التكاليف </w:t>
            </w:r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الواجبات المنزلية </w:t>
            </w:r>
            <w:proofErr w:type="spellStart"/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المؤداة</w:t>
            </w:r>
            <w:proofErr w:type="spellEnd"/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 باستخدام التقنية الحديثة، مثل: البلاك بورد.</w:t>
            </w:r>
          </w:p>
          <w:p w:rsidR="000865EF" w:rsidRPr="0072418A" w:rsidRDefault="000865EF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_تقييم الجوانب الشفهية والكتابية في الاختبارات.</w:t>
            </w:r>
          </w:p>
          <w:p w:rsidR="000865EF" w:rsidRPr="0072418A" w:rsidRDefault="000865EF" w:rsidP="00BD35C1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</w:p>
        </w:tc>
      </w:tr>
      <w:tr w:rsidR="00B82C76" w:rsidRPr="000865EF" w:rsidTr="00722947">
        <w:trPr>
          <w:jc w:val="center"/>
        </w:trPr>
        <w:tc>
          <w:tcPr>
            <w:tcW w:w="875" w:type="dxa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4.2</w:t>
            </w:r>
          </w:p>
        </w:tc>
        <w:tc>
          <w:tcPr>
            <w:tcW w:w="4326" w:type="dxa"/>
            <w:gridSpan w:val="2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</w:t>
            </w:r>
            <w:r w:rsidR="000865EF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الاتصال بفاعلية شفهيا وإلكترونيا وكتابيا</w:t>
            </w:r>
          </w:p>
        </w:tc>
        <w:tc>
          <w:tcPr>
            <w:tcW w:w="2359" w:type="dxa"/>
            <w:vMerge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700" w:type="dxa"/>
            <w:vMerge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B82C76" w:rsidRPr="000865EF" w:rsidTr="00722947">
        <w:trPr>
          <w:trHeight w:val="811"/>
          <w:jc w:val="center"/>
        </w:trPr>
        <w:tc>
          <w:tcPr>
            <w:tcW w:w="875" w:type="dxa"/>
            <w:shd w:val="clear" w:color="auto" w:fill="D9D9D9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4.3</w:t>
            </w:r>
          </w:p>
        </w:tc>
        <w:tc>
          <w:tcPr>
            <w:tcW w:w="4326" w:type="dxa"/>
            <w:gridSpan w:val="2"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يكون الطالب قادرًا على تقديم الواجبات باستخدام وسائل التقنية الحديثة.</w:t>
            </w:r>
          </w:p>
        </w:tc>
        <w:tc>
          <w:tcPr>
            <w:tcW w:w="2359" w:type="dxa"/>
            <w:vMerge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700" w:type="dxa"/>
            <w:vMerge/>
          </w:tcPr>
          <w:p w:rsidR="00B82C76" w:rsidRPr="000865EF" w:rsidRDefault="00B82C76" w:rsidP="00BD35C1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:rsidR="00B82C76" w:rsidRPr="000865EF" w:rsidRDefault="00B82C76" w:rsidP="00B82C7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</w:rPr>
      </w:pPr>
    </w:p>
    <w:tbl>
      <w:tblPr>
        <w:bidiVisual/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6151"/>
        <w:gridCol w:w="1276"/>
        <w:gridCol w:w="1843"/>
      </w:tblGrid>
      <w:tr w:rsidR="00B82C76" w:rsidRPr="000865EF" w:rsidTr="00737A8C">
        <w:trPr>
          <w:jc w:val="center"/>
        </w:trPr>
        <w:tc>
          <w:tcPr>
            <w:tcW w:w="9720" w:type="dxa"/>
            <w:gridSpan w:val="4"/>
          </w:tcPr>
          <w:p w:rsidR="00B82C76" w:rsidRPr="000865EF" w:rsidRDefault="00B82C76" w:rsidP="00B82C76">
            <w:pPr>
              <w:numPr>
                <w:ilvl w:val="0"/>
                <w:numId w:val="4"/>
              </w:num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lang w:bidi="ar-EG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جدول مهام تقويم الطلاب خلال الفصل الدراسي:</w:t>
            </w:r>
          </w:p>
        </w:tc>
      </w:tr>
      <w:tr w:rsidR="00B82C76" w:rsidRPr="000865EF" w:rsidTr="00737A8C">
        <w:trPr>
          <w:jc w:val="center"/>
        </w:trPr>
        <w:tc>
          <w:tcPr>
            <w:tcW w:w="450" w:type="dxa"/>
            <w:shd w:val="clear" w:color="auto" w:fill="D9D9D9"/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6151" w:type="dxa"/>
            <w:shd w:val="clear" w:color="auto" w:fill="D9D9D9"/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مهام التقويم المطلوبة من الطلاب 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الأسبوع المحدد له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نسبته من التقويم النهائي</w:t>
            </w:r>
          </w:p>
        </w:tc>
      </w:tr>
      <w:tr w:rsidR="00B82C76" w:rsidRPr="000865EF" w:rsidTr="00737A8C">
        <w:trPr>
          <w:trHeight w:val="260"/>
          <w:jc w:val="center"/>
        </w:trPr>
        <w:tc>
          <w:tcPr>
            <w:tcW w:w="450" w:type="dxa"/>
            <w:shd w:val="clear" w:color="auto" w:fill="D9D9D9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tcW w:w="6151" w:type="dxa"/>
          </w:tcPr>
          <w:p w:rsidR="00B82C76" w:rsidRPr="000865EF" w:rsidRDefault="00B82C76" w:rsidP="00AB6850">
            <w:pPr>
              <w:tabs>
                <w:tab w:val="left" w:pos="1325"/>
              </w:tabs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الحوار والمناقشة</w:t>
            </w:r>
          </w:p>
        </w:tc>
        <w:tc>
          <w:tcPr>
            <w:tcW w:w="1276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مستمر</w:t>
            </w:r>
          </w:p>
        </w:tc>
        <w:tc>
          <w:tcPr>
            <w:tcW w:w="1843" w:type="dxa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10%</w:t>
            </w:r>
          </w:p>
        </w:tc>
      </w:tr>
      <w:tr w:rsidR="00B82C76" w:rsidRPr="000865EF" w:rsidTr="00737A8C">
        <w:trPr>
          <w:trHeight w:val="260"/>
          <w:jc w:val="center"/>
        </w:trPr>
        <w:tc>
          <w:tcPr>
            <w:tcW w:w="450" w:type="dxa"/>
            <w:shd w:val="clear" w:color="auto" w:fill="D9D9D9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tcW w:w="6151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اختبار أعمال فصلية</w:t>
            </w:r>
          </w:p>
        </w:tc>
        <w:tc>
          <w:tcPr>
            <w:tcW w:w="1276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1843" w:type="dxa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20%</w:t>
            </w:r>
          </w:p>
        </w:tc>
      </w:tr>
      <w:tr w:rsidR="00B82C76" w:rsidRPr="000865EF" w:rsidTr="00737A8C">
        <w:trPr>
          <w:trHeight w:val="260"/>
          <w:jc w:val="center"/>
        </w:trPr>
        <w:tc>
          <w:tcPr>
            <w:tcW w:w="450" w:type="dxa"/>
            <w:shd w:val="clear" w:color="auto" w:fill="D9D9D9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tcW w:w="6151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الاختبار الفصلي</w:t>
            </w:r>
          </w:p>
        </w:tc>
        <w:tc>
          <w:tcPr>
            <w:tcW w:w="1276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الأسبوع الأخير</w:t>
            </w:r>
          </w:p>
        </w:tc>
        <w:tc>
          <w:tcPr>
            <w:tcW w:w="1843" w:type="dxa"/>
          </w:tcPr>
          <w:p w:rsidR="00B82C76" w:rsidRPr="000865EF" w:rsidRDefault="00B82C76" w:rsidP="00AB685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70%</w:t>
            </w:r>
          </w:p>
        </w:tc>
      </w:tr>
    </w:tbl>
    <w:p w:rsidR="000865EF" w:rsidRPr="003C5896" w:rsidRDefault="000865EF" w:rsidP="000865EF">
      <w:pPr>
        <w:pStyle w:val="7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spacing w:before="0" w:after="0"/>
        <w:rPr>
          <w:rFonts w:ascii="Traditional Arabic" w:hAnsi="Traditional Arabic" w:cs="Traditional Arabic"/>
          <w:sz w:val="28"/>
          <w:szCs w:val="28"/>
          <w:rtl/>
          <w:lang w:val="ar-SA"/>
        </w:rPr>
      </w:pPr>
      <w:r w:rsidRPr="003C5896"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  <w:t>الإرشاد الأكاديمي للطلاب ودعمهم</w:t>
      </w:r>
      <w:r w:rsidRPr="003C5896">
        <w:rPr>
          <w:rFonts w:ascii="Traditional Arabic" w:eastAsia="AL-Mohanad Bold" w:hAnsi="Traditional Arabic" w:cs="Traditional Arabic"/>
          <w:b/>
          <w:bCs/>
          <w:sz w:val="28"/>
          <w:szCs w:val="28"/>
          <w:rtl/>
          <w:lang w:val="ar-SA"/>
        </w:rPr>
        <w:t>:</w:t>
      </w:r>
    </w:p>
    <w:tbl>
      <w:tblPr>
        <w:tblStyle w:val="TableNormal"/>
        <w:bidiVisual/>
        <w:tblW w:w="94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450"/>
      </w:tblGrid>
      <w:tr w:rsidR="000865EF" w:rsidRPr="003C5896" w:rsidTr="000D171B">
        <w:trPr>
          <w:trHeight w:val="1789"/>
          <w:jc w:val="center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65EF" w:rsidRPr="0072418A" w:rsidRDefault="000865EF" w:rsidP="000D171B">
            <w:pPr>
              <w:pStyle w:val="3"/>
              <w:bidi/>
              <w:spacing w:after="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1-ترتيبات إتاحة أعضاء هيئة التدريس والهيئة </w:t>
            </w:r>
            <w:proofErr w:type="spellStart"/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التعليميةللاستشارات</w:t>
            </w:r>
            <w:proofErr w:type="spellEnd"/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 والإرشاد الأكاديمي الخاص لكل طالب:</w:t>
            </w:r>
          </w:p>
          <w:p w:rsidR="000865EF" w:rsidRPr="0072418A" w:rsidRDefault="000865EF" w:rsidP="000865EF">
            <w:pPr>
              <w:numPr>
                <w:ilvl w:val="0"/>
                <w:numId w:val="30"/>
              </w:numPr>
              <w:bidi/>
              <w:contextualSpacing/>
              <w:rPr>
                <w:rFonts w:ascii="Traditional Arabic" w:eastAsia="Calibri" w:hAnsi="Traditional Arabic" w:cs="Traditional Arabic"/>
                <w:sz w:val="28"/>
                <w:szCs w:val="28"/>
                <w:bdr w:val="none" w:sz="0" w:space="0" w:color="auto" w:frame="1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تحديد الساعات المكتبية في بداية الفصل .</w:t>
            </w:r>
          </w:p>
          <w:p w:rsidR="000865EF" w:rsidRPr="0072418A" w:rsidRDefault="000865EF" w:rsidP="000865EF">
            <w:pPr>
              <w:numPr>
                <w:ilvl w:val="0"/>
                <w:numId w:val="30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يتم مراجعة الطلبة لوحدة الإرشاد الأكاديمي التابعة للكلية فيما يخص خدمتهم من الناحية الأكاديمية .</w:t>
            </w:r>
          </w:p>
          <w:p w:rsidR="000865EF" w:rsidRPr="0072418A" w:rsidRDefault="000865EF" w:rsidP="000865EF">
            <w:pPr>
              <w:numPr>
                <w:ilvl w:val="0"/>
                <w:numId w:val="30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التواصل من خلال برنامج البلاك بورد، والبريد الإلكتروني  وغيرها من الوسائل .</w:t>
            </w:r>
          </w:p>
        </w:tc>
      </w:tr>
    </w:tbl>
    <w:p w:rsidR="00B82C76" w:rsidRPr="000865EF" w:rsidRDefault="00B82C76" w:rsidP="00B82C76">
      <w:pPr>
        <w:pStyle w:val="7"/>
        <w:bidi/>
        <w:spacing w:before="0" w:after="0"/>
        <w:ind w:left="211"/>
        <w:jc w:val="both"/>
        <w:rPr>
          <w:rFonts w:ascii="Traditional Arabic" w:hAnsi="Traditional Arabic" w:cs="Traditional Arabic"/>
          <w:b/>
          <w:bCs/>
          <w:sz w:val="28"/>
          <w:szCs w:val="28"/>
          <w:lang w:val="en-AU"/>
        </w:rPr>
      </w:pPr>
    </w:p>
    <w:p w:rsidR="00B82C76" w:rsidRPr="000865EF" w:rsidRDefault="00B82C76" w:rsidP="00B82C76">
      <w:pPr>
        <w:pStyle w:val="7"/>
        <w:numPr>
          <w:ilvl w:val="0"/>
          <w:numId w:val="16"/>
        </w:numPr>
        <w:bidi/>
        <w:spacing w:before="0" w:after="0"/>
        <w:jc w:val="both"/>
        <w:rPr>
          <w:rFonts w:ascii="Traditional Arabic" w:hAnsi="Traditional Arabic" w:cs="Traditional Arabic"/>
          <w:color w:val="365F91"/>
          <w:sz w:val="28"/>
          <w:szCs w:val="28"/>
          <w:rtl/>
        </w:rPr>
      </w:pPr>
      <w:r w:rsidRPr="000865EF">
        <w:rPr>
          <w:rFonts w:ascii="Traditional Arabic" w:hAnsi="Traditional Arabic" w:cs="Traditional Arabic"/>
          <w:color w:val="365F91"/>
          <w:sz w:val="28"/>
          <w:szCs w:val="28"/>
          <w:rtl/>
        </w:rPr>
        <w:t>مصادر التعلّم:</w:t>
      </w:r>
    </w:p>
    <w:tbl>
      <w:tblPr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0"/>
      </w:tblGrid>
      <w:tr w:rsidR="00B82C76" w:rsidRPr="000865EF" w:rsidTr="00737A8C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1. الكتب المقررة المطلوبة</w:t>
            </w: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B82C76" w:rsidRPr="000865EF" w:rsidRDefault="00B82C76" w:rsidP="007446C8">
            <w:pPr>
              <w:numPr>
                <w:ilvl w:val="0"/>
                <w:numId w:val="23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المدخل إلى السياسة الشرعية، عبدالعال أحمد عطوة.</w:t>
            </w:r>
          </w:p>
        </w:tc>
      </w:tr>
      <w:tr w:rsidR="00B82C76" w:rsidRPr="000865EF" w:rsidTr="00BD6B74">
        <w:trPr>
          <w:trHeight w:val="2633"/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2. قائمة بمواد مرجعية أساسية (المجلات العلمية والتقارير وغيرها):</w:t>
            </w:r>
          </w:p>
          <w:p w:rsidR="00B82C76" w:rsidRPr="000865EF" w:rsidRDefault="00B82C76" w:rsidP="00B82C76">
            <w:pPr>
              <w:numPr>
                <w:ilvl w:val="0"/>
                <w:numId w:val="17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الأحكام السلطانية،  الماوردي.</w:t>
            </w:r>
          </w:p>
          <w:p w:rsidR="00B82C76" w:rsidRPr="000865EF" w:rsidRDefault="00B82C76" w:rsidP="00B82C76">
            <w:pPr>
              <w:numPr>
                <w:ilvl w:val="0"/>
                <w:numId w:val="17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السياسة الشرعية، ابن تيمية.</w:t>
            </w:r>
          </w:p>
          <w:p w:rsidR="00B82C76" w:rsidRPr="000865EF" w:rsidRDefault="00B82C76" w:rsidP="00B82C76">
            <w:pPr>
              <w:numPr>
                <w:ilvl w:val="0"/>
                <w:numId w:val="17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الطرق الحكمية، ابن القيم.</w:t>
            </w:r>
          </w:p>
          <w:p w:rsidR="00B82C76" w:rsidRDefault="00B82C76" w:rsidP="00B82C76">
            <w:pPr>
              <w:numPr>
                <w:ilvl w:val="0"/>
                <w:numId w:val="17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السياسة الشرعية والفقه الإسلامي، عبدالرحمن تاج.</w:t>
            </w:r>
          </w:p>
          <w:p w:rsidR="00BD6B74" w:rsidRPr="000865EF" w:rsidRDefault="00BD6B74" w:rsidP="00BD6B74">
            <w:pPr>
              <w:numPr>
                <w:ilvl w:val="0"/>
                <w:numId w:val="17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الرسائل العلمية المتخصصة في موضوعات المقرر. </w:t>
            </w:r>
          </w:p>
        </w:tc>
      </w:tr>
      <w:tr w:rsidR="00B82C76" w:rsidRPr="000865EF" w:rsidTr="00737A8C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865EF">
              <w:rPr>
                <w:rFonts w:ascii="Traditional Arabic" w:hAnsi="Traditional Arabic" w:cs="Traditional Arabic"/>
                <w:color w:val="365F91"/>
                <w:sz w:val="28"/>
                <w:szCs w:val="28"/>
                <w:rtl/>
              </w:rPr>
              <w:t>3.</w:t>
            </w: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المواد الإلكترونية ومواقع الإنترنت ومواقع التواصل الاجتماعي وغيرها</w:t>
            </w: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</w:rPr>
              <w:t>: لا يوجد</w:t>
            </w:r>
          </w:p>
        </w:tc>
      </w:tr>
      <w:tr w:rsidR="00B82C76" w:rsidRPr="000865EF" w:rsidTr="00737A8C">
        <w:trPr>
          <w:jc w:val="center"/>
        </w:trPr>
        <w:tc>
          <w:tcPr>
            <w:tcW w:w="9450" w:type="dxa"/>
          </w:tcPr>
          <w:p w:rsidR="00B82C76" w:rsidRPr="000865EF" w:rsidRDefault="00B82C76" w:rsidP="00AB6850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4. أي </w:t>
            </w:r>
            <w:r w:rsidRPr="000865EF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مواد تعليمية أخرى مثل البرمجيات والأسطوانات المدمجة، والمعايير واللوائح المهنية</w:t>
            </w: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:</w:t>
            </w:r>
            <w:r w:rsidRPr="000865EF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لا يوجد</w:t>
            </w:r>
          </w:p>
        </w:tc>
      </w:tr>
    </w:tbl>
    <w:p w:rsidR="000865EF" w:rsidRPr="0072418A" w:rsidRDefault="000865EF" w:rsidP="000865EF">
      <w:pPr>
        <w:pStyle w:val="7"/>
        <w:numPr>
          <w:ilvl w:val="0"/>
          <w:numId w:val="16"/>
        </w:numPr>
        <w:bidi/>
        <w:spacing w:before="0" w:after="0"/>
        <w:jc w:val="both"/>
        <w:rPr>
          <w:rFonts w:ascii="Traditional Arabic" w:hAnsi="Traditional Arabic" w:cs="Traditional Arabic"/>
          <w:color w:val="365F91"/>
          <w:sz w:val="28"/>
          <w:szCs w:val="28"/>
          <w:rtl/>
        </w:rPr>
      </w:pPr>
      <w:r w:rsidRPr="0072418A">
        <w:rPr>
          <w:rFonts w:ascii="Traditional Arabic" w:hAnsi="Traditional Arabic" w:cs="Traditional Arabic"/>
          <w:color w:val="365F91"/>
          <w:sz w:val="28"/>
          <w:szCs w:val="28"/>
          <w:rtl/>
        </w:rPr>
        <w:t>مرافق المطلوبة:</w:t>
      </w:r>
    </w:p>
    <w:tbl>
      <w:tblPr>
        <w:tblW w:w="9166" w:type="dxa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66"/>
      </w:tblGrid>
      <w:tr w:rsidR="000865EF" w:rsidRPr="0072418A" w:rsidTr="00722947">
        <w:trPr>
          <w:jc w:val="center"/>
        </w:trPr>
        <w:tc>
          <w:tcPr>
            <w:tcW w:w="9166" w:type="dxa"/>
          </w:tcPr>
          <w:p w:rsidR="000865EF" w:rsidRPr="0072418A" w:rsidRDefault="000865EF" w:rsidP="000D171B">
            <w:pPr>
              <w:numPr>
                <w:ilvl w:val="0"/>
                <w:numId w:val="5"/>
              </w:numPr>
              <w:tabs>
                <w:tab w:val="left" w:pos="270"/>
                <w:tab w:val="left" w:pos="411"/>
              </w:tabs>
              <w:bidi/>
              <w:ind w:left="411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المباني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0865EF" w:rsidRPr="0072418A" w:rsidRDefault="000865EF" w:rsidP="000D171B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lastRenderedPageBreak/>
              <w:t>قاعة للمحاضرات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، مكتبة</w:t>
            </w:r>
          </w:p>
        </w:tc>
      </w:tr>
      <w:tr w:rsidR="000865EF" w:rsidRPr="0072418A" w:rsidTr="00722947">
        <w:trPr>
          <w:jc w:val="center"/>
        </w:trPr>
        <w:tc>
          <w:tcPr>
            <w:tcW w:w="9166" w:type="dxa"/>
          </w:tcPr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  <w:lastRenderedPageBreak/>
              <w:br w:type="page"/>
            </w: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2. مصادر الحاسب الآلي:</w:t>
            </w:r>
          </w:p>
          <w:p w:rsidR="000865EF" w:rsidRPr="0072418A" w:rsidRDefault="000865EF" w:rsidP="000D171B">
            <w:pPr>
              <w:bidi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بروجكتر</w:t>
            </w:r>
            <w:proofErr w:type="spellEnd"/>
          </w:p>
        </w:tc>
      </w:tr>
      <w:tr w:rsidR="000865EF" w:rsidRPr="0072418A" w:rsidTr="00722947">
        <w:trPr>
          <w:jc w:val="center"/>
        </w:trPr>
        <w:tc>
          <w:tcPr>
            <w:tcW w:w="9166" w:type="dxa"/>
          </w:tcPr>
          <w:p w:rsidR="000865EF" w:rsidRPr="0072418A" w:rsidRDefault="000865EF" w:rsidP="000D171B">
            <w:pPr>
              <w:numPr>
                <w:ilvl w:val="0"/>
                <w:numId w:val="5"/>
              </w:numPr>
              <w:tabs>
                <w:tab w:val="left" w:pos="904"/>
                <w:tab w:val="left" w:pos="1188"/>
                <w:tab w:val="left" w:pos="1471"/>
                <w:tab w:val="left" w:pos="1755"/>
              </w:tabs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مصادر أخرى: </w:t>
            </w:r>
          </w:p>
          <w:p w:rsidR="000865EF" w:rsidRPr="0072418A" w:rsidRDefault="000865EF" w:rsidP="000D171B">
            <w:pPr>
              <w:tabs>
                <w:tab w:val="left" w:pos="904"/>
                <w:tab w:val="left" w:pos="1188"/>
                <w:tab w:val="left" w:pos="1471"/>
                <w:tab w:val="left" w:pos="1755"/>
              </w:tabs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لايوجد</w:t>
            </w:r>
            <w:proofErr w:type="spellEnd"/>
          </w:p>
        </w:tc>
      </w:tr>
    </w:tbl>
    <w:p w:rsidR="000865EF" w:rsidRPr="0072418A" w:rsidRDefault="000865EF" w:rsidP="000865EF">
      <w:pPr>
        <w:pStyle w:val="7"/>
        <w:numPr>
          <w:ilvl w:val="0"/>
          <w:numId w:val="14"/>
        </w:numPr>
        <w:bidi/>
        <w:spacing w:before="0" w:after="0"/>
        <w:ind w:left="211" w:hanging="283"/>
        <w:jc w:val="both"/>
        <w:rPr>
          <w:rFonts w:ascii="Traditional Arabic" w:hAnsi="Traditional Arabic" w:cs="Traditional Arabic"/>
          <w:color w:val="365F91"/>
          <w:sz w:val="28"/>
          <w:szCs w:val="28"/>
        </w:rPr>
      </w:pPr>
      <w:r w:rsidRPr="0072418A">
        <w:rPr>
          <w:rFonts w:ascii="Traditional Arabic" w:hAnsi="Traditional Arabic" w:cs="Traditional Arabic"/>
          <w:color w:val="365F91"/>
          <w:sz w:val="28"/>
          <w:szCs w:val="28"/>
          <w:rtl/>
        </w:rPr>
        <w:t xml:space="preserve">تقويم المقرر الدراسي وإجراءات تطويره: </w:t>
      </w:r>
    </w:p>
    <w:tbl>
      <w:tblPr>
        <w:tblW w:w="9090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90"/>
      </w:tblGrid>
      <w:tr w:rsidR="000865EF" w:rsidRPr="0072418A" w:rsidTr="00722947">
        <w:trPr>
          <w:jc w:val="center"/>
        </w:trPr>
        <w:tc>
          <w:tcPr>
            <w:tcW w:w="9090" w:type="dxa"/>
          </w:tcPr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1-استراتيجيات الحصول على التغذية الراجعة من الطلاب بخصوص فعالية التدريس:</w:t>
            </w:r>
          </w:p>
          <w:p w:rsidR="000865EF" w:rsidRPr="0072418A" w:rsidRDefault="000865EF" w:rsidP="000D171B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1ـ الأسئلة المباشرة للطلاب عن المقرر ومدى استفادتهم منه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  <w:t>.</w:t>
            </w:r>
          </w:p>
          <w:p w:rsidR="000865EF" w:rsidRPr="0072418A" w:rsidRDefault="000865EF" w:rsidP="000D171B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2ـ تصميم استبانة معتمدة من القسم لتوزيعها بين الطلبة لتقيم فعالية التدريس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  <w:t>.</w:t>
            </w:r>
          </w:p>
          <w:p w:rsidR="000865EF" w:rsidRPr="0072418A" w:rsidRDefault="000865EF" w:rsidP="000D171B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3ـ تنظيم لقاءات جماعية بين القسم والطلبة للاستماع إلى ملاحظاتهم، وآرائهم حول المقرر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  <w:t>.</w:t>
            </w:r>
          </w:p>
          <w:p w:rsidR="000865EF" w:rsidRPr="0072418A" w:rsidRDefault="000865EF" w:rsidP="000D171B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4ـ تلقى انطباعات الطلاب على موقع إلكتروني مخصص لذلك تابع للجامعة، أو  عن طريق البريد الإلكتروني.</w:t>
            </w:r>
          </w:p>
        </w:tc>
      </w:tr>
      <w:tr w:rsidR="000865EF" w:rsidRPr="0072418A" w:rsidTr="00722947">
        <w:trPr>
          <w:jc w:val="center"/>
        </w:trPr>
        <w:tc>
          <w:tcPr>
            <w:tcW w:w="9090" w:type="dxa"/>
          </w:tcPr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2. </w:t>
            </w: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استراتيجيات أخرى لتقويم عملية التدريس من قبل الأستاذ أو القسم:</w:t>
            </w:r>
          </w:p>
          <w:p w:rsidR="000865EF" w:rsidRPr="0072418A" w:rsidRDefault="000865EF" w:rsidP="000D171B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bookmarkStart w:id="1" w:name="OLE_LINK2"/>
            <w:bookmarkStart w:id="2" w:name="OLE_LINK1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إعداد تقرير من قبل الأستاذ يتضمن مدى تحقق أهداف المقرر وملاءمة عدد الساعات لمفرداته .</w:t>
            </w:r>
          </w:p>
          <w:p w:rsidR="000865EF" w:rsidRPr="0072418A" w:rsidRDefault="000865EF" w:rsidP="000D171B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إعداد بيانات إحصائية لنتائج الاختبارات من قبل الأستاذ ، لمعرفة مؤشراتها.</w:t>
            </w:r>
          </w:p>
          <w:p w:rsidR="000865EF" w:rsidRPr="0072418A" w:rsidRDefault="000865EF" w:rsidP="000D171B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تقييم النتائج من قبل رئيس القسم .</w:t>
            </w:r>
            <w:bookmarkEnd w:id="1"/>
            <w:bookmarkEnd w:id="2"/>
          </w:p>
          <w:p w:rsidR="000865EF" w:rsidRPr="0072418A" w:rsidRDefault="000865EF" w:rsidP="000D171B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مراجعة دورية للمقرر من قبل القسم .</w:t>
            </w:r>
          </w:p>
          <w:p w:rsidR="000865EF" w:rsidRPr="0072418A" w:rsidRDefault="000865EF" w:rsidP="000D171B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 xml:space="preserve">إجراء 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تقييم داخلي بمشاركة أعضاء القسم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</w:rPr>
              <w:t>.</w:t>
            </w:r>
          </w:p>
          <w:p w:rsidR="000865EF" w:rsidRPr="0072418A" w:rsidRDefault="000865EF" w:rsidP="000D171B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تقويم الأساتذة الزائرين.</w:t>
            </w:r>
          </w:p>
          <w:p w:rsidR="000865EF" w:rsidRPr="0072418A" w:rsidRDefault="000865EF" w:rsidP="000D171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200" w:line="276" w:lineRule="auto"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</w:t>
            </w:r>
            <w:r w:rsidRPr="0072418A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لتغذية الراجعة عن طريق البريد الإلكتروني.</w:t>
            </w:r>
          </w:p>
        </w:tc>
      </w:tr>
      <w:tr w:rsidR="000865EF" w:rsidRPr="0072418A" w:rsidTr="00722947">
        <w:trPr>
          <w:jc w:val="center"/>
        </w:trPr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3-إجراءات تطوير التدريس:</w:t>
            </w:r>
          </w:p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1ـ دورات تدريبية لأعضاء هيئة التدريس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</w:rPr>
              <w:t xml:space="preserve"> .</w:t>
            </w:r>
          </w:p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2ـ تنظيم ورش عمل لتبادل الخبرات والآراء بين أعضاء هيئة التدريس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</w:rPr>
              <w:t>.</w:t>
            </w:r>
          </w:p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3ـ الاطلاع على الجديد في مجال التدريس الجامعي.</w:t>
            </w:r>
          </w:p>
        </w:tc>
      </w:tr>
    </w:tbl>
    <w:p w:rsidR="000865EF" w:rsidRPr="0072418A" w:rsidRDefault="000865EF" w:rsidP="000865EF">
      <w:pPr>
        <w:bidi/>
        <w:rPr>
          <w:rFonts w:ascii="Traditional Arabic" w:hAnsi="Traditional Arabic" w:cs="Traditional Arabic"/>
          <w:sz w:val="28"/>
          <w:szCs w:val="28"/>
          <w:lang w:val="en-US"/>
        </w:rPr>
      </w:pPr>
    </w:p>
    <w:tbl>
      <w:tblPr>
        <w:tblW w:w="9090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90"/>
      </w:tblGrid>
      <w:tr w:rsidR="000865EF" w:rsidRPr="0072418A" w:rsidTr="00722947">
        <w:trPr>
          <w:jc w:val="center"/>
        </w:trPr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4-إجراءات التحقق من معايير إنجاز الطالب 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1ـ تكوين لجنة من أساتذة القسم تتولى مراجعة عينات من الأوراق بعد تصحيحها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3ـ المشاركة والتبادل في التصحيح والتدقيق بين الزملاء الذين يدرسون نفس المقرر.</w:t>
            </w:r>
          </w:p>
        </w:tc>
      </w:tr>
      <w:tr w:rsidR="000865EF" w:rsidRPr="0072418A" w:rsidTr="00722947">
        <w:trPr>
          <w:jc w:val="center"/>
        </w:trPr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5-صف إجراءات التخطيط للمراجعة الدورية لمدى فعالية  المقرر الدراسي والتخطيط لتطويرها:</w:t>
            </w:r>
          </w:p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1ـ مراجعة توصيف المقرر ومفرداته بشكل دوري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  <w:t xml:space="preserve"> .</w:t>
            </w:r>
          </w:p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2ـ تحديث مصادر التعلم الخاصة بالمقرر لمواكبة ما يستجد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  <w:t xml:space="preserve"> .</w:t>
            </w:r>
          </w:p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3ـ المقارنة بمقررات مماثلة في جامعات أخرى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  <w:t>.</w:t>
            </w:r>
          </w:p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lang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4ـ استخدام نتائج تقويم الطلاب في تطوير المقرر.</w:t>
            </w:r>
          </w:p>
          <w:p w:rsidR="000865EF" w:rsidRPr="0072418A" w:rsidRDefault="000865EF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lastRenderedPageBreak/>
              <w:t>يراجع توصيف المقرر كل 5 سنوات بناء على المعلومات الراجعة المستفادة من المصادر التالية: ملف المقرر ـ استبانات آراء الأساتذة ـ استبانات آراء الطلاب ـ استبانات آراء الخريجين ـ استبانات آراء جهات التوظيف.</w:t>
            </w:r>
          </w:p>
        </w:tc>
      </w:tr>
    </w:tbl>
    <w:p w:rsidR="00B82C76" w:rsidRPr="000865EF" w:rsidRDefault="00B82C76" w:rsidP="00B82C76">
      <w:pPr>
        <w:bidi/>
        <w:jc w:val="both"/>
        <w:rPr>
          <w:rFonts w:ascii="Traditional Arabic" w:hAnsi="Traditional Arabic" w:cs="Traditional Arabic"/>
          <w:sz w:val="28"/>
          <w:szCs w:val="28"/>
        </w:rPr>
      </w:pPr>
    </w:p>
    <w:p w:rsidR="00B82C76" w:rsidRPr="000865EF" w:rsidRDefault="00B82C76" w:rsidP="00B82C76">
      <w:pPr>
        <w:bidi/>
        <w:rPr>
          <w:rFonts w:ascii="Traditional Arabic" w:hAnsi="Traditional Arabic" w:cs="Traditional Arabic"/>
          <w:sz w:val="28"/>
          <w:szCs w:val="28"/>
        </w:rPr>
      </w:pPr>
    </w:p>
    <w:p w:rsidR="00952FEA" w:rsidRPr="000865EF" w:rsidRDefault="00952FEA" w:rsidP="00952FEA">
      <w:pPr>
        <w:bidi/>
        <w:rPr>
          <w:rFonts w:ascii="Traditional Arabic" w:hAnsi="Traditional Arabic" w:cs="Traditional Arabic"/>
          <w:sz w:val="28"/>
          <w:szCs w:val="28"/>
          <w:rtl/>
          <w:lang w:val="en-US"/>
        </w:rPr>
      </w:pPr>
    </w:p>
    <w:p w:rsidR="00465B1D" w:rsidRPr="00952FEA" w:rsidRDefault="00AF2BDD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24750" cy="10710545"/>
            <wp:effectExtent l="19050" t="0" r="0" b="0"/>
            <wp:wrapThrough wrapText="bothSides">
              <wp:wrapPolygon edited="0">
                <wp:start x="-55" y="0"/>
                <wp:lineTo x="-55" y="21553"/>
                <wp:lineTo x="21600" y="21553"/>
                <wp:lineTo x="21600" y="0"/>
                <wp:lineTo x="-55" y="0"/>
              </wp:wrapPolygon>
            </wp:wrapThrough>
            <wp:docPr id="7" name="صورة 3" descr="C:\Users\basudairy\Desktop\تواصيف للرفع على الموقع\خل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udairy\Desktop\تواصيف للرفع على الموقع\خلف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1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5B1D" w:rsidRPr="00952FEA" w:rsidSect="00AF2BDD">
      <w:headerReference w:type="default" r:id="rId11"/>
      <w:footerReference w:type="default" r:id="rId12"/>
      <w:pgSz w:w="11900" w:h="16840"/>
      <w:pgMar w:top="1440" w:right="1800" w:bottom="1440" w:left="1800" w:header="708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04C" w:rsidRDefault="00AB304C" w:rsidP="00C55EDA">
      <w:r>
        <w:separator/>
      </w:r>
    </w:p>
  </w:endnote>
  <w:endnote w:type="continuationSeparator" w:id="0">
    <w:p w:rsidR="00AB304C" w:rsidRDefault="00AB304C" w:rsidP="00C55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5449"/>
      <w:docPartObj>
        <w:docPartGallery w:val="Page Numbers (Bottom of Page)"/>
        <w:docPartUnique/>
      </w:docPartObj>
    </w:sdtPr>
    <w:sdtEndPr/>
    <w:sdtContent>
      <w:p w:rsidR="00AF2BDD" w:rsidRDefault="00E62989">
        <w:pPr>
          <w:pStyle w:val="a7"/>
        </w:pPr>
        <w:r>
          <w:fldChar w:fldCharType="begin"/>
        </w:r>
        <w:r w:rsidR="004F56EF">
          <w:instrText xml:space="preserve"> PAGE   \* MERGEFORMAT </w:instrText>
        </w:r>
        <w:r>
          <w:fldChar w:fldCharType="separate"/>
        </w:r>
        <w:r w:rsidR="00853C46" w:rsidRPr="00853C46">
          <w:rPr>
            <w:noProof/>
            <w:lang w:val="ar-SA"/>
          </w:rPr>
          <w:t>9</w:t>
        </w:r>
        <w:r>
          <w:rPr>
            <w:noProof/>
            <w:lang w:val="ar-SA"/>
          </w:rPr>
          <w:fldChar w:fldCharType="end"/>
        </w:r>
      </w:p>
    </w:sdtContent>
  </w:sdt>
  <w:p w:rsidR="00AF2BDD" w:rsidRDefault="00AF2B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04C" w:rsidRDefault="00AB304C" w:rsidP="00C55EDA">
      <w:r>
        <w:separator/>
      </w:r>
    </w:p>
  </w:footnote>
  <w:footnote w:type="continuationSeparator" w:id="0">
    <w:p w:rsidR="00AB304C" w:rsidRDefault="00AB304C" w:rsidP="00C55E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BDD" w:rsidRDefault="00AF2BDD">
    <w:pPr>
      <w:pStyle w:val="a6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-1137920</wp:posOffset>
          </wp:positionH>
          <wp:positionV relativeFrom="paragraph">
            <wp:posOffset>-396240</wp:posOffset>
          </wp:positionV>
          <wp:extent cx="7564755" cy="10797540"/>
          <wp:effectExtent l="19050" t="0" r="0" b="0"/>
          <wp:wrapNone/>
          <wp:docPr id="10" name="صورة 5" descr="C:\Users\basudairy\Desktop\تواصيف للرفع على الموقع\الخلفية (1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asudairy\Desktop\تواصيف للرفع على الموقع\الخلفية (1)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47268"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797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F2BDD" w:rsidRDefault="00AF2BDD">
    <w:pPr>
      <w:pStyle w:val="a6"/>
      <w:rPr>
        <w:noProof/>
        <w:lang w:val="en-US"/>
      </w:rPr>
    </w:pPr>
  </w:p>
  <w:p w:rsidR="00AF2BDD" w:rsidRDefault="00AF2BD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3D46"/>
    <w:multiLevelType w:val="hybridMultilevel"/>
    <w:tmpl w:val="6D4C666E"/>
    <w:lvl w:ilvl="0" w:tplc="AE769A6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11FE7"/>
    <w:multiLevelType w:val="hybridMultilevel"/>
    <w:tmpl w:val="43987D46"/>
    <w:lvl w:ilvl="0" w:tplc="1A0EDF2C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6A6332"/>
    <w:multiLevelType w:val="hybridMultilevel"/>
    <w:tmpl w:val="38C2B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1014E"/>
    <w:multiLevelType w:val="hybridMultilevel"/>
    <w:tmpl w:val="80AEF752"/>
    <w:lvl w:ilvl="0" w:tplc="D624B76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F05B4B"/>
    <w:multiLevelType w:val="hybridMultilevel"/>
    <w:tmpl w:val="37C87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F1520"/>
    <w:multiLevelType w:val="hybridMultilevel"/>
    <w:tmpl w:val="EFEE2B56"/>
    <w:numStyleLink w:val="11"/>
  </w:abstractNum>
  <w:abstractNum w:abstractNumId="6">
    <w:nsid w:val="1D6B49D0"/>
    <w:multiLevelType w:val="hybridMultilevel"/>
    <w:tmpl w:val="F37098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16D7AAC"/>
    <w:multiLevelType w:val="hybridMultilevel"/>
    <w:tmpl w:val="0CF43AAA"/>
    <w:lvl w:ilvl="0" w:tplc="B46E95B6">
      <w:start w:val="1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D336B"/>
    <w:multiLevelType w:val="hybridMultilevel"/>
    <w:tmpl w:val="4296F398"/>
    <w:lvl w:ilvl="0" w:tplc="1ECE0D60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73879"/>
    <w:multiLevelType w:val="hybridMultilevel"/>
    <w:tmpl w:val="B0869A90"/>
    <w:lvl w:ilvl="0" w:tplc="7F682F22">
      <w:start w:val="5"/>
      <w:numFmt w:val="arabicAlpha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>
    <w:nsid w:val="28BB4CCF"/>
    <w:multiLevelType w:val="hybridMultilevel"/>
    <w:tmpl w:val="B9A4637A"/>
    <w:lvl w:ilvl="0" w:tplc="0610EA4A">
      <w:start w:val="1"/>
      <w:numFmt w:val="bullet"/>
      <w:lvlText w:val="-"/>
      <w:lvlJc w:val="left"/>
      <w:pPr>
        <w:ind w:left="720" w:hanging="360"/>
      </w:pPr>
      <w:rPr>
        <w:rFonts w:ascii="Traditional Arabic" w:eastAsia="Arial Unicode MS" w:hAnsi="Traditional Arabic" w:cs="Traditional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F3774F"/>
    <w:multiLevelType w:val="hybridMultilevel"/>
    <w:tmpl w:val="CF661962"/>
    <w:lvl w:ilvl="0" w:tplc="04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993C7B"/>
    <w:multiLevelType w:val="hybridMultilevel"/>
    <w:tmpl w:val="062059A2"/>
    <w:lvl w:ilvl="0" w:tplc="040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3B08522E"/>
    <w:multiLevelType w:val="hybridMultilevel"/>
    <w:tmpl w:val="B73C1D7E"/>
    <w:lvl w:ilvl="0" w:tplc="2CEE2CC4">
      <w:start w:val="2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4">
    <w:nsid w:val="3B1D1221"/>
    <w:multiLevelType w:val="hybridMultilevel"/>
    <w:tmpl w:val="D9EAA51E"/>
    <w:lvl w:ilvl="0" w:tplc="42B0A89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D016F"/>
    <w:multiLevelType w:val="hybridMultilevel"/>
    <w:tmpl w:val="B62AECFC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367"/>
        </w:tabs>
        <w:ind w:left="2367" w:hanging="720"/>
      </w:pPr>
      <w:rPr>
        <w:rFonts w:ascii="Symbol" w:hAnsi="Symbol" w:hint="default"/>
        <w:lang w:bidi="ar-SA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40217EAB"/>
    <w:multiLevelType w:val="hybridMultilevel"/>
    <w:tmpl w:val="CAE07702"/>
    <w:lvl w:ilvl="0" w:tplc="AC7E0102">
      <w:start w:val="1"/>
      <w:numFmt w:val="arabicAlpha"/>
      <w:lvlText w:val="%1."/>
      <w:lvlJc w:val="left"/>
      <w:pPr>
        <w:ind w:left="360" w:hanging="360"/>
      </w:pPr>
      <w:rPr>
        <w:rFonts w:hint="default"/>
        <w:b/>
        <w:bCs/>
        <w:color w:val="365F9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7">
    <w:nsid w:val="4AB30C47"/>
    <w:multiLevelType w:val="hybridMultilevel"/>
    <w:tmpl w:val="4CA6EE6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AA09F9"/>
    <w:multiLevelType w:val="hybridMultilevel"/>
    <w:tmpl w:val="344A8A86"/>
    <w:lvl w:ilvl="0" w:tplc="1ECE0D60">
      <w:start w:val="1"/>
      <w:numFmt w:val="arabicAbjad"/>
      <w:lvlText w:val="%1."/>
      <w:lvlJc w:val="left"/>
      <w:pPr>
        <w:ind w:left="360" w:hanging="360"/>
      </w:pPr>
      <w:rPr>
        <w:rFonts w:hint="default"/>
        <w:b/>
        <w:bCs/>
        <w:color w:val="365F9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43A78CC"/>
    <w:multiLevelType w:val="hybridMultilevel"/>
    <w:tmpl w:val="EB9451B8"/>
    <w:lvl w:ilvl="0" w:tplc="6EE811A0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3D5ADB"/>
    <w:multiLevelType w:val="hybridMultilevel"/>
    <w:tmpl w:val="8D8A66C4"/>
    <w:lvl w:ilvl="0" w:tplc="040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3FEA23A">
      <w:numFmt w:val="bullet"/>
      <w:lvlText w:val="-"/>
      <w:lvlJc w:val="left"/>
      <w:pPr>
        <w:ind w:left="2727" w:hanging="360"/>
      </w:pPr>
      <w:rPr>
        <w:rFonts w:ascii="Traditional Arabic" w:eastAsia="Traditional Arabic" w:hAnsi="Traditional Arabic" w:cs="Traditional Arabic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631E40F9"/>
    <w:multiLevelType w:val="hybridMultilevel"/>
    <w:tmpl w:val="0C08DE70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AC1AF4"/>
    <w:multiLevelType w:val="hybridMultilevel"/>
    <w:tmpl w:val="68E477A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A7735FD"/>
    <w:multiLevelType w:val="hybridMultilevel"/>
    <w:tmpl w:val="EFEE2B56"/>
    <w:styleLink w:val="11"/>
    <w:lvl w:ilvl="0" w:tplc="DB0CEF52">
      <w:start w:val="1"/>
      <w:numFmt w:val="arabicAbjad"/>
      <w:lvlText w:val="%1."/>
      <w:lvlJc w:val="left"/>
      <w:pPr>
        <w:ind w:left="32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A9989680">
      <w:start w:val="1"/>
      <w:numFmt w:val="lowerLetter"/>
      <w:lvlText w:val="%2."/>
      <w:lvlJc w:val="left"/>
      <w:pPr>
        <w:ind w:left="140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49A6DE4C">
      <w:start w:val="1"/>
      <w:numFmt w:val="lowerRoman"/>
      <w:lvlText w:val="%3."/>
      <w:lvlJc w:val="left"/>
      <w:pPr>
        <w:ind w:left="2124" w:hanging="284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A7A4EBCE">
      <w:start w:val="1"/>
      <w:numFmt w:val="decimal"/>
      <w:lvlText w:val="%4."/>
      <w:lvlJc w:val="left"/>
      <w:pPr>
        <w:ind w:left="284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051C55B2">
      <w:start w:val="1"/>
      <w:numFmt w:val="lowerLetter"/>
      <w:lvlText w:val="%5."/>
      <w:lvlJc w:val="left"/>
      <w:pPr>
        <w:ind w:left="356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1C4C0E9E">
      <w:start w:val="1"/>
      <w:numFmt w:val="lowerRoman"/>
      <w:lvlText w:val="%6."/>
      <w:lvlJc w:val="left"/>
      <w:pPr>
        <w:ind w:left="4284" w:hanging="284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09844DBC">
      <w:start w:val="1"/>
      <w:numFmt w:val="decimal"/>
      <w:lvlText w:val="%7."/>
      <w:lvlJc w:val="left"/>
      <w:pPr>
        <w:ind w:left="500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AE6A9650">
      <w:start w:val="1"/>
      <w:numFmt w:val="lowerLetter"/>
      <w:lvlText w:val="%8."/>
      <w:lvlJc w:val="left"/>
      <w:pPr>
        <w:ind w:left="572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16B45548">
      <w:start w:val="1"/>
      <w:numFmt w:val="lowerRoman"/>
      <w:lvlText w:val="%9."/>
      <w:lvlJc w:val="left"/>
      <w:pPr>
        <w:ind w:left="6444" w:hanging="284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6D273343"/>
    <w:multiLevelType w:val="hybridMultilevel"/>
    <w:tmpl w:val="A93E2730"/>
    <w:lvl w:ilvl="0" w:tplc="114E47CC">
      <w:start w:val="4"/>
      <w:numFmt w:val="arabicAbjad"/>
      <w:lvlText w:val="%1."/>
      <w:lvlJc w:val="left"/>
      <w:pPr>
        <w:ind w:left="360" w:hanging="360"/>
      </w:pPr>
      <w:rPr>
        <w:rFonts w:hint="default"/>
        <w:b/>
        <w:bCs/>
        <w:color w:val="365F9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B90E9D"/>
    <w:multiLevelType w:val="hybridMultilevel"/>
    <w:tmpl w:val="707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8B6152"/>
    <w:multiLevelType w:val="hybridMultilevel"/>
    <w:tmpl w:val="AF3C3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E4021C"/>
    <w:multiLevelType w:val="hybridMultilevel"/>
    <w:tmpl w:val="49A6BBFC"/>
    <w:lvl w:ilvl="0" w:tplc="69BCEA3E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8539E4"/>
    <w:multiLevelType w:val="hybridMultilevel"/>
    <w:tmpl w:val="4D702B80"/>
    <w:lvl w:ilvl="0" w:tplc="410CCF14">
      <w:start w:val="5"/>
      <w:numFmt w:val="arabicAlpha"/>
      <w:lvlText w:val="%1."/>
      <w:lvlJc w:val="left"/>
      <w:pPr>
        <w:ind w:left="360" w:hanging="360"/>
      </w:pPr>
      <w:rPr>
        <w:rFonts w:hint="default"/>
        <w:b/>
        <w:bCs/>
        <w:color w:val="365F9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4276B9"/>
    <w:multiLevelType w:val="hybridMultilevel"/>
    <w:tmpl w:val="0E7E759A"/>
    <w:lvl w:ilvl="0" w:tplc="059C7F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365F9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16"/>
  </w:num>
  <w:num w:numId="4">
    <w:abstractNumId w:val="18"/>
  </w:num>
  <w:num w:numId="5">
    <w:abstractNumId w:val="29"/>
  </w:num>
  <w:num w:numId="6">
    <w:abstractNumId w:val="13"/>
  </w:num>
  <w:num w:numId="7">
    <w:abstractNumId w:val="12"/>
  </w:num>
  <w:num w:numId="8">
    <w:abstractNumId w:val="15"/>
  </w:num>
  <w:num w:numId="9">
    <w:abstractNumId w:val="25"/>
  </w:num>
  <w:num w:numId="10">
    <w:abstractNumId w:val="9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20"/>
  </w:num>
  <w:num w:numId="14">
    <w:abstractNumId w:val="7"/>
  </w:num>
  <w:num w:numId="15">
    <w:abstractNumId w:val="28"/>
  </w:num>
  <w:num w:numId="16">
    <w:abstractNumId w:val="24"/>
  </w:num>
  <w:num w:numId="17">
    <w:abstractNumId w:val="17"/>
  </w:num>
  <w:num w:numId="18">
    <w:abstractNumId w:val="27"/>
  </w:num>
  <w:num w:numId="19">
    <w:abstractNumId w:val="11"/>
  </w:num>
  <w:num w:numId="20">
    <w:abstractNumId w:val="19"/>
  </w:num>
  <w:num w:numId="21">
    <w:abstractNumId w:val="3"/>
  </w:num>
  <w:num w:numId="22">
    <w:abstractNumId w:val="1"/>
  </w:num>
  <w:num w:numId="23">
    <w:abstractNumId w:val="0"/>
  </w:num>
  <w:num w:numId="24">
    <w:abstractNumId w:val="6"/>
  </w:num>
  <w:num w:numId="25">
    <w:abstractNumId w:val="22"/>
  </w:num>
  <w:num w:numId="26">
    <w:abstractNumId w:val="4"/>
  </w:num>
  <w:num w:numId="27">
    <w:abstractNumId w:val="26"/>
  </w:num>
  <w:num w:numId="28">
    <w:abstractNumId w:val="23"/>
  </w:num>
  <w:num w:numId="29">
    <w:abstractNumId w:val="5"/>
    <w:lvlOverride w:ilvl="0">
      <w:startOverride w:val="4"/>
    </w:lvlOverride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448"/>
    <w:rsid w:val="00007E15"/>
    <w:rsid w:val="0005672A"/>
    <w:rsid w:val="00060839"/>
    <w:rsid w:val="000865EF"/>
    <w:rsid w:val="000A0C6F"/>
    <w:rsid w:val="000B0D84"/>
    <w:rsid w:val="001636E3"/>
    <w:rsid w:val="00231A14"/>
    <w:rsid w:val="002552BA"/>
    <w:rsid w:val="00460BEE"/>
    <w:rsid w:val="00482F27"/>
    <w:rsid w:val="004B62B8"/>
    <w:rsid w:val="004F56EF"/>
    <w:rsid w:val="00587B7C"/>
    <w:rsid w:val="00603F6E"/>
    <w:rsid w:val="00710C18"/>
    <w:rsid w:val="00722947"/>
    <w:rsid w:val="00735E8D"/>
    <w:rsid w:val="00737A8C"/>
    <w:rsid w:val="007446C8"/>
    <w:rsid w:val="00837109"/>
    <w:rsid w:val="00853C46"/>
    <w:rsid w:val="00883874"/>
    <w:rsid w:val="009522D5"/>
    <w:rsid w:val="00952FEA"/>
    <w:rsid w:val="009759C6"/>
    <w:rsid w:val="00AB304C"/>
    <w:rsid w:val="00AF2BDD"/>
    <w:rsid w:val="00B82C76"/>
    <w:rsid w:val="00BC4A70"/>
    <w:rsid w:val="00BD35C1"/>
    <w:rsid w:val="00BD6B74"/>
    <w:rsid w:val="00C215D5"/>
    <w:rsid w:val="00C55EDA"/>
    <w:rsid w:val="00C94196"/>
    <w:rsid w:val="00CA3927"/>
    <w:rsid w:val="00D43448"/>
    <w:rsid w:val="00DD4CF2"/>
    <w:rsid w:val="00E62989"/>
    <w:rsid w:val="00F0139A"/>
    <w:rsid w:val="00F539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09"/>
    <w:rPr>
      <w:rFonts w:ascii="Times New Roman" w:eastAsia="Times New Roman" w:hAnsi="Times New Roman" w:cs="Times New Roman"/>
      <w:lang w:val="en-AU"/>
    </w:rPr>
  </w:style>
  <w:style w:type="paragraph" w:styleId="1">
    <w:name w:val="heading 1"/>
    <w:basedOn w:val="a"/>
    <w:next w:val="a"/>
    <w:link w:val="1Char"/>
    <w:uiPriority w:val="9"/>
    <w:qFormat/>
    <w:rsid w:val="00B82C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7">
    <w:name w:val="heading 7"/>
    <w:next w:val="a"/>
    <w:link w:val="7Char"/>
    <w:uiPriority w:val="9"/>
    <w:qFormat/>
    <w:rsid w:val="00952FEA"/>
    <w:pPr>
      <w:spacing w:before="240" w:after="60"/>
      <w:outlineLvl w:val="6"/>
    </w:pPr>
    <w:rPr>
      <w:rFonts w:ascii="Times New Roman" w:eastAsia="Times New Roman" w:hAnsi="Times New Roman" w:cs="Times New Roman"/>
      <w:noProof/>
      <w:color w:val="000000"/>
      <w:lang w:eastAsia="ar-SA"/>
    </w:rPr>
  </w:style>
  <w:style w:type="paragraph" w:styleId="9">
    <w:name w:val="heading 9"/>
    <w:next w:val="a"/>
    <w:link w:val="9Char"/>
    <w:qFormat/>
    <w:rsid w:val="00952FEA"/>
    <w:pPr>
      <w:spacing w:before="240" w:after="60"/>
      <w:outlineLvl w:val="8"/>
    </w:pPr>
    <w:rPr>
      <w:rFonts w:ascii="Arial" w:eastAsia="Times New Roman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9522D5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">
    <w:name w:val="بلا تباعد Char"/>
    <w:basedOn w:val="a0"/>
    <w:link w:val="a3"/>
    <w:uiPriority w:val="1"/>
    <w:rsid w:val="009522D5"/>
    <w:rPr>
      <w:rFonts w:eastAsiaTheme="minorEastAsia" w:cs="Tahoma"/>
      <w:sz w:val="22"/>
      <w:szCs w:val="22"/>
      <w:lang w:eastAsia="zh-CN"/>
    </w:rPr>
  </w:style>
  <w:style w:type="paragraph" w:styleId="a4">
    <w:name w:val="Balloon Text"/>
    <w:basedOn w:val="a"/>
    <w:link w:val="Char0"/>
    <w:uiPriority w:val="99"/>
    <w:semiHidden/>
    <w:unhideWhenUsed/>
    <w:rsid w:val="004B62B8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4B62B8"/>
    <w:rPr>
      <w:rFonts w:ascii="Tahoma" w:eastAsia="Times New Roman" w:hAnsi="Tahoma" w:cs="Tahoma"/>
      <w:sz w:val="16"/>
      <w:szCs w:val="16"/>
      <w:lang w:val="en-AU"/>
    </w:rPr>
  </w:style>
  <w:style w:type="character" w:customStyle="1" w:styleId="7Char">
    <w:name w:val="عنوان 7 Char"/>
    <w:basedOn w:val="a0"/>
    <w:link w:val="7"/>
    <w:uiPriority w:val="9"/>
    <w:rsid w:val="00952FEA"/>
    <w:rPr>
      <w:rFonts w:ascii="Times New Roman" w:eastAsia="Times New Roman" w:hAnsi="Times New Roman" w:cs="Times New Roman"/>
      <w:noProof/>
      <w:color w:val="000000"/>
      <w:lang w:eastAsia="ar-SA"/>
    </w:rPr>
  </w:style>
  <w:style w:type="character" w:customStyle="1" w:styleId="9Char">
    <w:name w:val="عنوان 9 Char"/>
    <w:basedOn w:val="a0"/>
    <w:link w:val="9"/>
    <w:rsid w:val="00952FEA"/>
    <w:rPr>
      <w:rFonts w:ascii="Arial" w:eastAsia="Times New Roman" w:hAnsi="Arial" w:cs="Arial"/>
      <w:noProof/>
      <w:color w:val="000000"/>
      <w:sz w:val="22"/>
      <w:szCs w:val="22"/>
      <w:lang w:eastAsia="ar-SA"/>
    </w:rPr>
  </w:style>
  <w:style w:type="paragraph" w:styleId="3">
    <w:name w:val="Body Text 3"/>
    <w:basedOn w:val="a"/>
    <w:link w:val="3Char"/>
    <w:unhideWhenUsed/>
    <w:rsid w:val="00952FEA"/>
    <w:pPr>
      <w:spacing w:after="120"/>
    </w:pPr>
    <w:rPr>
      <w:sz w:val="16"/>
      <w:szCs w:val="16"/>
    </w:rPr>
  </w:style>
  <w:style w:type="character" w:customStyle="1" w:styleId="3Char">
    <w:name w:val="نص أساسي 3 Char"/>
    <w:basedOn w:val="a0"/>
    <w:link w:val="3"/>
    <w:rsid w:val="00952FEA"/>
    <w:rPr>
      <w:rFonts w:ascii="Times New Roman" w:eastAsia="Times New Roman" w:hAnsi="Times New Roman" w:cs="Times New Roman"/>
      <w:sz w:val="16"/>
      <w:szCs w:val="16"/>
      <w:lang w:val="en-AU"/>
    </w:rPr>
  </w:style>
  <w:style w:type="paragraph" w:styleId="a5">
    <w:name w:val="List Paragraph"/>
    <w:basedOn w:val="a"/>
    <w:uiPriority w:val="99"/>
    <w:qFormat/>
    <w:rsid w:val="00952FEA"/>
    <w:pPr>
      <w:ind w:left="720"/>
    </w:pPr>
  </w:style>
  <w:style w:type="paragraph" w:styleId="a6">
    <w:name w:val="header"/>
    <w:basedOn w:val="a"/>
    <w:link w:val="Char1"/>
    <w:uiPriority w:val="99"/>
    <w:semiHidden/>
    <w:unhideWhenUsed/>
    <w:rsid w:val="00C55EDA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6"/>
    <w:uiPriority w:val="99"/>
    <w:semiHidden/>
    <w:rsid w:val="00C55EDA"/>
    <w:rPr>
      <w:rFonts w:ascii="Times New Roman" w:eastAsia="Times New Roman" w:hAnsi="Times New Roman" w:cs="Times New Roman"/>
      <w:lang w:val="en-AU"/>
    </w:rPr>
  </w:style>
  <w:style w:type="paragraph" w:styleId="a7">
    <w:name w:val="footer"/>
    <w:basedOn w:val="a"/>
    <w:link w:val="Char2"/>
    <w:uiPriority w:val="99"/>
    <w:unhideWhenUsed/>
    <w:rsid w:val="00C55ED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7"/>
    <w:uiPriority w:val="99"/>
    <w:rsid w:val="00C55EDA"/>
    <w:rPr>
      <w:rFonts w:ascii="Times New Roman" w:eastAsia="Times New Roman" w:hAnsi="Times New Roman" w:cs="Times New Roman"/>
      <w:lang w:val="en-AU"/>
    </w:rPr>
  </w:style>
  <w:style w:type="character" w:customStyle="1" w:styleId="1Char">
    <w:name w:val="عنوان 1 Char"/>
    <w:basedOn w:val="a0"/>
    <w:link w:val="1"/>
    <w:uiPriority w:val="9"/>
    <w:rsid w:val="00B82C7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AU"/>
    </w:rPr>
  </w:style>
  <w:style w:type="paragraph" w:customStyle="1" w:styleId="msolistparagraph0">
    <w:name w:val="msolistparagraph"/>
    <w:basedOn w:val="a"/>
    <w:rsid w:val="00B82C76"/>
    <w:pPr>
      <w:bidi/>
      <w:spacing w:after="200" w:line="276" w:lineRule="auto"/>
      <w:ind w:left="720"/>
      <w:contextualSpacing/>
    </w:pPr>
    <w:rPr>
      <w:rFonts w:ascii="Calibri" w:hAnsi="Calibri" w:cs="Arial"/>
      <w:sz w:val="22"/>
      <w:szCs w:val="22"/>
      <w:lang w:val="en-US"/>
    </w:rPr>
  </w:style>
  <w:style w:type="table" w:customStyle="1" w:styleId="TableNormal">
    <w:name w:val="Table Normal"/>
    <w:rsid w:val="000865E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نمط مستورد 11"/>
    <w:rsid w:val="000865EF"/>
    <w:pPr>
      <w:numPr>
        <w:numId w:val="2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1"/>
    <w:pPr>
      <w:numPr>
        <w:numId w:val="2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FD18A-0589-4619-BB11-868A1D058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1304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Arwa -</dc:creator>
  <cp:lastModifiedBy>DELL</cp:lastModifiedBy>
  <cp:revision>7</cp:revision>
  <cp:lastPrinted>2018-01-30T15:49:00Z</cp:lastPrinted>
  <dcterms:created xsi:type="dcterms:W3CDTF">2017-12-31T06:18:00Z</dcterms:created>
  <dcterms:modified xsi:type="dcterms:W3CDTF">2018-01-30T15:54:00Z</dcterms:modified>
</cp:coreProperties>
</file>