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06090463"/>
        <w:docPartObj>
          <w:docPartGallery w:val="Cover Pages"/>
          <w:docPartUnique/>
        </w:docPartObj>
      </w:sdtPr>
      <w:sdtContent>
        <w:p w:rsidR="009522D5" w:rsidRDefault="00AF2BDD">
          <w:r>
            <w:rPr>
              <w:noProof/>
              <w:lang w:val="en-US"/>
            </w:rPr>
            <w:drawing>
              <wp:anchor distT="0" distB="0" distL="114300" distR="114300" simplePos="0" relativeHeight="251678720" behindDoc="1" locked="0" layoutInCell="1" allowOverlap="1">
                <wp:simplePos x="0" y="0"/>
                <wp:positionH relativeFrom="column">
                  <wp:posOffset>-1196788</wp:posOffset>
                </wp:positionH>
                <wp:positionV relativeFrom="paragraph">
                  <wp:posOffset>-887506</wp:posOffset>
                </wp:positionV>
                <wp:extent cx="7621962" cy="10674324"/>
                <wp:effectExtent l="19050" t="0" r="0" b="0"/>
                <wp:wrapNone/>
                <wp:docPr id="6" name="صورة 2" descr="C:\Users\basudairy\Desktop\تواصيف للرفع على الموقع\أمام.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udairy\Desktop\تواصيف للرفع على الموقع\أمام.gif"/>
                        <pic:cNvPicPr>
                          <a:picLocks noChangeAspect="1" noChangeArrowheads="1"/>
                        </pic:cNvPicPr>
                      </pic:nvPicPr>
                      <pic:blipFill>
                        <a:blip r:embed="rId7"/>
                        <a:srcRect/>
                        <a:stretch>
                          <a:fillRect/>
                        </a:stretch>
                      </pic:blipFill>
                      <pic:spPr bwMode="auto">
                        <a:xfrm>
                          <a:off x="0" y="0"/>
                          <a:ext cx="7631666" cy="10687914"/>
                        </a:xfrm>
                        <a:prstGeom prst="rect">
                          <a:avLst/>
                        </a:prstGeom>
                        <a:noFill/>
                        <a:ln w="9525">
                          <a:noFill/>
                          <a:miter lim="800000"/>
                          <a:headEnd/>
                          <a:tailEnd/>
                        </a:ln>
                      </pic:spPr>
                    </pic:pic>
                  </a:graphicData>
                </a:graphic>
              </wp:anchor>
            </w:drawing>
          </w:r>
        </w:p>
        <w:p w:rsidR="009522D5" w:rsidRDefault="00952FEA" w:rsidP="00952FEA">
          <w:pPr>
            <w:rPr>
              <w:rtl/>
            </w:rPr>
          </w:pPr>
          <w:r>
            <w:rPr>
              <w:rFonts w:hint="cs"/>
              <w:rtl/>
            </w:rPr>
            <w:t>–</w:t>
          </w:r>
        </w:p>
      </w:sdtContent>
    </w:sdt>
    <w:p w:rsidR="009522D5" w:rsidRDefault="00D40C4A">
      <w:pPr>
        <w:rPr>
          <w:rtl/>
        </w:rPr>
      </w:pPr>
      <w:r w:rsidRPr="00D40C4A">
        <w:rPr>
          <w:noProof/>
          <w:rtl/>
        </w:rPr>
        <w:pict>
          <v:shapetype id="_x0000_t202" coordsize="21600,21600" o:spt="202" path="m,l,21600r21600,l21600,xe">
            <v:stroke joinstyle="miter"/>
            <v:path gradientshapeok="t" o:connecttype="rect"/>
          </v:shapetype>
          <v:shape id="مربع نص 4" o:spid="_x0000_s1026" type="#_x0000_t202" style="position:absolute;margin-left:104.05pt;margin-top:394.85pt;width:383.95pt;height:239.05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" filled="f" stroked="f">
            <v:textbox style="mso-next-textbox:#مربع نص 4">
              <w:txbxContent>
                <w:p w:rsidR="001C4AD5" w:rsidRPr="00837109" w:rsidRDefault="001C4AD5" w:rsidP="00480BE0">
                  <w:pPr>
                    <w:bidi/>
                    <w:rPr>
                      <w:rFonts w:ascii="Sakkal Majalla" w:hAnsi="Sakkal Majalla" w:cs="Sakkal Majalla"/>
                      <w:b/>
                      <w:sz w:val="40"/>
                      <w:szCs w:val="40"/>
                      <w:rtl/>
                    </w:rPr>
                  </w:pPr>
                  <w:r w:rsidRPr="00837109">
                    <w:rPr>
                      <w:rFonts w:ascii="Sakkal Majalla" w:hAnsi="Sakkal Majalla" w:cs="Sakkal Majalla"/>
                      <w:color w:val="009A96"/>
                      <w:sz w:val="40"/>
                      <w:szCs w:val="40"/>
                      <w:rtl/>
                    </w:rPr>
                    <w:t>اسم المقرر :</w:t>
                  </w:r>
                  <w:r>
                    <w:rPr>
                      <w:rFonts w:ascii="Sakkal Majalla" w:hAnsi="Sakkal Majalla" w:cs="Sakkal Majalla" w:hint="cs"/>
                      <w:sz w:val="40"/>
                      <w:szCs w:val="40"/>
                      <w:rtl/>
                    </w:rPr>
                    <w:t xml:space="preserve"> تاريخ الفقه</w:t>
                  </w:r>
                </w:p>
                <w:p w:rsidR="001C4AD5" w:rsidRPr="00480BE0" w:rsidRDefault="001C4AD5" w:rsidP="00480BE0">
                  <w:pPr>
                    <w:bidi/>
                    <w:jc w:val="both"/>
                    <w:rPr>
                      <w:rFonts w:cs="AL-Mohanad Bold"/>
                      <w:sz w:val="48"/>
                      <w:szCs w:val="48"/>
                      <w:lang w:val="en-US"/>
                    </w:rPr>
                  </w:pPr>
                  <w:r w:rsidRPr="00837109">
                    <w:rPr>
                      <w:rFonts w:ascii="Sakkal Majalla" w:hAnsi="Sakkal Majalla" w:cs="Sakkal Majalla"/>
                      <w:color w:val="009A96"/>
                      <w:sz w:val="40"/>
                      <w:szCs w:val="40"/>
                      <w:rtl/>
                    </w:rPr>
                    <w:t>اسم المقرر باللغة الإنجليزية</w:t>
                  </w:r>
                  <w:r w:rsidRPr="00837109">
                    <w:rPr>
                      <w:rFonts w:ascii="Sakkal Majalla" w:hAnsi="Sakkal Majalla" w:cs="Sakkal Majalla"/>
                      <w:b/>
                      <w:color w:val="009A96"/>
                      <w:sz w:val="40"/>
                      <w:szCs w:val="40"/>
                      <w:rtl/>
                    </w:rPr>
                    <w:t xml:space="preserve">: </w:t>
                  </w:r>
                  <w:r w:rsidRPr="00480BE0">
                    <w:rPr>
                      <w:rFonts w:cs="AL-Mohanad Bold"/>
                      <w:sz w:val="32"/>
                      <w:szCs w:val="32"/>
                    </w:rPr>
                    <w:t>History of Jurisprudence</w:t>
                  </w:r>
                </w:p>
                <w:p w:rsidR="001C4AD5" w:rsidRPr="00837109" w:rsidRDefault="001C4AD5" w:rsidP="00480BE0">
                  <w:pPr>
                    <w:bidi/>
                    <w:rPr>
                      <w:rFonts w:ascii="Sakkal Majalla" w:hAnsi="Sakkal Majalla" w:cs="Sakkal Majalla"/>
                      <w:sz w:val="40"/>
                      <w:szCs w:val="40"/>
                      <w:rtl/>
                    </w:rPr>
                  </w:pPr>
                  <w:r w:rsidRPr="00837109">
                    <w:rPr>
                      <w:rFonts w:ascii="Sakkal Majalla" w:hAnsi="Sakkal Majalla" w:cs="Sakkal Majalla"/>
                      <w:color w:val="009A96"/>
                      <w:sz w:val="40"/>
                      <w:szCs w:val="40"/>
                      <w:rtl/>
                    </w:rPr>
                    <w:t>رمز المقرر :</w:t>
                  </w:r>
                  <w:r>
                    <w:rPr>
                      <w:rFonts w:ascii="Sakkal Majalla" w:hAnsi="Sakkal Majalla" w:cs="Sakkal Majalla" w:hint="cs"/>
                      <w:sz w:val="40"/>
                      <w:szCs w:val="40"/>
                      <w:rtl/>
                    </w:rPr>
                    <w:t>فقه112</w:t>
                  </w:r>
                </w:p>
                <w:p w:rsidR="001C4AD5" w:rsidRPr="00837109" w:rsidRDefault="001C4AD5" w:rsidP="00967115">
                  <w:pPr>
                    <w:bidi/>
                    <w:rPr>
                      <w:rFonts w:ascii="Sakkal Majalla" w:hAnsi="Sakkal Majalla" w:cs="Sakkal Majalla"/>
                      <w:sz w:val="40"/>
                      <w:szCs w:val="40"/>
                      <w:rtl/>
                    </w:rPr>
                  </w:pPr>
                  <w:r w:rsidRPr="00837109">
                    <w:rPr>
                      <w:rFonts w:ascii="Sakkal Majalla" w:hAnsi="Sakkal Majalla" w:cs="Sakkal Majalla"/>
                      <w:color w:val="009A96"/>
                      <w:sz w:val="40"/>
                      <w:szCs w:val="40"/>
                      <w:rtl/>
                    </w:rPr>
                    <w:t xml:space="preserve">القسم الذي يتولى تدريس المقرر:  </w:t>
                  </w:r>
                  <w:r>
                    <w:rPr>
                      <w:rFonts w:ascii="Sakkal Majalla" w:hAnsi="Sakkal Majalla" w:cs="Sakkal Majalla" w:hint="cs"/>
                      <w:sz w:val="40"/>
                      <w:szCs w:val="40"/>
                      <w:rtl/>
                    </w:rPr>
                    <w:t>الفقه</w:t>
                  </w:r>
                </w:p>
                <w:p w:rsidR="001C4AD5" w:rsidRPr="00837109" w:rsidRDefault="001C4AD5" w:rsidP="004B62B8">
                  <w:pPr>
                    <w:bidi/>
                    <w:rPr>
                      <w:rFonts w:ascii="Sakkal Majalla" w:hAnsi="Sakkal Majalla" w:cs="Sakkal Majalla"/>
                      <w:sz w:val="40"/>
                      <w:szCs w:val="40"/>
                      <w:rtl/>
                    </w:rPr>
                  </w:pPr>
                  <w:r w:rsidRPr="00837109">
                    <w:rPr>
                      <w:rFonts w:ascii="Sakkal Majalla" w:hAnsi="Sakkal Majalla" w:cs="Sakkal Majalla"/>
                      <w:color w:val="009A96"/>
                      <w:sz w:val="40"/>
                      <w:szCs w:val="40"/>
                      <w:rtl/>
                    </w:rPr>
                    <w:t xml:space="preserve">الكلية التي يدرس فيها المقرر: </w:t>
                  </w:r>
                  <w:r w:rsidRPr="00837109">
                    <w:rPr>
                      <w:rFonts w:ascii="Sakkal Majalla" w:hAnsi="Sakkal Majalla" w:cs="Sakkal Majalla"/>
                      <w:sz w:val="40"/>
                      <w:szCs w:val="40"/>
                      <w:rtl/>
                    </w:rPr>
                    <w:t>كلية الشريعة بالرياض</w:t>
                  </w:r>
                </w:p>
                <w:p w:rsidR="001C4AD5" w:rsidRPr="00837109" w:rsidRDefault="001C4AD5" w:rsidP="004B62B8">
                  <w:pPr>
                    <w:bidi/>
                    <w:rPr>
                      <w:rFonts w:ascii="Sakkal Majalla" w:hAnsi="Sakkal Majalla" w:cs="Sakkal Majalla"/>
                      <w:sz w:val="40"/>
                      <w:szCs w:val="40"/>
                      <w:rtl/>
                    </w:rPr>
                  </w:pPr>
                  <w:r w:rsidRPr="00837109">
                    <w:rPr>
                      <w:rFonts w:ascii="Sakkal Majalla" w:hAnsi="Sakkal Majalla" w:cs="Sakkal Majalla"/>
                      <w:color w:val="009A96"/>
                      <w:sz w:val="40"/>
                      <w:szCs w:val="40"/>
                      <w:rtl/>
                    </w:rPr>
                    <w:t xml:space="preserve">القسم الذي يدرس فيه المقرر: </w:t>
                  </w:r>
                  <w:r w:rsidRPr="00837109">
                    <w:rPr>
                      <w:rFonts w:ascii="Sakkal Majalla" w:hAnsi="Sakkal Majalla" w:cs="Sakkal Majalla"/>
                      <w:sz w:val="40"/>
                      <w:szCs w:val="40"/>
                      <w:rtl/>
                    </w:rPr>
                    <w:t>الشريعة</w:t>
                  </w:r>
                </w:p>
                <w:p w:rsidR="001C4AD5" w:rsidRPr="00837109" w:rsidRDefault="001C4AD5" w:rsidP="00480BE0">
                  <w:pPr>
                    <w:bidi/>
                    <w:rPr>
                      <w:rFonts w:ascii="Sakkal Majalla" w:hAnsi="Sakkal Majalla" w:cs="Sakkal Majalla"/>
                      <w:sz w:val="40"/>
                      <w:szCs w:val="40"/>
                      <w:rtl/>
                      <w:lang w:val="en-US"/>
                    </w:rPr>
                  </w:pPr>
                  <w:r w:rsidRPr="00837109">
                    <w:rPr>
                      <w:rFonts w:ascii="Sakkal Majalla" w:hAnsi="Sakkal Majalla" w:cs="Sakkal Majalla"/>
                      <w:color w:val="009A96"/>
                      <w:sz w:val="40"/>
                      <w:szCs w:val="40"/>
                      <w:rtl/>
                    </w:rPr>
                    <w:t xml:space="preserve">المستوى الدراسي الذي يدرس فيه المقرر: </w:t>
                  </w:r>
                  <w:r>
                    <w:rPr>
                      <w:rFonts w:ascii="Sakkal Majalla" w:hAnsi="Sakkal Majalla" w:cs="Sakkal Majalla" w:hint="cs"/>
                      <w:sz w:val="40"/>
                      <w:szCs w:val="40"/>
                      <w:rtl/>
                      <w:lang w:val="en-US"/>
                    </w:rPr>
                    <w:t xml:space="preserve">الأول </w:t>
                  </w:r>
                </w:p>
                <w:p w:rsidR="001C4AD5" w:rsidRPr="00837109" w:rsidRDefault="001C4AD5" w:rsidP="004B62B8">
                  <w:pPr>
                    <w:jc w:val="right"/>
                    <w:rPr>
                      <w:rFonts w:ascii="Sakkal Majalla" w:hAnsi="Sakkal Majalla" w:cs="Sakkal Majalla"/>
                      <w:sz w:val="40"/>
                      <w:szCs w:val="40"/>
                      <w:lang w:val="en-US"/>
                    </w:rPr>
                  </w:pPr>
                </w:p>
              </w:txbxContent>
            </v:textbox>
            <w10:wrap type="square"/>
          </v:shape>
        </w:pict>
      </w:r>
      <w:r>
        <w:rPr>
          <w:noProof/>
          <w:rtl/>
          <w:lang w:val="en-US"/>
        </w:rPr>
        <w:pict>
          <v:shape id="_x0000_s1028" type="#_x0000_t202" style="position:absolute;margin-left:190.05pt;margin-top:273.9pt;width:259.75pt;height:63.25pt;z-index:251666432" filled="f" stroked="f">
            <v:textbox>
              <w:txbxContent>
                <w:p w:rsidR="001C4AD5" w:rsidRPr="00952FEA" w:rsidRDefault="001C4AD5" w:rsidP="00952FEA">
                  <w:pPr>
                    <w:jc w:val="center"/>
                    <w:rPr>
                      <w:rFonts w:ascii="Sakkal Majalla" w:hAnsi="Sakkal Majalla" w:cs="Sakkal Majalla"/>
                      <w:b/>
                      <w:bCs/>
                      <w:color w:val="1F3864" w:themeColor="accent1" w:themeShade="80"/>
                      <w:sz w:val="22"/>
                      <w:szCs w:val="22"/>
                      <w:lang w:val="en-US"/>
                    </w:rPr>
                  </w:pPr>
                  <w:r w:rsidRPr="00952FEA">
                    <w:rPr>
                      <w:rFonts w:ascii="Sakkal Majalla" w:hAnsi="Sakkal Majalla" w:cs="Sakkal Majalla"/>
                      <w:b/>
                      <w:bCs/>
                      <w:color w:val="1F3864" w:themeColor="accent1" w:themeShade="80"/>
                      <w:sz w:val="72"/>
                      <w:szCs w:val="72"/>
                      <w:rtl/>
                    </w:rPr>
                    <w:t>توصيف مقرر دراسي</w:t>
                  </w:r>
                </w:p>
              </w:txbxContent>
            </v:textbox>
            <w10:wrap anchorx="page"/>
          </v:shape>
        </w:pict>
      </w:r>
      <w:r w:rsidR="009522D5">
        <w:rPr>
          <w:rtl/>
        </w:rPr>
        <w:br w:type="page"/>
      </w:r>
    </w:p>
    <w:p w:rsidR="00952FEA" w:rsidRPr="00047029" w:rsidRDefault="00952FEA" w:rsidP="00952FEA">
      <w:pPr>
        <w:bidi/>
        <w:jc w:val="both"/>
        <w:rPr>
          <w:rFonts w:ascii="Traditional Arabic" w:hAnsi="Traditional Arabic" w:cs="Traditional Arabic"/>
          <w:b/>
          <w:bCs/>
          <w:sz w:val="36"/>
          <w:szCs w:val="36"/>
          <w:rtl/>
          <w:lang w:val="en-US"/>
        </w:rPr>
      </w:pPr>
    </w:p>
    <w:tbl>
      <w:tblPr>
        <w:tblW w:w="9450" w:type="dxa"/>
        <w:jc w:val="center"/>
        <w:tblInd w:w="108"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4" w:space="0" w:color="auto"/>
          <w:insideV w:val="single" w:sz="4" w:space="0" w:color="auto"/>
        </w:tblBorders>
        <w:tblLook w:val="01E0"/>
      </w:tblPr>
      <w:tblGrid>
        <w:gridCol w:w="9450"/>
      </w:tblGrid>
      <w:tr w:rsidR="00952FEA" w:rsidRPr="00E8575A" w:rsidTr="001C4AD5">
        <w:trPr>
          <w:jc w:val="center"/>
        </w:trPr>
        <w:tc>
          <w:tcPr>
            <w:tcW w:w="9450" w:type="dxa"/>
          </w:tcPr>
          <w:p w:rsidR="00952FEA" w:rsidRDefault="00952FEA" w:rsidP="008E793B">
            <w:pPr>
              <w:bidi/>
              <w:jc w:val="both"/>
              <w:rPr>
                <w:rFonts w:ascii="Traditional Arabic" w:hAnsi="Traditional Arabic" w:cs="Traditional Arabic" w:hint="cs"/>
                <w:sz w:val="28"/>
                <w:szCs w:val="28"/>
                <w:rtl/>
              </w:rPr>
            </w:pPr>
            <w:r w:rsidRPr="00E8575A">
              <w:rPr>
                <w:rFonts w:ascii="Traditional Arabic" w:hAnsi="Traditional Arabic" w:cs="Traditional Arabic"/>
                <w:color w:val="365F91"/>
                <w:sz w:val="28"/>
                <w:szCs w:val="28"/>
                <w:rtl/>
              </w:rPr>
              <w:t>1</w:t>
            </w:r>
            <w:r w:rsidRPr="00E8575A">
              <w:rPr>
                <w:rFonts w:ascii="Traditional Arabic" w:hAnsi="Traditional Arabic" w:cs="Traditional Arabic"/>
                <w:b/>
                <w:bCs/>
                <w:color w:val="365F91"/>
                <w:sz w:val="28"/>
                <w:szCs w:val="28"/>
                <w:rtl/>
              </w:rPr>
              <w:t>. اسم المؤسسة التعليمية</w:t>
            </w:r>
            <w:r w:rsidRPr="00E8575A">
              <w:rPr>
                <w:rFonts w:ascii="Traditional Arabic" w:hAnsi="Traditional Arabic" w:cs="Traditional Arabic"/>
                <w:sz w:val="28"/>
                <w:szCs w:val="28"/>
                <w:rtl/>
              </w:rPr>
              <w:t>:  جامعة الإمام محمد بن سعود الإسلامي</w:t>
            </w:r>
            <w:r>
              <w:rPr>
                <w:rFonts w:ascii="Traditional Arabic" w:hAnsi="Traditional Arabic" w:cs="Traditional Arabic" w:hint="cs"/>
                <w:sz w:val="28"/>
                <w:szCs w:val="28"/>
                <w:rtl/>
              </w:rPr>
              <w:t>ة</w:t>
            </w:r>
          </w:p>
          <w:p w:rsidR="00A57260" w:rsidRPr="00C96A32" w:rsidRDefault="00A57260" w:rsidP="00A57260">
            <w:pPr>
              <w:bidi/>
              <w:jc w:val="both"/>
              <w:rPr>
                <w:rFonts w:ascii="Traditional Arabic" w:hAnsi="Traditional Arabic" w:cs="Traditional Arabic" w:hint="cs"/>
                <w:sz w:val="28"/>
                <w:szCs w:val="28"/>
                <w:rtl/>
              </w:rPr>
            </w:pPr>
            <w:r>
              <w:rPr>
                <w:rFonts w:ascii="Traditional Arabic" w:hAnsi="Traditional Arabic" w:cs="Traditional Arabic"/>
                <w:color w:val="365F91"/>
                <w:sz w:val="28"/>
                <w:szCs w:val="28"/>
                <w:rtl/>
              </w:rPr>
              <w:t>تاريخ التقرير</w:t>
            </w:r>
            <w:r>
              <w:rPr>
                <w:rFonts w:ascii="Traditional Arabic" w:hAnsi="Traditional Arabic" w:cs="Traditional Arabic"/>
                <w:sz w:val="28"/>
                <w:szCs w:val="28"/>
                <w:rtl/>
              </w:rPr>
              <w:t xml:space="preserve">: الفصل الدراسي الأول من العام الجامعي : 1438 – 1439 ه </w:t>
            </w:r>
            <w:r>
              <w:rPr>
                <w:rFonts w:ascii="Traditional Arabic" w:hAnsi="Traditional Arabic" w:cs="Traditional Arabic"/>
                <w:sz w:val="28"/>
                <w:szCs w:val="28"/>
              </w:rPr>
              <w:t xml:space="preserve">         </w:t>
            </w:r>
          </w:p>
        </w:tc>
      </w:tr>
      <w:tr w:rsidR="00952FEA" w:rsidRPr="00E8575A" w:rsidTr="001C4AD5">
        <w:trPr>
          <w:jc w:val="center"/>
        </w:trPr>
        <w:tc>
          <w:tcPr>
            <w:tcW w:w="9450" w:type="dxa"/>
          </w:tcPr>
          <w:p w:rsidR="00952FEA" w:rsidRPr="00E8575A" w:rsidRDefault="00952FEA" w:rsidP="008E793B">
            <w:pPr>
              <w:bidi/>
              <w:jc w:val="both"/>
              <w:rPr>
                <w:rFonts w:ascii="Traditional Arabic" w:hAnsi="Traditional Arabic" w:cs="Traditional Arabic"/>
                <w:sz w:val="28"/>
                <w:szCs w:val="28"/>
              </w:rPr>
            </w:pPr>
            <w:r w:rsidRPr="00E8575A">
              <w:rPr>
                <w:rFonts w:ascii="Traditional Arabic" w:hAnsi="Traditional Arabic" w:cs="Traditional Arabic"/>
                <w:b/>
                <w:bCs/>
                <w:color w:val="365F91"/>
                <w:sz w:val="28"/>
                <w:szCs w:val="28"/>
                <w:rtl/>
              </w:rPr>
              <w:t>2. الكلية</w:t>
            </w:r>
            <w:r w:rsidRPr="00E8575A">
              <w:rPr>
                <w:rFonts w:ascii="Traditional Arabic" w:hAnsi="Traditional Arabic" w:cs="Traditional Arabic"/>
                <w:b/>
                <w:bCs/>
                <w:color w:val="365F91"/>
                <w:sz w:val="28"/>
                <w:szCs w:val="28"/>
              </w:rPr>
              <w:t xml:space="preserve">/ </w:t>
            </w:r>
            <w:r w:rsidRPr="00E8575A">
              <w:rPr>
                <w:rFonts w:ascii="Traditional Arabic" w:hAnsi="Traditional Arabic" w:cs="Traditional Arabic"/>
                <w:b/>
                <w:bCs/>
                <w:color w:val="365F91"/>
                <w:sz w:val="28"/>
                <w:szCs w:val="28"/>
                <w:rtl/>
              </w:rPr>
              <w:t>القسم</w:t>
            </w:r>
            <w:r w:rsidRPr="00E8575A">
              <w:rPr>
                <w:rFonts w:ascii="Traditional Arabic" w:hAnsi="Traditional Arabic" w:cs="Traditional Arabic"/>
                <w:sz w:val="28"/>
                <w:szCs w:val="28"/>
                <w:rtl/>
              </w:rPr>
              <w:t>:  كلية الشريعة / قسم الشريعة</w:t>
            </w:r>
          </w:p>
        </w:tc>
      </w:tr>
    </w:tbl>
    <w:p w:rsidR="0031501D" w:rsidRDefault="00952FEA" w:rsidP="001C4AD5">
      <w:pPr>
        <w:pStyle w:val="7"/>
        <w:numPr>
          <w:ilvl w:val="0"/>
          <w:numId w:val="2"/>
        </w:numPr>
        <w:bidi/>
        <w:spacing w:before="0" w:after="0"/>
        <w:ind w:left="-489" w:hanging="283"/>
        <w:jc w:val="both"/>
        <w:rPr>
          <w:rFonts w:ascii="Traditional Arabic" w:hAnsi="Traditional Arabic" w:cs="Traditional Arabic"/>
          <w:b/>
          <w:bCs/>
          <w:color w:val="365F91"/>
          <w:sz w:val="28"/>
          <w:szCs w:val="28"/>
          <w:rtl/>
        </w:rPr>
      </w:pPr>
      <w:r w:rsidRPr="00E8575A">
        <w:rPr>
          <w:rFonts w:ascii="Traditional Arabic" w:hAnsi="Traditional Arabic" w:cs="Traditional Arabic"/>
          <w:b/>
          <w:bCs/>
          <w:color w:val="365F91"/>
          <w:sz w:val="28"/>
          <w:szCs w:val="28"/>
          <w:rtl/>
        </w:rPr>
        <w:t>التعريف بالمقرر الدراسي ومعلومات عامة عنه:</w:t>
      </w:r>
    </w:p>
    <w:p w:rsidR="00952FEA" w:rsidRDefault="00D01D5B" w:rsidP="00334A13">
      <w:pPr>
        <w:pStyle w:val="7"/>
        <w:bidi/>
        <w:spacing w:before="0" w:after="0"/>
        <w:ind w:left="211"/>
        <w:jc w:val="both"/>
        <w:rPr>
          <w:rFonts w:ascii="Traditional Arabic" w:hAnsi="Traditional Arabic" w:cs="Traditional Arabic"/>
          <w:b/>
          <w:bCs/>
          <w:color w:val="365F91"/>
          <w:sz w:val="28"/>
          <w:szCs w:val="28"/>
          <w:rtl/>
        </w:rPr>
      </w:pPr>
      <w:r>
        <w:rPr>
          <w:rFonts w:ascii="Traditional Arabic" w:hAnsi="Traditional Arabic" w:cs="Traditional Arabic" w:hint="cs"/>
          <w:b/>
          <w:bCs/>
          <w:color w:val="365F91"/>
          <w:sz w:val="28"/>
          <w:szCs w:val="28"/>
          <w:rtl/>
        </w:rPr>
        <w:t xml:space="preserve"> </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9"/>
      </w:tblGrid>
      <w:tr w:rsidR="00480BE0" w:rsidRPr="00B5359A" w:rsidTr="001C4AD5">
        <w:trPr>
          <w:jc w:val="center"/>
        </w:trPr>
        <w:tc>
          <w:tcPr>
            <w:tcW w:w="9639" w:type="dxa"/>
          </w:tcPr>
          <w:p w:rsidR="00480BE0" w:rsidRPr="00B5359A" w:rsidRDefault="00480BE0" w:rsidP="00E54366">
            <w:pPr>
              <w:numPr>
                <w:ilvl w:val="0"/>
                <w:numId w:val="1"/>
              </w:numPr>
              <w:bidi/>
              <w:ind w:left="0"/>
              <w:jc w:val="both"/>
              <w:rPr>
                <w:rFonts w:ascii="Traditional Arabic" w:hAnsi="Traditional Arabic" w:cs="Traditional Arabic"/>
                <w:b/>
                <w:sz w:val="28"/>
                <w:szCs w:val="28"/>
                <w:lang w:val="en-US"/>
              </w:rPr>
            </w:pPr>
            <w:r w:rsidRPr="00B5359A">
              <w:rPr>
                <w:rFonts w:ascii="Traditional Arabic" w:hAnsi="Traditional Arabic" w:cs="Traditional Arabic"/>
                <w:bCs/>
                <w:color w:val="365F91"/>
                <w:sz w:val="28"/>
                <w:szCs w:val="28"/>
                <w:rtl/>
              </w:rPr>
              <w:t>1. اسم ورمز المقرر الدراسي</w:t>
            </w:r>
            <w:r w:rsidRPr="00B5359A">
              <w:rPr>
                <w:rFonts w:ascii="Traditional Arabic" w:hAnsi="Traditional Arabic" w:cs="Traditional Arabic"/>
                <w:b/>
                <w:sz w:val="28"/>
                <w:szCs w:val="28"/>
                <w:rtl/>
              </w:rPr>
              <w:t xml:space="preserve">: </w:t>
            </w:r>
          </w:p>
          <w:p w:rsidR="00480BE0" w:rsidRPr="00B5359A" w:rsidRDefault="00480BE0" w:rsidP="00E54366">
            <w:pPr>
              <w:bidi/>
              <w:jc w:val="center"/>
              <w:rPr>
                <w:rFonts w:ascii="Traditional Arabic" w:hAnsi="Traditional Arabic" w:cs="Traditional Arabic"/>
                <w:b/>
                <w:sz w:val="28"/>
                <w:szCs w:val="28"/>
                <w:rtl/>
              </w:rPr>
            </w:pPr>
            <w:r w:rsidRPr="00B5359A">
              <w:rPr>
                <w:rFonts w:ascii="Traditional Arabic" w:hAnsi="Traditional Arabic" w:cs="Traditional Arabic"/>
                <w:b/>
                <w:sz w:val="28"/>
                <w:szCs w:val="28"/>
                <w:rtl/>
              </w:rPr>
              <w:t xml:space="preserve">تاريخ الفقه   </w:t>
            </w:r>
            <w:r w:rsidRPr="00B5359A">
              <w:rPr>
                <w:rFonts w:ascii="Traditional Arabic" w:hAnsi="Traditional Arabic" w:cs="Traditional Arabic"/>
                <w:color w:val="222222"/>
                <w:sz w:val="28"/>
                <w:szCs w:val="28"/>
              </w:rPr>
              <w:t>History of Jurisprudence</w:t>
            </w:r>
            <w:r w:rsidRPr="00B5359A">
              <w:rPr>
                <w:rFonts w:ascii="Traditional Arabic" w:hAnsi="Traditional Arabic" w:cs="Traditional Arabic"/>
                <w:b/>
                <w:sz w:val="28"/>
                <w:szCs w:val="28"/>
                <w:rtl/>
              </w:rPr>
              <w:t xml:space="preserve">       </w:t>
            </w:r>
          </w:p>
          <w:p w:rsidR="00480BE0" w:rsidRPr="00B5359A" w:rsidRDefault="00480BE0" w:rsidP="00E54366">
            <w:pPr>
              <w:bidi/>
              <w:jc w:val="center"/>
              <w:rPr>
                <w:rFonts w:ascii="Traditional Arabic" w:hAnsi="Traditional Arabic" w:cs="Traditional Arabic"/>
                <w:b/>
                <w:sz w:val="28"/>
                <w:szCs w:val="28"/>
              </w:rPr>
            </w:pPr>
            <w:r w:rsidRPr="00B5359A">
              <w:rPr>
                <w:rFonts w:ascii="Traditional Arabic" w:hAnsi="Traditional Arabic" w:cs="Traditional Arabic"/>
                <w:b/>
                <w:sz w:val="28"/>
                <w:szCs w:val="28"/>
                <w:rtl/>
              </w:rPr>
              <w:t xml:space="preserve"> فقه 112</w:t>
            </w:r>
          </w:p>
        </w:tc>
      </w:tr>
      <w:tr w:rsidR="00480BE0" w:rsidRPr="00B5359A" w:rsidTr="001C4AD5">
        <w:trPr>
          <w:jc w:val="center"/>
        </w:trPr>
        <w:tc>
          <w:tcPr>
            <w:tcW w:w="9639" w:type="dxa"/>
          </w:tcPr>
          <w:p w:rsidR="00480BE0" w:rsidRPr="00B5359A" w:rsidRDefault="00480BE0" w:rsidP="00E54366">
            <w:pPr>
              <w:numPr>
                <w:ilvl w:val="0"/>
                <w:numId w:val="1"/>
              </w:numPr>
              <w:bidi/>
              <w:ind w:left="0"/>
              <w:jc w:val="both"/>
              <w:rPr>
                <w:rFonts w:ascii="Traditional Arabic" w:hAnsi="Traditional Arabic" w:cs="Traditional Arabic"/>
                <w:b/>
                <w:sz w:val="28"/>
                <w:szCs w:val="28"/>
                <w:rtl/>
              </w:rPr>
            </w:pPr>
            <w:r w:rsidRPr="00B5359A">
              <w:rPr>
                <w:rFonts w:ascii="Traditional Arabic" w:hAnsi="Traditional Arabic" w:cs="Traditional Arabic"/>
                <w:bCs/>
                <w:color w:val="365F91"/>
                <w:sz w:val="28"/>
                <w:szCs w:val="28"/>
                <w:rtl/>
              </w:rPr>
              <w:t>2. عدد الساعات المعتمدة</w:t>
            </w:r>
            <w:r w:rsidRPr="00B5359A">
              <w:rPr>
                <w:rFonts w:ascii="Traditional Arabic" w:hAnsi="Traditional Arabic" w:cs="Traditional Arabic"/>
                <w:b/>
                <w:sz w:val="28"/>
                <w:szCs w:val="28"/>
                <w:rtl/>
              </w:rPr>
              <w:t>:  ساعتان</w:t>
            </w:r>
          </w:p>
        </w:tc>
      </w:tr>
      <w:tr w:rsidR="00480BE0" w:rsidRPr="00B5359A" w:rsidTr="001C4AD5">
        <w:trPr>
          <w:jc w:val="center"/>
        </w:trPr>
        <w:tc>
          <w:tcPr>
            <w:tcW w:w="9639" w:type="dxa"/>
          </w:tcPr>
          <w:p w:rsidR="00480BE0" w:rsidRPr="00B5359A" w:rsidRDefault="00480BE0" w:rsidP="00E54366">
            <w:pPr>
              <w:numPr>
                <w:ilvl w:val="0"/>
                <w:numId w:val="1"/>
              </w:numPr>
              <w:bidi/>
              <w:ind w:left="0"/>
              <w:jc w:val="both"/>
              <w:rPr>
                <w:rFonts w:ascii="Traditional Arabic" w:hAnsi="Traditional Arabic" w:cs="Traditional Arabic"/>
                <w:b/>
                <w:sz w:val="28"/>
                <w:szCs w:val="28"/>
              </w:rPr>
            </w:pPr>
            <w:r w:rsidRPr="00B5359A">
              <w:rPr>
                <w:rFonts w:ascii="Traditional Arabic" w:hAnsi="Traditional Arabic" w:cs="Traditional Arabic"/>
                <w:bCs/>
                <w:color w:val="365F91"/>
                <w:sz w:val="28"/>
                <w:szCs w:val="28"/>
                <w:rtl/>
              </w:rPr>
              <w:t>3. البرنامج (أو البرامج) الذي يقدم ضمنه المقرر الدراسي</w:t>
            </w:r>
            <w:r w:rsidRPr="00B5359A">
              <w:rPr>
                <w:rFonts w:ascii="Traditional Arabic" w:hAnsi="Traditional Arabic" w:cs="Traditional Arabic"/>
                <w:b/>
                <w:sz w:val="28"/>
                <w:szCs w:val="28"/>
                <w:rtl/>
              </w:rPr>
              <w:t>:  البكالوريوس في الشريعة</w:t>
            </w:r>
          </w:p>
        </w:tc>
      </w:tr>
      <w:tr w:rsidR="00480BE0" w:rsidRPr="00B5359A" w:rsidTr="001C4AD5">
        <w:trPr>
          <w:jc w:val="center"/>
        </w:trPr>
        <w:tc>
          <w:tcPr>
            <w:tcW w:w="9639" w:type="dxa"/>
          </w:tcPr>
          <w:p w:rsidR="00480BE0" w:rsidRPr="00B5359A" w:rsidRDefault="00480BE0" w:rsidP="00E54366">
            <w:pPr>
              <w:numPr>
                <w:ilvl w:val="0"/>
                <w:numId w:val="1"/>
              </w:numPr>
              <w:bidi/>
              <w:ind w:left="0"/>
              <w:jc w:val="both"/>
              <w:rPr>
                <w:rFonts w:ascii="Traditional Arabic" w:hAnsi="Traditional Arabic" w:cs="Traditional Arabic"/>
                <w:b/>
                <w:sz w:val="28"/>
                <w:szCs w:val="28"/>
              </w:rPr>
            </w:pPr>
            <w:r w:rsidRPr="00B5359A">
              <w:rPr>
                <w:rFonts w:ascii="Traditional Arabic" w:hAnsi="Traditional Arabic" w:cs="Traditional Arabic"/>
                <w:bCs/>
                <w:color w:val="365F91"/>
                <w:sz w:val="28"/>
                <w:szCs w:val="28"/>
                <w:rtl/>
              </w:rPr>
              <w:t>4. اسم عضو هيئة التدريس المسؤول عن المقرر الدراسي</w:t>
            </w:r>
            <w:r w:rsidRPr="00B5359A">
              <w:rPr>
                <w:rFonts w:ascii="Traditional Arabic" w:hAnsi="Traditional Arabic" w:cs="Traditional Arabic"/>
                <w:b/>
                <w:sz w:val="28"/>
                <w:szCs w:val="28"/>
                <w:rtl/>
              </w:rPr>
              <w:t>:  يُحدَّد من قبل القسم العلمي</w:t>
            </w:r>
          </w:p>
        </w:tc>
      </w:tr>
      <w:tr w:rsidR="00480BE0" w:rsidRPr="00B5359A" w:rsidTr="001C4AD5">
        <w:trPr>
          <w:jc w:val="center"/>
        </w:trPr>
        <w:tc>
          <w:tcPr>
            <w:tcW w:w="9639" w:type="dxa"/>
          </w:tcPr>
          <w:p w:rsidR="00480BE0" w:rsidRPr="00B5359A" w:rsidRDefault="00480BE0" w:rsidP="00E54366">
            <w:pPr>
              <w:numPr>
                <w:ilvl w:val="0"/>
                <w:numId w:val="1"/>
              </w:numPr>
              <w:bidi/>
              <w:ind w:left="0"/>
              <w:jc w:val="both"/>
              <w:rPr>
                <w:rFonts w:ascii="Traditional Arabic" w:hAnsi="Traditional Arabic" w:cs="Traditional Arabic"/>
                <w:b/>
                <w:sz w:val="28"/>
                <w:szCs w:val="28"/>
              </w:rPr>
            </w:pPr>
            <w:r w:rsidRPr="00B5359A">
              <w:rPr>
                <w:rFonts w:ascii="Traditional Arabic" w:hAnsi="Traditional Arabic" w:cs="Traditional Arabic"/>
                <w:bCs/>
                <w:color w:val="365F91"/>
                <w:sz w:val="28"/>
                <w:szCs w:val="28"/>
                <w:rtl/>
              </w:rPr>
              <w:t>5. السنة أو المستوى الأكاديمي الذي يعطى فيه المقرر الدراسي</w:t>
            </w:r>
            <w:r w:rsidRPr="00B5359A">
              <w:rPr>
                <w:rFonts w:ascii="Traditional Arabic" w:hAnsi="Traditional Arabic" w:cs="Traditional Arabic"/>
                <w:b/>
                <w:sz w:val="28"/>
                <w:szCs w:val="28"/>
                <w:rtl/>
              </w:rPr>
              <w:t>: المستوى الأول</w:t>
            </w:r>
          </w:p>
        </w:tc>
      </w:tr>
      <w:tr w:rsidR="00480BE0" w:rsidRPr="00B5359A" w:rsidTr="001C4AD5">
        <w:trPr>
          <w:jc w:val="center"/>
        </w:trPr>
        <w:tc>
          <w:tcPr>
            <w:tcW w:w="9639" w:type="dxa"/>
          </w:tcPr>
          <w:p w:rsidR="00480BE0" w:rsidRPr="00B5359A" w:rsidRDefault="00480BE0" w:rsidP="00E54366">
            <w:pPr>
              <w:bidi/>
              <w:jc w:val="both"/>
              <w:rPr>
                <w:rFonts w:ascii="Traditional Arabic" w:hAnsi="Traditional Arabic" w:cs="Traditional Arabic"/>
                <w:bCs/>
                <w:color w:val="365F91"/>
                <w:sz w:val="28"/>
                <w:szCs w:val="28"/>
              </w:rPr>
            </w:pPr>
            <w:r w:rsidRPr="00B5359A">
              <w:rPr>
                <w:rFonts w:ascii="Traditional Arabic" w:hAnsi="Traditional Arabic" w:cs="Traditional Arabic"/>
                <w:bCs/>
                <w:color w:val="365F91"/>
                <w:sz w:val="28"/>
                <w:szCs w:val="28"/>
                <w:rtl/>
              </w:rPr>
              <w:t xml:space="preserve">6. المتطلبات السابقة لهذا المقرر(إن وجدت): </w:t>
            </w:r>
            <w:r w:rsidRPr="00B5359A">
              <w:rPr>
                <w:rFonts w:ascii="Traditional Arabic" w:hAnsi="Traditional Arabic" w:cs="Traditional Arabic"/>
                <w:b/>
                <w:sz w:val="28"/>
                <w:szCs w:val="28"/>
                <w:rtl/>
              </w:rPr>
              <w:t>لا يوجد</w:t>
            </w:r>
          </w:p>
        </w:tc>
      </w:tr>
      <w:tr w:rsidR="00480BE0" w:rsidRPr="00B5359A" w:rsidTr="001C4AD5">
        <w:trPr>
          <w:jc w:val="center"/>
        </w:trPr>
        <w:tc>
          <w:tcPr>
            <w:tcW w:w="9639" w:type="dxa"/>
          </w:tcPr>
          <w:p w:rsidR="00480BE0" w:rsidRPr="00B5359A" w:rsidRDefault="00480BE0" w:rsidP="00E54366">
            <w:pPr>
              <w:bidi/>
              <w:jc w:val="both"/>
              <w:rPr>
                <w:rFonts w:ascii="Traditional Arabic" w:hAnsi="Traditional Arabic" w:cs="Traditional Arabic"/>
                <w:b/>
                <w:sz w:val="28"/>
                <w:szCs w:val="28"/>
                <w:rtl/>
              </w:rPr>
            </w:pPr>
            <w:r w:rsidRPr="00B5359A">
              <w:rPr>
                <w:rFonts w:ascii="Traditional Arabic" w:hAnsi="Traditional Arabic" w:cs="Traditional Arabic"/>
                <w:bCs/>
                <w:color w:val="365F91"/>
                <w:sz w:val="28"/>
                <w:szCs w:val="28"/>
                <w:rtl/>
              </w:rPr>
              <w:t>7. المتطلبات المتزامنة مع هذا المقرر (إن وجدت)</w:t>
            </w:r>
            <w:r w:rsidRPr="00B5359A">
              <w:rPr>
                <w:rFonts w:ascii="Traditional Arabic" w:hAnsi="Traditional Arabic" w:cs="Traditional Arabic"/>
                <w:b/>
                <w:sz w:val="28"/>
                <w:szCs w:val="28"/>
                <w:rtl/>
              </w:rPr>
              <w:t>: لا يوجد</w:t>
            </w:r>
          </w:p>
        </w:tc>
      </w:tr>
      <w:tr w:rsidR="00480BE0" w:rsidRPr="00B5359A" w:rsidTr="001C4AD5">
        <w:trPr>
          <w:jc w:val="center"/>
        </w:trPr>
        <w:tc>
          <w:tcPr>
            <w:tcW w:w="9639" w:type="dxa"/>
          </w:tcPr>
          <w:p w:rsidR="00480BE0" w:rsidRPr="00B5359A" w:rsidRDefault="00480BE0" w:rsidP="00E54366">
            <w:pPr>
              <w:bidi/>
              <w:jc w:val="both"/>
              <w:rPr>
                <w:rFonts w:ascii="Traditional Arabic" w:hAnsi="Traditional Arabic" w:cs="Traditional Arabic"/>
                <w:b/>
                <w:sz w:val="28"/>
                <w:szCs w:val="28"/>
                <w:rtl/>
              </w:rPr>
            </w:pPr>
            <w:r w:rsidRPr="00B5359A">
              <w:rPr>
                <w:rFonts w:ascii="Traditional Arabic" w:hAnsi="Traditional Arabic" w:cs="Traditional Arabic"/>
                <w:bCs/>
                <w:color w:val="365F91"/>
                <w:sz w:val="28"/>
                <w:szCs w:val="28"/>
                <w:rtl/>
              </w:rPr>
              <w:t>8. موقع تقديم المقرر إن لم يكن داخل المبنى الرئيس للمؤسسة التعليمية</w:t>
            </w:r>
            <w:r w:rsidRPr="00B5359A">
              <w:rPr>
                <w:rFonts w:ascii="Traditional Arabic" w:hAnsi="Traditional Arabic" w:cs="Traditional Arabic"/>
                <w:b/>
                <w:sz w:val="28"/>
                <w:szCs w:val="28"/>
                <w:rtl/>
              </w:rPr>
              <w:t xml:space="preserve">:  </w:t>
            </w:r>
          </w:p>
          <w:p w:rsidR="00480BE0" w:rsidRPr="00B5359A" w:rsidRDefault="00480BE0" w:rsidP="00E54366">
            <w:pPr>
              <w:bidi/>
              <w:jc w:val="both"/>
              <w:rPr>
                <w:rFonts w:ascii="Traditional Arabic" w:hAnsi="Traditional Arabic" w:cs="Traditional Arabic"/>
                <w:b/>
                <w:sz w:val="28"/>
                <w:szCs w:val="28"/>
                <w:rtl/>
              </w:rPr>
            </w:pPr>
            <w:r w:rsidRPr="00B5359A">
              <w:rPr>
                <w:rFonts w:ascii="Traditional Arabic" w:hAnsi="Traditional Arabic" w:cs="Traditional Arabic"/>
                <w:b/>
                <w:sz w:val="28"/>
                <w:szCs w:val="28"/>
                <w:rtl/>
              </w:rPr>
              <w:t xml:space="preserve">     - كلية الشريعة</w:t>
            </w:r>
          </w:p>
          <w:p w:rsidR="00480BE0" w:rsidRPr="00B5359A" w:rsidRDefault="00480BE0" w:rsidP="00E54366">
            <w:pPr>
              <w:bidi/>
              <w:jc w:val="both"/>
              <w:rPr>
                <w:rFonts w:ascii="Traditional Arabic" w:hAnsi="Traditional Arabic" w:cs="Traditional Arabic"/>
                <w:b/>
                <w:sz w:val="28"/>
                <w:szCs w:val="28"/>
                <w:rtl/>
              </w:rPr>
            </w:pPr>
            <w:r w:rsidRPr="00B5359A">
              <w:rPr>
                <w:rFonts w:ascii="Traditional Arabic" w:hAnsi="Traditional Arabic" w:cs="Traditional Arabic"/>
                <w:b/>
                <w:sz w:val="28"/>
                <w:szCs w:val="28"/>
                <w:rtl/>
              </w:rPr>
              <w:t xml:space="preserve">     -مركز الطالبات</w:t>
            </w:r>
          </w:p>
        </w:tc>
      </w:tr>
      <w:tr w:rsidR="00480BE0" w:rsidRPr="00B5359A" w:rsidTr="001C4AD5">
        <w:trPr>
          <w:jc w:val="center"/>
        </w:trPr>
        <w:tc>
          <w:tcPr>
            <w:tcW w:w="9639" w:type="dxa"/>
          </w:tcPr>
          <w:p w:rsidR="00480BE0" w:rsidRPr="00B5359A" w:rsidRDefault="00480BE0" w:rsidP="00E54366">
            <w:pPr>
              <w:bidi/>
              <w:jc w:val="both"/>
              <w:rPr>
                <w:rFonts w:ascii="Traditional Arabic" w:hAnsi="Traditional Arabic" w:cs="Traditional Arabic"/>
                <w:b/>
                <w:sz w:val="28"/>
                <w:szCs w:val="28"/>
              </w:rPr>
            </w:pPr>
            <w:r w:rsidRPr="00B5359A">
              <w:rPr>
                <w:rFonts w:ascii="Traditional Arabic" w:hAnsi="Traditional Arabic" w:cs="Traditional Arabic" w:hint="cs"/>
                <w:bCs/>
                <w:color w:val="365F91"/>
                <w:sz w:val="28"/>
                <w:szCs w:val="28"/>
                <w:rtl/>
              </w:rPr>
              <w:t xml:space="preserve"> </w:t>
            </w:r>
            <w:r w:rsidRPr="00B5359A">
              <w:rPr>
                <w:rFonts w:ascii="Traditional Arabic" w:hAnsi="Traditional Arabic" w:cs="Traditional Arabic"/>
                <w:bCs/>
                <w:color w:val="365F91"/>
                <w:sz w:val="28"/>
                <w:szCs w:val="28"/>
                <w:rtl/>
              </w:rPr>
              <w:t>9. نمط الدراسة المتبع</w:t>
            </w:r>
            <w:r w:rsidRPr="00B5359A">
              <w:rPr>
                <w:rFonts w:ascii="Traditional Arabic" w:hAnsi="Traditional Arabic" w:cs="Traditional Arabic"/>
                <w:b/>
                <w:sz w:val="28"/>
                <w:szCs w:val="28"/>
                <w:rtl/>
              </w:rPr>
              <w:t>:</w:t>
            </w:r>
          </w:p>
          <w:p w:rsidR="00480BE0" w:rsidRPr="00B5359A" w:rsidRDefault="00D40C4A" w:rsidP="00480BE0">
            <w:pPr>
              <w:numPr>
                <w:ilvl w:val="0"/>
                <w:numId w:val="3"/>
              </w:numPr>
              <w:bidi/>
              <w:jc w:val="both"/>
              <w:rPr>
                <w:rFonts w:ascii="Traditional Arabic" w:hAnsi="Traditional Arabic" w:cs="Traditional Arabic"/>
                <w:b/>
                <w:color w:val="000000"/>
                <w:sz w:val="28"/>
                <w:szCs w:val="28"/>
              </w:rPr>
            </w:pPr>
            <w:r w:rsidRPr="00D40C4A">
              <w:rPr>
                <w:rFonts w:ascii="Traditional Arabic" w:hAnsi="Traditional Arabic" w:cs="Traditional Arabic"/>
                <w:b/>
                <w:noProof/>
                <w:color w:val="000000"/>
                <w:sz w:val="28"/>
                <w:szCs w:val="28"/>
              </w:rPr>
              <w:pict>
                <v:rect id="_x0000_s1030" style="position:absolute;left:0;text-align:left;margin-left:29.4pt;margin-top:2.65pt;width:35.75pt;height:17.9pt;z-index:251681792">
                  <v:textbox>
                    <w:txbxContent>
                      <w:p w:rsidR="001C4AD5" w:rsidRPr="00FF24B7" w:rsidRDefault="001C4AD5" w:rsidP="00480BE0">
                        <w:pPr>
                          <w:rPr>
                            <w:sz w:val="20"/>
                            <w:szCs w:val="20"/>
                            <w:lang w:val="en-US"/>
                          </w:rPr>
                        </w:pPr>
                        <w:r>
                          <w:rPr>
                            <w:rFonts w:hint="cs"/>
                            <w:sz w:val="20"/>
                            <w:szCs w:val="20"/>
                            <w:rtl/>
                          </w:rPr>
                          <w:t>100</w:t>
                        </w:r>
                        <w:r w:rsidRPr="003E073F">
                          <w:rPr>
                            <w:rFonts w:hint="cs"/>
                            <w:sz w:val="20"/>
                            <w:szCs w:val="20"/>
                            <w:rtl/>
                          </w:rPr>
                          <w:t>%</w:t>
                        </w:r>
                      </w:p>
                      <w:p w:rsidR="001C4AD5" w:rsidRPr="00FF24B7" w:rsidRDefault="001C4AD5" w:rsidP="00480BE0">
                        <w:pPr>
                          <w:rPr>
                            <w:sz w:val="20"/>
                            <w:szCs w:val="20"/>
                            <w:lang w:val="en-US"/>
                          </w:rPr>
                        </w:pPr>
                      </w:p>
                    </w:txbxContent>
                  </v:textbox>
                </v:rect>
              </w:pict>
            </w:r>
            <w:r w:rsidRPr="00D40C4A">
              <w:rPr>
                <w:rFonts w:ascii="Traditional Arabic" w:hAnsi="Traditional Arabic" w:cs="Traditional Arabic"/>
                <w:b/>
                <w:noProof/>
                <w:color w:val="000000"/>
                <w:sz w:val="28"/>
                <w:szCs w:val="28"/>
              </w:rPr>
              <w:pict>
                <v:rect id="_x0000_s1037" style="position:absolute;left:0;text-align:left;margin-left:188.9pt;margin-top:2.65pt;width:35.75pt;height:17.9pt;z-index:251688960">
                  <v:textbox>
                    <w:txbxContent>
                      <w:p w:rsidR="001C4AD5" w:rsidRPr="003E073F" w:rsidRDefault="001C4AD5" w:rsidP="00480BE0">
                        <w:pPr>
                          <w:jc w:val="center"/>
                          <w:rPr>
                            <w:lang w:val="en-US"/>
                          </w:rPr>
                        </w:pPr>
                        <w:r>
                          <w:rPr>
                            <w:lang w:val="en-US"/>
                          </w:rPr>
                          <w:sym w:font="Wingdings 2" w:char="F050"/>
                        </w:r>
                      </w:p>
                    </w:txbxContent>
                  </v:textbox>
                </v:rect>
              </w:pict>
            </w:r>
            <w:r w:rsidR="00480BE0" w:rsidRPr="00B5359A">
              <w:rPr>
                <w:rFonts w:ascii="Traditional Arabic" w:hAnsi="Traditional Arabic" w:cs="Traditional Arabic"/>
                <w:b/>
                <w:color w:val="000000"/>
                <w:sz w:val="28"/>
                <w:szCs w:val="28"/>
                <w:rtl/>
              </w:rPr>
              <w:t xml:space="preserve">قاعات المحاضرات التقليدية </w:t>
            </w:r>
            <w:r w:rsidR="00480BE0" w:rsidRPr="00B5359A">
              <w:rPr>
                <w:rFonts w:ascii="Traditional Arabic" w:hAnsi="Traditional Arabic" w:cs="Traditional Arabic"/>
                <w:b/>
                <w:color w:val="000000"/>
                <w:sz w:val="28"/>
                <w:szCs w:val="28"/>
              </w:rPr>
              <w:t xml:space="preserve">         </w:t>
            </w:r>
            <w:r w:rsidR="00480BE0" w:rsidRPr="00B5359A">
              <w:rPr>
                <w:rFonts w:ascii="Traditional Arabic" w:hAnsi="Traditional Arabic" w:cs="Traditional Arabic"/>
                <w:b/>
                <w:color w:val="000000"/>
                <w:sz w:val="28"/>
                <w:szCs w:val="28"/>
                <w:rtl/>
              </w:rPr>
              <w:t xml:space="preserve">                                           </w:t>
            </w:r>
            <w:r w:rsidR="00480BE0" w:rsidRPr="00B5359A">
              <w:rPr>
                <w:rFonts w:ascii="Traditional Arabic" w:hAnsi="Traditional Arabic" w:cs="Traditional Arabic" w:hint="cs"/>
                <w:b/>
                <w:color w:val="000000"/>
                <w:sz w:val="28"/>
                <w:szCs w:val="28"/>
                <w:rtl/>
              </w:rPr>
              <w:t xml:space="preserve">  </w:t>
            </w:r>
            <w:r w:rsidR="00480BE0" w:rsidRPr="00B5359A">
              <w:rPr>
                <w:rFonts w:ascii="Traditional Arabic" w:hAnsi="Traditional Arabic" w:cs="Traditional Arabic"/>
                <w:b/>
                <w:color w:val="000000"/>
                <w:sz w:val="28"/>
                <w:szCs w:val="28"/>
                <w:rtl/>
              </w:rPr>
              <w:t xml:space="preserve"> </w:t>
            </w:r>
            <w:r w:rsidR="00480BE0" w:rsidRPr="00B5359A">
              <w:rPr>
                <w:rFonts w:ascii="Traditional Arabic" w:hAnsi="Traditional Arabic" w:cs="Traditional Arabic"/>
                <w:b/>
                <w:color w:val="000000"/>
                <w:sz w:val="28"/>
                <w:szCs w:val="28"/>
              </w:rPr>
              <w:t xml:space="preserve"> </w:t>
            </w:r>
            <w:r w:rsidR="00480BE0" w:rsidRPr="00B5359A">
              <w:rPr>
                <w:rFonts w:ascii="Traditional Arabic" w:hAnsi="Traditional Arabic" w:cs="Traditional Arabic"/>
                <w:b/>
                <w:color w:val="000000"/>
                <w:sz w:val="28"/>
                <w:szCs w:val="28"/>
                <w:rtl/>
              </w:rPr>
              <w:t>النسبة:</w:t>
            </w:r>
          </w:p>
          <w:p w:rsidR="00480BE0" w:rsidRPr="00B5359A" w:rsidRDefault="00D40C4A" w:rsidP="00480BE0">
            <w:pPr>
              <w:numPr>
                <w:ilvl w:val="0"/>
                <w:numId w:val="3"/>
              </w:numPr>
              <w:bidi/>
              <w:jc w:val="both"/>
              <w:rPr>
                <w:rFonts w:ascii="Traditional Arabic" w:hAnsi="Traditional Arabic" w:cs="Traditional Arabic"/>
                <w:b/>
                <w:color w:val="000000"/>
                <w:sz w:val="28"/>
                <w:szCs w:val="28"/>
              </w:rPr>
            </w:pPr>
            <w:r w:rsidRPr="00D40C4A">
              <w:rPr>
                <w:rFonts w:ascii="Traditional Arabic" w:hAnsi="Traditional Arabic" w:cs="Traditional Arabic"/>
                <w:b/>
                <w:noProof/>
                <w:color w:val="000000"/>
                <w:sz w:val="28"/>
                <w:szCs w:val="28"/>
              </w:rPr>
              <w:pict>
                <v:rect id="_x0000_s1036" style="position:absolute;left:0;text-align:left;margin-left:188.9pt;margin-top:2.3pt;width:35.75pt;height:17.9pt;z-index:251687936">
                  <v:textbox>
                    <w:txbxContent>
                      <w:p w:rsidR="001C4AD5" w:rsidRDefault="001C4AD5" w:rsidP="00480BE0">
                        <w:r>
                          <w:sym w:font="Wingdings 2" w:char="F020"/>
                        </w:r>
                        <w:r>
                          <w:sym w:font="Wingdings 2" w:char="F020"/>
                        </w:r>
                      </w:p>
                    </w:txbxContent>
                  </v:textbox>
                </v:rect>
              </w:pict>
            </w:r>
            <w:r w:rsidR="00480BE0" w:rsidRPr="00B5359A">
              <w:rPr>
                <w:rFonts w:ascii="Traditional Arabic" w:hAnsi="Traditional Arabic" w:cs="Traditional Arabic"/>
                <w:b/>
                <w:color w:val="000000"/>
                <w:sz w:val="28"/>
                <w:szCs w:val="28"/>
                <w:rtl/>
              </w:rPr>
              <w:t xml:space="preserve">التعلم الإلكتروني                                                            </w:t>
            </w:r>
            <w:r w:rsidR="00480BE0" w:rsidRPr="00B5359A">
              <w:rPr>
                <w:rFonts w:ascii="Traditional Arabic" w:hAnsi="Traditional Arabic" w:cs="Traditional Arabic" w:hint="cs"/>
                <w:b/>
                <w:color w:val="000000"/>
                <w:sz w:val="28"/>
                <w:szCs w:val="28"/>
                <w:rtl/>
              </w:rPr>
              <w:t xml:space="preserve">   </w:t>
            </w:r>
            <w:r w:rsidR="00480BE0" w:rsidRPr="00B5359A">
              <w:rPr>
                <w:rFonts w:ascii="Traditional Arabic" w:hAnsi="Traditional Arabic" w:cs="Traditional Arabic"/>
                <w:b/>
                <w:color w:val="000000"/>
                <w:sz w:val="28"/>
                <w:szCs w:val="28"/>
                <w:rtl/>
              </w:rPr>
              <w:t xml:space="preserve">    </w:t>
            </w:r>
            <w:r w:rsidRPr="00D40C4A">
              <w:rPr>
                <w:rFonts w:ascii="Traditional Arabic" w:hAnsi="Traditional Arabic" w:cs="Traditional Arabic"/>
                <w:b/>
                <w:noProof/>
                <w:color w:val="000000"/>
                <w:sz w:val="28"/>
                <w:szCs w:val="28"/>
              </w:rPr>
              <w:pict>
                <v:rect id="_x0000_s1031" style="position:absolute;left:0;text-align:left;margin-left:29.4pt;margin-top:1.55pt;width:35.75pt;height:17.9pt;z-index:251682816;mso-position-horizontal-relative:text;mso-position-vertical-relative:text">
                  <v:textbox>
                    <w:txbxContent>
                      <w:p w:rsidR="001C4AD5" w:rsidRPr="007A7742" w:rsidRDefault="001C4AD5" w:rsidP="00480BE0">
                        <w:pPr>
                          <w:rPr>
                            <w:lang w:val="en-US"/>
                          </w:rPr>
                        </w:pPr>
                      </w:p>
                    </w:txbxContent>
                  </v:textbox>
                </v:rect>
              </w:pict>
            </w:r>
            <w:r w:rsidR="00480BE0" w:rsidRPr="00B5359A">
              <w:rPr>
                <w:rFonts w:ascii="Traditional Arabic" w:hAnsi="Traditional Arabic" w:cs="Traditional Arabic"/>
                <w:b/>
                <w:color w:val="000000"/>
                <w:sz w:val="28"/>
                <w:szCs w:val="28"/>
                <w:rtl/>
              </w:rPr>
              <w:t>النسبة:</w:t>
            </w:r>
          </w:p>
          <w:p w:rsidR="00480BE0" w:rsidRPr="00B5359A" w:rsidRDefault="00D40C4A" w:rsidP="00480BE0">
            <w:pPr>
              <w:numPr>
                <w:ilvl w:val="0"/>
                <w:numId w:val="3"/>
              </w:numPr>
              <w:bidi/>
              <w:jc w:val="both"/>
              <w:rPr>
                <w:rFonts w:ascii="Traditional Arabic" w:hAnsi="Traditional Arabic" w:cs="Traditional Arabic"/>
                <w:b/>
                <w:color w:val="000000"/>
                <w:sz w:val="28"/>
                <w:szCs w:val="28"/>
                <w:rtl/>
              </w:rPr>
            </w:pPr>
            <w:r w:rsidRPr="00D40C4A">
              <w:rPr>
                <w:rFonts w:ascii="Traditional Arabic" w:hAnsi="Traditional Arabic" w:cs="Traditional Arabic"/>
                <w:b/>
                <w:noProof/>
                <w:color w:val="000000"/>
                <w:sz w:val="28"/>
                <w:szCs w:val="28"/>
                <w:rtl/>
              </w:rPr>
              <w:pict>
                <v:rect id="_x0000_s1035" style="position:absolute;left:0;text-align:left;margin-left:188.9pt;margin-top:3.55pt;width:35.75pt;height:17.9pt;z-index:251686912">
                  <v:textbox>
                    <w:txbxContent>
                      <w:p w:rsidR="001C4AD5" w:rsidRDefault="001C4AD5" w:rsidP="00480BE0">
                        <w:pPr>
                          <w:jc w:val="center"/>
                        </w:pPr>
                        <w:r>
                          <w:sym w:font="Wingdings 2" w:char="F020"/>
                        </w:r>
                      </w:p>
                    </w:txbxContent>
                  </v:textbox>
                </v:rect>
              </w:pict>
            </w:r>
            <w:r w:rsidR="00480BE0" w:rsidRPr="00B5359A">
              <w:rPr>
                <w:rFonts w:ascii="Traditional Arabic" w:hAnsi="Traditional Arabic" w:cs="Traditional Arabic"/>
                <w:b/>
                <w:color w:val="000000"/>
                <w:sz w:val="28"/>
                <w:szCs w:val="28"/>
                <w:rtl/>
              </w:rPr>
              <w:t xml:space="preserve">تعليم مدمج (تقليدي وعن طريق الإنترنت): </w:t>
            </w:r>
            <w:r w:rsidR="00480BE0" w:rsidRPr="00B5359A">
              <w:rPr>
                <w:rFonts w:ascii="Traditional Arabic" w:hAnsi="Traditional Arabic" w:cs="Traditional Arabic"/>
                <w:b/>
                <w:color w:val="000000"/>
                <w:sz w:val="28"/>
                <w:szCs w:val="28"/>
                <w:lang w:val="en-US"/>
              </w:rPr>
              <w:t xml:space="preserve">                 </w:t>
            </w:r>
            <w:r w:rsidR="00480BE0" w:rsidRPr="00B5359A">
              <w:rPr>
                <w:rFonts w:ascii="Traditional Arabic" w:hAnsi="Traditional Arabic" w:cs="Traditional Arabic"/>
                <w:b/>
                <w:color w:val="000000"/>
                <w:sz w:val="28"/>
                <w:szCs w:val="28"/>
                <w:rtl/>
              </w:rPr>
              <w:t xml:space="preserve">        </w:t>
            </w:r>
            <w:r w:rsidRPr="00D40C4A">
              <w:rPr>
                <w:rFonts w:ascii="Traditional Arabic" w:hAnsi="Traditional Arabic" w:cs="Traditional Arabic"/>
                <w:b/>
                <w:noProof/>
                <w:color w:val="000000"/>
                <w:sz w:val="28"/>
                <w:szCs w:val="28"/>
                <w:rtl/>
              </w:rPr>
              <w:pict>
                <v:rect id="_x0000_s1032" style="position:absolute;left:0;text-align:left;margin-left:29.4pt;margin-top:3.6pt;width:35.75pt;height:17.9pt;z-index:251683840;mso-position-horizontal-relative:text;mso-position-vertical-relative:text">
                  <v:textbox>
                    <w:txbxContent>
                      <w:p w:rsidR="001C4AD5" w:rsidRPr="007A7742" w:rsidRDefault="001C4AD5" w:rsidP="00480BE0">
                        <w:pPr>
                          <w:rPr>
                            <w:lang w:val="en-US"/>
                          </w:rPr>
                        </w:pPr>
                      </w:p>
                    </w:txbxContent>
                  </v:textbox>
                </v:rect>
              </w:pict>
            </w:r>
            <w:r w:rsidR="00480BE0" w:rsidRPr="00B5359A">
              <w:rPr>
                <w:rFonts w:ascii="Traditional Arabic" w:hAnsi="Traditional Arabic" w:cs="Traditional Arabic"/>
                <w:b/>
                <w:color w:val="000000"/>
                <w:sz w:val="28"/>
                <w:szCs w:val="28"/>
                <w:rtl/>
              </w:rPr>
              <w:t xml:space="preserve"> </w:t>
            </w:r>
            <w:r w:rsidR="00480BE0" w:rsidRPr="00B5359A">
              <w:rPr>
                <w:rFonts w:ascii="Traditional Arabic" w:hAnsi="Traditional Arabic" w:cs="Traditional Arabic" w:hint="cs"/>
                <w:b/>
                <w:color w:val="000000"/>
                <w:sz w:val="28"/>
                <w:szCs w:val="28"/>
                <w:rtl/>
              </w:rPr>
              <w:t xml:space="preserve">            </w:t>
            </w:r>
            <w:r w:rsidR="00480BE0" w:rsidRPr="00B5359A">
              <w:rPr>
                <w:rFonts w:ascii="Traditional Arabic" w:hAnsi="Traditional Arabic" w:cs="Traditional Arabic"/>
                <w:b/>
                <w:color w:val="000000"/>
                <w:sz w:val="28"/>
                <w:szCs w:val="28"/>
                <w:rtl/>
              </w:rPr>
              <w:t>النسبة:</w:t>
            </w:r>
          </w:p>
          <w:p w:rsidR="00480BE0" w:rsidRPr="00B5359A" w:rsidRDefault="00D40C4A" w:rsidP="00480BE0">
            <w:pPr>
              <w:numPr>
                <w:ilvl w:val="0"/>
                <w:numId w:val="3"/>
              </w:numPr>
              <w:bidi/>
              <w:jc w:val="both"/>
              <w:rPr>
                <w:rFonts w:ascii="Traditional Arabic" w:hAnsi="Traditional Arabic" w:cs="Traditional Arabic"/>
                <w:b/>
                <w:color w:val="000000"/>
                <w:sz w:val="28"/>
                <w:szCs w:val="28"/>
              </w:rPr>
            </w:pPr>
            <w:r w:rsidRPr="00D40C4A">
              <w:rPr>
                <w:rFonts w:ascii="Traditional Arabic" w:hAnsi="Traditional Arabic" w:cs="Traditional Arabic"/>
                <w:b/>
                <w:noProof/>
                <w:color w:val="000000"/>
                <w:sz w:val="28"/>
                <w:szCs w:val="28"/>
              </w:rPr>
              <w:pict>
                <v:rect id="_x0000_s1034" style="position:absolute;left:0;text-align:left;margin-left:188.9pt;margin-top:4.15pt;width:35.75pt;height:17.9pt;z-index:251685888"/>
              </w:pict>
            </w:r>
            <w:r>
              <w:rPr>
                <w:rFonts w:ascii="Traditional Arabic" w:hAnsi="Traditional Arabic" w:cs="Traditional Arabic"/>
                <w:b/>
                <w:noProof/>
                <w:color w:val="000000"/>
                <w:sz w:val="28"/>
                <w:szCs w:val="28"/>
                <w:lang w:val="en-US"/>
              </w:rPr>
              <w:pict>
                <v:rect id="_x0000_s1038" style="position:absolute;left:0;text-align:left;margin-left:29.4pt;margin-top:2.65pt;width:35.75pt;height:17.9pt;z-index:251689984"/>
              </w:pict>
            </w:r>
            <w:r w:rsidR="00480BE0" w:rsidRPr="00B5359A">
              <w:rPr>
                <w:rFonts w:ascii="Traditional Arabic" w:hAnsi="Traditional Arabic" w:cs="Traditional Arabic"/>
                <w:b/>
                <w:color w:val="000000"/>
                <w:sz w:val="28"/>
                <w:szCs w:val="28"/>
                <w:rtl/>
              </w:rPr>
              <w:t>المراسلات</w:t>
            </w:r>
            <w:r w:rsidR="00480BE0" w:rsidRPr="00B5359A">
              <w:rPr>
                <w:rFonts w:ascii="Traditional Arabic" w:hAnsi="Traditional Arabic" w:cs="Traditional Arabic"/>
                <w:b/>
                <w:color w:val="000000"/>
                <w:sz w:val="28"/>
                <w:szCs w:val="28"/>
              </w:rPr>
              <w:t xml:space="preserve">                            </w:t>
            </w:r>
            <w:r w:rsidR="00480BE0" w:rsidRPr="00B5359A">
              <w:rPr>
                <w:rFonts w:ascii="Traditional Arabic" w:hAnsi="Traditional Arabic" w:cs="Traditional Arabic"/>
                <w:b/>
                <w:color w:val="000000"/>
                <w:sz w:val="28"/>
                <w:szCs w:val="28"/>
                <w:rtl/>
              </w:rPr>
              <w:t xml:space="preserve">                 </w:t>
            </w:r>
            <w:r w:rsidR="00480BE0" w:rsidRPr="00B5359A">
              <w:rPr>
                <w:rFonts w:ascii="Traditional Arabic" w:hAnsi="Traditional Arabic" w:cs="Traditional Arabic"/>
                <w:b/>
                <w:color w:val="000000"/>
                <w:sz w:val="28"/>
                <w:szCs w:val="28"/>
              </w:rPr>
              <w:t xml:space="preserve">                     </w:t>
            </w:r>
            <w:r w:rsidR="00480BE0" w:rsidRPr="00B5359A">
              <w:rPr>
                <w:rFonts w:ascii="Traditional Arabic" w:hAnsi="Traditional Arabic" w:cs="Traditional Arabic"/>
                <w:b/>
                <w:color w:val="000000"/>
                <w:sz w:val="28"/>
                <w:szCs w:val="28"/>
                <w:rtl/>
              </w:rPr>
              <w:t xml:space="preserve">       النسبة:</w:t>
            </w:r>
          </w:p>
          <w:p w:rsidR="00480BE0" w:rsidRPr="00B5359A" w:rsidRDefault="00D40C4A" w:rsidP="00480BE0">
            <w:pPr>
              <w:numPr>
                <w:ilvl w:val="0"/>
                <w:numId w:val="3"/>
              </w:numPr>
              <w:bidi/>
              <w:jc w:val="both"/>
              <w:rPr>
                <w:rFonts w:ascii="Traditional Arabic" w:hAnsi="Traditional Arabic" w:cs="Traditional Arabic"/>
                <w:b/>
                <w:color w:val="000000"/>
                <w:sz w:val="28"/>
                <w:szCs w:val="28"/>
              </w:rPr>
            </w:pPr>
            <w:r>
              <w:rPr>
                <w:rFonts w:ascii="Traditional Arabic" w:hAnsi="Traditional Arabic" w:cs="Traditional Arabic"/>
                <w:b/>
                <w:noProof/>
                <w:color w:val="000000"/>
                <w:sz w:val="28"/>
                <w:szCs w:val="28"/>
                <w:lang w:val="en-US"/>
              </w:rPr>
              <w:pict>
                <v:rect id="_x0000_s1039" style="position:absolute;left:0;text-align:left;margin-left:189.1pt;margin-top:6.05pt;width:35.75pt;height:17.9pt;z-index:251691008">
                  <v:textbox>
                    <w:txbxContent>
                      <w:p w:rsidR="001C4AD5" w:rsidRDefault="001C4AD5" w:rsidP="00480BE0">
                        <w:pPr>
                          <w:jc w:val="center"/>
                        </w:pPr>
                        <w:r>
                          <w:sym w:font="Wingdings 2" w:char="F020"/>
                        </w:r>
                        <w:r>
                          <w:sym w:font="Wingdings 2" w:char="F020"/>
                        </w:r>
                      </w:p>
                    </w:txbxContent>
                  </v:textbox>
                </v:rect>
              </w:pict>
            </w:r>
            <w:r w:rsidRPr="00D40C4A">
              <w:rPr>
                <w:rFonts w:ascii="Traditional Arabic" w:hAnsi="Traditional Arabic" w:cs="Traditional Arabic"/>
                <w:b/>
                <w:noProof/>
                <w:color w:val="000000"/>
                <w:sz w:val="28"/>
                <w:szCs w:val="28"/>
              </w:rPr>
              <w:pict>
                <v:rect id="_x0000_s1033" style="position:absolute;left:0;text-align:left;margin-left:29.4pt;margin-top:3.05pt;width:35.75pt;height:17.9pt;z-index:251684864">
                  <v:textbox>
                    <w:txbxContent>
                      <w:p w:rsidR="001C4AD5" w:rsidRPr="007A7742" w:rsidRDefault="001C4AD5" w:rsidP="00480BE0">
                        <w:pPr>
                          <w:rPr>
                            <w:lang w:val="en-US"/>
                          </w:rPr>
                        </w:pPr>
                      </w:p>
                    </w:txbxContent>
                  </v:textbox>
                </v:rect>
              </w:pict>
            </w:r>
            <w:r w:rsidR="00480BE0" w:rsidRPr="00B5359A">
              <w:rPr>
                <w:rFonts w:ascii="Traditional Arabic" w:hAnsi="Traditional Arabic" w:cs="Traditional Arabic"/>
                <w:b/>
                <w:color w:val="000000"/>
                <w:sz w:val="28"/>
                <w:szCs w:val="28"/>
                <w:rtl/>
              </w:rPr>
              <w:t>أخرى</w:t>
            </w:r>
            <w:r w:rsidR="00480BE0" w:rsidRPr="00B5359A">
              <w:rPr>
                <w:rFonts w:ascii="Traditional Arabic" w:hAnsi="Traditional Arabic" w:cs="Traditional Arabic"/>
                <w:b/>
                <w:color w:val="000000"/>
                <w:sz w:val="28"/>
                <w:szCs w:val="28"/>
              </w:rPr>
              <w:t xml:space="preserve">             </w:t>
            </w:r>
            <w:r w:rsidR="00480BE0" w:rsidRPr="00B5359A">
              <w:rPr>
                <w:rFonts w:ascii="Traditional Arabic" w:hAnsi="Traditional Arabic" w:cs="Traditional Arabic"/>
                <w:b/>
                <w:color w:val="000000"/>
                <w:sz w:val="28"/>
                <w:szCs w:val="28"/>
                <w:rtl/>
              </w:rPr>
              <w:t xml:space="preserve">    </w:t>
            </w:r>
            <w:r w:rsidR="00480BE0" w:rsidRPr="00B5359A">
              <w:rPr>
                <w:rFonts w:ascii="Traditional Arabic" w:hAnsi="Traditional Arabic" w:cs="Traditional Arabic"/>
                <w:b/>
                <w:color w:val="000000"/>
                <w:sz w:val="28"/>
                <w:szCs w:val="28"/>
              </w:rPr>
              <w:t xml:space="preserve">                                                  </w:t>
            </w:r>
            <w:r w:rsidR="00480BE0" w:rsidRPr="00B5359A">
              <w:rPr>
                <w:rFonts w:ascii="Traditional Arabic" w:hAnsi="Traditional Arabic" w:cs="Traditional Arabic"/>
                <w:b/>
                <w:color w:val="000000"/>
                <w:sz w:val="28"/>
                <w:szCs w:val="28"/>
                <w:rtl/>
              </w:rPr>
              <w:t xml:space="preserve">   </w:t>
            </w:r>
            <w:r w:rsidR="00480BE0" w:rsidRPr="00B5359A">
              <w:rPr>
                <w:rFonts w:ascii="Traditional Arabic" w:hAnsi="Traditional Arabic" w:cs="Traditional Arabic"/>
                <w:b/>
                <w:color w:val="000000"/>
                <w:sz w:val="28"/>
                <w:szCs w:val="28"/>
              </w:rPr>
              <w:t xml:space="preserve"> </w:t>
            </w:r>
            <w:r w:rsidR="00480BE0" w:rsidRPr="00B5359A">
              <w:rPr>
                <w:rFonts w:ascii="Traditional Arabic" w:hAnsi="Traditional Arabic" w:cs="Traditional Arabic"/>
                <w:b/>
                <w:color w:val="000000"/>
                <w:sz w:val="28"/>
                <w:szCs w:val="28"/>
                <w:rtl/>
              </w:rPr>
              <w:t xml:space="preserve"> </w:t>
            </w:r>
            <w:r w:rsidR="00480BE0" w:rsidRPr="00B5359A">
              <w:rPr>
                <w:rFonts w:ascii="Traditional Arabic" w:hAnsi="Traditional Arabic" w:cs="Traditional Arabic" w:hint="cs"/>
                <w:b/>
                <w:color w:val="000000"/>
                <w:sz w:val="28"/>
                <w:szCs w:val="28"/>
                <w:rtl/>
              </w:rPr>
              <w:t xml:space="preserve">   </w:t>
            </w:r>
            <w:r w:rsidR="00480BE0" w:rsidRPr="00B5359A">
              <w:rPr>
                <w:rFonts w:ascii="Traditional Arabic" w:hAnsi="Traditional Arabic" w:cs="Traditional Arabic"/>
                <w:b/>
                <w:color w:val="000000"/>
                <w:sz w:val="28"/>
                <w:szCs w:val="28"/>
                <w:rtl/>
              </w:rPr>
              <w:t xml:space="preserve">  النسبة:</w:t>
            </w:r>
            <w:r w:rsidR="00480BE0" w:rsidRPr="00B5359A">
              <w:rPr>
                <w:rFonts w:ascii="Traditional Arabic" w:hAnsi="Traditional Arabic" w:cs="Traditional Arabic"/>
                <w:b/>
                <w:color w:val="000000"/>
                <w:sz w:val="28"/>
                <w:szCs w:val="28"/>
                <w:rtl/>
              </w:rPr>
              <w:tab/>
            </w:r>
          </w:p>
          <w:p w:rsidR="00480BE0" w:rsidRPr="00B5359A" w:rsidRDefault="00480BE0" w:rsidP="00E54366">
            <w:pPr>
              <w:bidi/>
              <w:ind w:left="360"/>
              <w:jc w:val="both"/>
              <w:rPr>
                <w:rFonts w:ascii="Traditional Arabic" w:hAnsi="Traditional Arabic" w:cs="Traditional Arabic"/>
                <w:bCs/>
                <w:color w:val="000000"/>
                <w:sz w:val="28"/>
                <w:szCs w:val="28"/>
                <w:lang w:val="en-US"/>
              </w:rPr>
            </w:pPr>
            <w:r w:rsidRPr="00B5359A">
              <w:rPr>
                <w:rFonts w:ascii="Traditional Arabic" w:hAnsi="Traditional Arabic" w:cs="Traditional Arabic"/>
                <w:bCs/>
                <w:color w:val="000000"/>
                <w:sz w:val="28"/>
                <w:szCs w:val="28"/>
                <w:rtl/>
              </w:rPr>
              <w:t>تعليقات:</w:t>
            </w:r>
          </w:p>
        </w:tc>
      </w:tr>
    </w:tbl>
    <w:p w:rsidR="005641E6" w:rsidRPr="005641E6" w:rsidRDefault="005641E6" w:rsidP="005641E6">
      <w:pPr>
        <w:bidi/>
        <w:rPr>
          <w:lang w:val="en-US" w:eastAsia="ar-SA"/>
        </w:rPr>
      </w:pPr>
    </w:p>
    <w:p w:rsidR="00952FEA" w:rsidRPr="00E8575A" w:rsidRDefault="00952FEA" w:rsidP="00952FEA">
      <w:pPr>
        <w:pStyle w:val="7"/>
        <w:bidi/>
        <w:spacing w:before="0" w:after="0"/>
        <w:ind w:left="360"/>
        <w:jc w:val="both"/>
        <w:rPr>
          <w:rFonts w:ascii="Traditional Arabic" w:hAnsi="Traditional Arabic" w:cs="Traditional Arabic"/>
          <w:b/>
          <w:bCs/>
          <w:color w:val="365F91"/>
          <w:sz w:val="28"/>
          <w:szCs w:val="28"/>
          <w:rtl/>
        </w:rPr>
      </w:pPr>
      <w:r w:rsidRPr="00E8575A">
        <w:rPr>
          <w:rFonts w:ascii="Traditional Arabic" w:hAnsi="Traditional Arabic" w:cs="Traditional Arabic" w:hint="cs"/>
          <w:b/>
          <w:bCs/>
          <w:color w:val="365F91"/>
          <w:sz w:val="28"/>
          <w:szCs w:val="28"/>
          <w:rtl/>
        </w:rPr>
        <w:t>ب</w:t>
      </w:r>
      <w:r w:rsidRPr="00E8575A">
        <w:rPr>
          <w:rFonts w:ascii="Traditional Arabic" w:hAnsi="Traditional Arabic" w:cs="Traditional Arabic"/>
          <w:b/>
          <w:bCs/>
          <w:color w:val="365F91"/>
          <w:sz w:val="28"/>
          <w:szCs w:val="28"/>
          <w:rtl/>
        </w:rPr>
        <w:t>-</w:t>
      </w:r>
      <w:r w:rsidRPr="00E8575A">
        <w:rPr>
          <w:rFonts w:ascii="Traditional Arabic" w:hAnsi="Traditional Arabic" w:cs="Traditional Arabic" w:hint="cs"/>
          <w:b/>
          <w:bCs/>
          <w:color w:val="365F91"/>
          <w:sz w:val="28"/>
          <w:szCs w:val="28"/>
          <w:rtl/>
        </w:rPr>
        <w:t xml:space="preserve"> </w:t>
      </w:r>
      <w:r w:rsidRPr="00E8575A">
        <w:rPr>
          <w:rFonts w:ascii="Traditional Arabic" w:hAnsi="Traditional Arabic" w:cs="Traditional Arabic"/>
          <w:b/>
          <w:bCs/>
          <w:color w:val="365F91"/>
          <w:sz w:val="28"/>
          <w:szCs w:val="28"/>
          <w:rtl/>
        </w:rPr>
        <w:t>الأهداف</w:t>
      </w:r>
      <w:r w:rsidRPr="00E8575A">
        <w:rPr>
          <w:rFonts w:ascii="Traditional Arabic" w:hAnsi="Traditional Arabic" w:cs="Traditional Arabic"/>
          <w:b/>
          <w:bCs/>
          <w:color w:val="365F91"/>
          <w:sz w:val="28"/>
          <w:szCs w:val="28"/>
        </w:rPr>
        <w:t>:</w:t>
      </w:r>
    </w:p>
    <w:tbl>
      <w:tblPr>
        <w:tblW w:w="945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0"/>
      </w:tblGrid>
      <w:tr w:rsidR="00480BE0" w:rsidRPr="00B5359A" w:rsidTr="001C4AD5">
        <w:trPr>
          <w:cantSplit/>
          <w:trHeight w:val="690"/>
          <w:jc w:val="center"/>
        </w:trPr>
        <w:tc>
          <w:tcPr>
            <w:tcW w:w="9450" w:type="dxa"/>
          </w:tcPr>
          <w:p w:rsidR="00480BE0" w:rsidRPr="00B5359A" w:rsidRDefault="00480BE0" w:rsidP="00E54366">
            <w:pPr>
              <w:bidi/>
              <w:jc w:val="both"/>
              <w:rPr>
                <w:rFonts w:ascii="Traditional Arabic" w:hAnsi="Traditional Arabic" w:cs="Traditional Arabic"/>
                <w:b/>
                <w:bCs/>
                <w:color w:val="365F91"/>
                <w:sz w:val="28"/>
                <w:szCs w:val="28"/>
                <w:rtl/>
              </w:rPr>
            </w:pPr>
            <w:r w:rsidRPr="00B5359A">
              <w:rPr>
                <w:rFonts w:ascii="Traditional Arabic" w:hAnsi="Traditional Arabic" w:cs="Traditional Arabic"/>
                <w:b/>
                <w:bCs/>
                <w:color w:val="365F91"/>
                <w:sz w:val="28"/>
                <w:szCs w:val="28"/>
                <w:rtl/>
              </w:rPr>
              <w:t>1. ما هدف المقرر الرئيس ؟</w:t>
            </w:r>
          </w:p>
          <w:p w:rsidR="00480BE0" w:rsidRPr="00B5359A" w:rsidRDefault="00480BE0" w:rsidP="00E54366">
            <w:pPr>
              <w:bidi/>
              <w:ind w:left="360"/>
              <w:rPr>
                <w:rFonts w:ascii="Traditional Arabic" w:hAnsi="Traditional Arabic" w:cs="Traditional Arabic"/>
                <w:sz w:val="28"/>
                <w:szCs w:val="28"/>
                <w:highlight w:val="yellow"/>
              </w:rPr>
            </w:pPr>
            <w:r w:rsidRPr="00B5359A">
              <w:rPr>
                <w:rFonts w:ascii="Traditional Arabic" w:hAnsi="Traditional Arabic" w:cs="Traditional Arabic" w:hint="cs"/>
                <w:sz w:val="28"/>
                <w:szCs w:val="28"/>
                <w:rtl/>
              </w:rPr>
              <w:t>أن يعرف الطالب مبادئ علم الفقه، وتاريخ مؤلفاته بالمذاهب الأربعة، وأشهر علمائه.</w:t>
            </w:r>
          </w:p>
        </w:tc>
      </w:tr>
      <w:tr w:rsidR="00480BE0" w:rsidRPr="00B5359A" w:rsidTr="001C4AD5">
        <w:trPr>
          <w:jc w:val="center"/>
        </w:trPr>
        <w:tc>
          <w:tcPr>
            <w:tcW w:w="9450" w:type="dxa"/>
          </w:tcPr>
          <w:p w:rsidR="00480BE0" w:rsidRPr="00B5359A" w:rsidRDefault="00480BE0" w:rsidP="00E54366">
            <w:pPr>
              <w:pStyle w:val="7"/>
              <w:bidi/>
              <w:spacing w:before="0" w:after="0"/>
              <w:jc w:val="both"/>
              <w:rPr>
                <w:rFonts w:ascii="Traditional Arabic" w:hAnsi="Traditional Arabic" w:cs="Traditional Arabic"/>
                <w:b/>
                <w:sz w:val="28"/>
                <w:szCs w:val="28"/>
                <w:rtl/>
                <w:lang w:eastAsia="en-US"/>
              </w:rPr>
            </w:pPr>
            <w:r w:rsidRPr="00B5359A">
              <w:rPr>
                <w:rFonts w:ascii="Traditional Arabic" w:hAnsi="Traditional Arabic" w:cs="Traditional Arabic"/>
                <w:b/>
                <w:bCs/>
                <w:color w:val="365F91"/>
                <w:sz w:val="28"/>
                <w:szCs w:val="28"/>
                <w:rtl/>
                <w:lang w:eastAsia="en-US"/>
              </w:rPr>
              <w:t>2-اذكر بإيجاز أي خطط يتم تنفيذها لتطوير وتحسين المقرر الدراسي.</w:t>
            </w:r>
            <w:r w:rsidRPr="00B5359A">
              <w:rPr>
                <w:rFonts w:ascii="Traditional Arabic" w:hAnsi="Traditional Arabic" w:cs="Traditional Arabic"/>
                <w:b/>
                <w:sz w:val="28"/>
                <w:szCs w:val="28"/>
                <w:rtl/>
                <w:lang w:eastAsia="en-US"/>
              </w:rPr>
              <w:t xml:space="preserve"> </w:t>
            </w:r>
          </w:p>
          <w:p w:rsidR="00480BE0" w:rsidRPr="00B5359A" w:rsidRDefault="00480BE0" w:rsidP="00E54366">
            <w:pPr>
              <w:bidi/>
              <w:jc w:val="both"/>
              <w:rPr>
                <w:rFonts w:ascii="Traditional Arabic" w:hAnsi="Traditional Arabic" w:cs="Traditional Arabic"/>
                <w:sz w:val="28"/>
                <w:szCs w:val="28"/>
                <w:rtl/>
              </w:rPr>
            </w:pPr>
            <w:r w:rsidRPr="00B5359A">
              <w:rPr>
                <w:rFonts w:ascii="Traditional Arabic" w:hAnsi="Traditional Arabic" w:cs="Traditional Arabic"/>
                <w:sz w:val="28"/>
                <w:szCs w:val="28"/>
                <w:rtl/>
              </w:rPr>
              <w:t>1-الاطلاع على البحوث والدراسات الحديثة ذات الصلة بمفردات المقرر, وتشجيع الطلاب للرجوع إليها.</w:t>
            </w:r>
          </w:p>
          <w:p w:rsidR="00480BE0" w:rsidRPr="00B5359A" w:rsidRDefault="00480BE0" w:rsidP="00E54366">
            <w:pPr>
              <w:bidi/>
              <w:jc w:val="both"/>
              <w:rPr>
                <w:rFonts w:ascii="Traditional Arabic" w:hAnsi="Traditional Arabic" w:cs="Traditional Arabic"/>
                <w:sz w:val="28"/>
                <w:szCs w:val="28"/>
                <w:rtl/>
              </w:rPr>
            </w:pPr>
            <w:r w:rsidRPr="00B5359A">
              <w:rPr>
                <w:rFonts w:ascii="Traditional Arabic" w:hAnsi="Traditional Arabic" w:cs="Traditional Arabic"/>
                <w:sz w:val="28"/>
                <w:szCs w:val="28"/>
                <w:rtl/>
              </w:rPr>
              <w:t>2-معرفة اتجاهات الطلاب نحو المقرر والصعوبات التي قد تواجههم , ومعالجتها.</w:t>
            </w:r>
          </w:p>
          <w:p w:rsidR="00480BE0" w:rsidRPr="00B5359A" w:rsidRDefault="00480BE0" w:rsidP="00E54366">
            <w:pPr>
              <w:bidi/>
              <w:jc w:val="both"/>
              <w:rPr>
                <w:rFonts w:ascii="Traditional Arabic" w:hAnsi="Traditional Arabic" w:cs="Traditional Arabic"/>
                <w:sz w:val="28"/>
                <w:szCs w:val="28"/>
              </w:rPr>
            </w:pPr>
            <w:r w:rsidRPr="00B5359A">
              <w:rPr>
                <w:rFonts w:ascii="Traditional Arabic" w:hAnsi="Traditional Arabic" w:cs="Traditional Arabic"/>
                <w:sz w:val="28"/>
                <w:szCs w:val="28"/>
                <w:rtl/>
              </w:rPr>
              <w:lastRenderedPageBreak/>
              <w:t>3- استخدام تقنية المعلومات , و مراجع الإنترنت في مجال الدراسة.</w:t>
            </w:r>
          </w:p>
        </w:tc>
      </w:tr>
    </w:tbl>
    <w:p w:rsidR="00952FEA" w:rsidRDefault="00952FEA" w:rsidP="00952FEA">
      <w:pPr>
        <w:pStyle w:val="7"/>
        <w:bidi/>
        <w:spacing w:before="0" w:after="0"/>
        <w:jc w:val="both"/>
        <w:rPr>
          <w:rFonts w:ascii="Traditional Arabic" w:hAnsi="Traditional Arabic" w:cs="Traditional Arabic"/>
          <w:color w:val="365F91"/>
          <w:sz w:val="28"/>
          <w:szCs w:val="28"/>
          <w:rtl/>
        </w:rPr>
      </w:pPr>
    </w:p>
    <w:p w:rsidR="00A051D8" w:rsidRPr="00A051D8" w:rsidRDefault="00A051D8" w:rsidP="00A051D8">
      <w:pPr>
        <w:bidi/>
        <w:rPr>
          <w:lang w:val="en-US" w:eastAsia="ar-SA"/>
        </w:rPr>
      </w:pPr>
    </w:p>
    <w:p w:rsidR="00952FEA" w:rsidRPr="00E8575A" w:rsidRDefault="00952FEA" w:rsidP="00952FEA">
      <w:pPr>
        <w:pStyle w:val="7"/>
        <w:bidi/>
        <w:spacing w:before="0" w:after="0"/>
        <w:ind w:left="360"/>
        <w:jc w:val="both"/>
        <w:rPr>
          <w:rFonts w:ascii="Traditional Arabic" w:hAnsi="Traditional Arabic" w:cs="Traditional Arabic"/>
          <w:b/>
          <w:bCs/>
          <w:color w:val="365F91"/>
          <w:sz w:val="28"/>
          <w:szCs w:val="28"/>
          <w:rtl/>
        </w:rPr>
      </w:pPr>
      <w:r w:rsidRPr="00E8575A">
        <w:rPr>
          <w:rFonts w:ascii="Traditional Arabic" w:hAnsi="Traditional Arabic" w:cs="Traditional Arabic" w:hint="cs"/>
          <w:b/>
          <w:bCs/>
          <w:color w:val="365F91"/>
          <w:sz w:val="28"/>
          <w:szCs w:val="28"/>
          <w:rtl/>
        </w:rPr>
        <w:t xml:space="preserve">ج. </w:t>
      </w:r>
      <w:r w:rsidRPr="00E8575A">
        <w:rPr>
          <w:rFonts w:ascii="Traditional Arabic" w:hAnsi="Traditional Arabic" w:cs="Traditional Arabic"/>
          <w:b/>
          <w:bCs/>
          <w:color w:val="365F91"/>
          <w:sz w:val="28"/>
          <w:szCs w:val="28"/>
          <w:rtl/>
        </w:rPr>
        <w:t>توصيف المقرر الدراسي :</w:t>
      </w:r>
      <w:r w:rsidRPr="00E8575A">
        <w:rPr>
          <w:rFonts w:ascii="Traditional Arabic" w:hAnsi="Traditional Arabic" w:cs="Traditional Arabic"/>
          <w:b/>
          <w:bCs/>
          <w:sz w:val="28"/>
          <w:szCs w:val="28"/>
          <w:rtl/>
        </w:rPr>
        <w:t xml:space="preserve"> </w:t>
      </w:r>
    </w:p>
    <w:tbl>
      <w:tblPr>
        <w:bidiVisual/>
        <w:tblW w:w="9557" w:type="dxa"/>
        <w:jc w:val="center"/>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7"/>
      </w:tblGrid>
      <w:tr w:rsidR="00C409ED" w:rsidRPr="00E8575A" w:rsidTr="001A6D74">
        <w:trPr>
          <w:trHeight w:val="750"/>
          <w:jc w:val="center"/>
        </w:trPr>
        <w:tc>
          <w:tcPr>
            <w:tcW w:w="9557" w:type="dxa"/>
          </w:tcPr>
          <w:p w:rsidR="00C409ED" w:rsidRPr="00C409ED" w:rsidRDefault="00480BE0" w:rsidP="00C409ED">
            <w:pPr>
              <w:pStyle w:val="9"/>
              <w:bidi/>
              <w:spacing w:before="0" w:after="0"/>
              <w:jc w:val="both"/>
              <w:rPr>
                <w:rFonts w:ascii="Traditional Arabic" w:hAnsi="Traditional Arabic" w:cs="Traditional Arabic"/>
                <w:sz w:val="18"/>
                <w:szCs w:val="18"/>
                <w:rtl/>
                <w:lang w:eastAsia="en-US"/>
              </w:rPr>
            </w:pPr>
            <w:r w:rsidRPr="00B5359A">
              <w:rPr>
                <w:rFonts w:ascii="Traditional Arabic" w:hAnsi="Traditional Arabic" w:cs="Traditional Arabic"/>
                <w:b/>
                <w:bCs/>
                <w:color w:val="365F91"/>
                <w:sz w:val="28"/>
                <w:szCs w:val="28"/>
                <w:rtl/>
                <w:lang w:eastAsia="en-US"/>
              </w:rPr>
              <w:t xml:space="preserve">توصيف عام </w:t>
            </w:r>
            <w:r w:rsidRPr="00480BE0">
              <w:rPr>
                <w:rFonts w:ascii="Traditional Arabic" w:hAnsi="Traditional Arabic" w:cs="Traditional Arabic"/>
                <w:b/>
                <w:bCs/>
                <w:color w:val="365F91"/>
                <w:sz w:val="32"/>
                <w:szCs w:val="32"/>
                <w:rtl/>
                <w:lang w:eastAsia="en-US"/>
              </w:rPr>
              <w:t>للمقرر</w:t>
            </w:r>
            <w:r w:rsidRPr="00480BE0">
              <w:rPr>
                <w:rFonts w:ascii="Traditional Arabic" w:hAnsi="Traditional Arabic" w:cs="Traditional Arabic"/>
                <w:sz w:val="32"/>
                <w:szCs w:val="32"/>
                <w:rtl/>
                <w:lang w:eastAsia="en-US"/>
              </w:rPr>
              <w:t>:</w:t>
            </w:r>
            <w:r w:rsidRPr="00480BE0">
              <w:rPr>
                <w:rFonts w:ascii="Traditional Arabic" w:hAnsi="Traditional Arabic" w:cs="Traditional Arabic" w:hint="cs"/>
                <w:sz w:val="32"/>
                <w:szCs w:val="32"/>
                <w:rtl/>
                <w:lang w:eastAsia="en-US"/>
              </w:rPr>
              <w:t xml:space="preserve"> يشتمل المقرر على عشر موضوعات وهي: مبادئ علم الفقه وخصائصه، وأثر عصر النبوة في تأسيس الفقه، وأثر عصر الصحابة والتابعين في الفقه، والفقه في عصر الأئمة المجتهدين، والفقه بعد عصر الأئمة المجتهدين، والفقه في العصر الحاضر، ومعالم المذهب الحنفي، ومعالم المذهب المالكي، ومعالم المذهب الشافعي، ومعالم المذهب الحنبلي</w:t>
            </w:r>
          </w:p>
        </w:tc>
      </w:tr>
    </w:tbl>
    <w:p w:rsidR="00952FEA" w:rsidRDefault="00952FEA" w:rsidP="00952FEA">
      <w:pPr>
        <w:bidi/>
        <w:jc w:val="both"/>
        <w:rPr>
          <w:rFonts w:ascii="Traditional Arabic" w:hAnsi="Traditional Arabic" w:cs="Traditional Arabic"/>
          <w:sz w:val="28"/>
          <w:szCs w:val="28"/>
          <w:rtl/>
        </w:rPr>
      </w:pPr>
    </w:p>
    <w:tbl>
      <w:tblPr>
        <w:bidiVisual/>
        <w:tblW w:w="9498"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8"/>
        <w:gridCol w:w="1276"/>
        <w:gridCol w:w="1134"/>
      </w:tblGrid>
      <w:tr w:rsidR="00334A13" w:rsidRPr="00FE5010" w:rsidTr="001C4AD5">
        <w:trPr>
          <w:jc w:val="center"/>
        </w:trPr>
        <w:tc>
          <w:tcPr>
            <w:tcW w:w="9498" w:type="dxa"/>
            <w:gridSpan w:val="3"/>
            <w:vAlign w:val="center"/>
          </w:tcPr>
          <w:p w:rsidR="00334A13" w:rsidRPr="00FE5010" w:rsidRDefault="00334A13" w:rsidP="00334A13">
            <w:pPr>
              <w:numPr>
                <w:ilvl w:val="0"/>
                <w:numId w:val="4"/>
              </w:numPr>
              <w:bidi/>
              <w:rPr>
                <w:rFonts w:ascii="Traditional Arabic" w:hAnsi="Traditional Arabic" w:cs="Traditional Arabic"/>
                <w:sz w:val="28"/>
                <w:szCs w:val="28"/>
                <w:rtl/>
              </w:rPr>
            </w:pPr>
            <w:r w:rsidRPr="00FE5010">
              <w:rPr>
                <w:rFonts w:ascii="Traditional Arabic" w:hAnsi="Traditional Arabic" w:cs="Traditional Arabic"/>
                <w:color w:val="365F91"/>
                <w:sz w:val="28"/>
                <w:szCs w:val="28"/>
                <w:rtl/>
                <w:lang w:bidi="ar-EG"/>
              </w:rPr>
              <w:t>الموضوعات التي  ينبغي تناولها</w:t>
            </w:r>
            <w:r w:rsidRPr="00FE5010">
              <w:rPr>
                <w:rFonts w:ascii="Traditional Arabic" w:hAnsi="Traditional Arabic" w:cs="Traditional Arabic"/>
                <w:sz w:val="28"/>
                <w:szCs w:val="28"/>
                <w:rtl/>
                <w:lang w:bidi="ar-EG"/>
              </w:rPr>
              <w:t>:</w:t>
            </w:r>
          </w:p>
        </w:tc>
      </w:tr>
      <w:tr w:rsidR="00480BE0" w:rsidRPr="00B5359A" w:rsidTr="001C4AD5">
        <w:trPr>
          <w:jc w:val="center"/>
        </w:trPr>
        <w:tc>
          <w:tcPr>
            <w:tcW w:w="9498" w:type="dxa"/>
            <w:gridSpan w:val="3"/>
            <w:tcBorders>
              <w:top w:val="single" w:sz="4" w:space="0" w:color="auto"/>
              <w:left w:val="single" w:sz="4" w:space="0" w:color="auto"/>
              <w:bottom w:val="single" w:sz="4" w:space="0" w:color="auto"/>
              <w:right w:val="single" w:sz="4" w:space="0" w:color="auto"/>
            </w:tcBorders>
            <w:vAlign w:val="center"/>
          </w:tcPr>
          <w:p w:rsidR="00480BE0" w:rsidRPr="00480BE0" w:rsidRDefault="00480BE0" w:rsidP="00480BE0">
            <w:pPr>
              <w:numPr>
                <w:ilvl w:val="0"/>
                <w:numId w:val="4"/>
              </w:numPr>
              <w:bidi/>
              <w:rPr>
                <w:rFonts w:ascii="Traditional Arabic" w:hAnsi="Traditional Arabic" w:cs="Traditional Arabic"/>
                <w:color w:val="365F91"/>
                <w:sz w:val="28"/>
                <w:szCs w:val="28"/>
                <w:rtl/>
                <w:lang w:bidi="ar-EG"/>
              </w:rPr>
            </w:pPr>
            <w:r w:rsidRPr="00B5359A">
              <w:rPr>
                <w:rFonts w:ascii="Traditional Arabic" w:hAnsi="Traditional Arabic" w:cs="Traditional Arabic"/>
                <w:color w:val="365F91"/>
                <w:sz w:val="28"/>
                <w:szCs w:val="28"/>
                <w:rtl/>
                <w:lang w:bidi="ar-EG"/>
              </w:rPr>
              <w:t>الموضوعات التي  ينبغي تناولها</w:t>
            </w:r>
            <w:r w:rsidRPr="00480BE0">
              <w:rPr>
                <w:rFonts w:ascii="Traditional Arabic" w:hAnsi="Traditional Arabic" w:cs="Traditional Arabic"/>
                <w:color w:val="365F91"/>
                <w:sz w:val="28"/>
                <w:szCs w:val="28"/>
                <w:rtl/>
                <w:lang w:bidi="ar-EG"/>
              </w:rPr>
              <w:t>:</w:t>
            </w:r>
          </w:p>
        </w:tc>
      </w:tr>
      <w:tr w:rsidR="00480BE0" w:rsidRPr="00B5359A" w:rsidTr="001C4AD5">
        <w:trPr>
          <w:trHeight w:val="668"/>
          <w:jc w:val="center"/>
        </w:trPr>
        <w:tc>
          <w:tcPr>
            <w:tcW w:w="7088" w:type="dxa"/>
            <w:tcBorders>
              <w:bottom w:val="single" w:sz="4" w:space="0" w:color="auto"/>
            </w:tcBorders>
            <w:shd w:val="clear" w:color="auto" w:fill="D9D9D9"/>
            <w:vAlign w:val="center"/>
          </w:tcPr>
          <w:p w:rsidR="00480BE0" w:rsidRPr="00B5359A" w:rsidRDefault="00480BE0" w:rsidP="00E54366">
            <w:pPr>
              <w:bidi/>
              <w:jc w:val="center"/>
              <w:rPr>
                <w:rFonts w:ascii="Traditional Arabic" w:hAnsi="Traditional Arabic" w:cs="Traditional Arabic"/>
                <w:sz w:val="28"/>
                <w:szCs w:val="28"/>
                <w:lang w:val="fr-FR"/>
              </w:rPr>
            </w:pPr>
            <w:r w:rsidRPr="00B5359A">
              <w:rPr>
                <w:rFonts w:ascii="Traditional Arabic" w:hAnsi="Traditional Arabic" w:cs="Traditional Arabic"/>
                <w:sz w:val="28"/>
                <w:szCs w:val="28"/>
                <w:rtl/>
                <w:lang w:val="fr-FR" w:bidi="ar-EG"/>
              </w:rPr>
              <w:t>قائمة الموضوعات</w:t>
            </w:r>
          </w:p>
        </w:tc>
        <w:tc>
          <w:tcPr>
            <w:tcW w:w="1276" w:type="dxa"/>
            <w:tcBorders>
              <w:bottom w:val="single" w:sz="4" w:space="0" w:color="auto"/>
            </w:tcBorders>
            <w:shd w:val="clear" w:color="auto" w:fill="D9D9D9"/>
            <w:vAlign w:val="center"/>
          </w:tcPr>
          <w:p w:rsidR="00480BE0" w:rsidRPr="00B5359A" w:rsidRDefault="00480BE0" w:rsidP="00E54366">
            <w:pPr>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عدد الأسابيع</w:t>
            </w:r>
          </w:p>
        </w:tc>
        <w:tc>
          <w:tcPr>
            <w:tcW w:w="1134" w:type="dxa"/>
            <w:tcBorders>
              <w:bottom w:val="single" w:sz="4" w:space="0" w:color="auto"/>
            </w:tcBorders>
            <w:shd w:val="clear" w:color="auto" w:fill="D9D9D9"/>
            <w:vAlign w:val="center"/>
          </w:tcPr>
          <w:p w:rsidR="00480BE0" w:rsidRPr="00B5359A" w:rsidRDefault="00480BE0" w:rsidP="00E54366">
            <w:pPr>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ساعات التدريس</w:t>
            </w:r>
          </w:p>
        </w:tc>
      </w:tr>
      <w:tr w:rsidR="00480BE0" w:rsidRPr="00B5359A" w:rsidTr="001C4AD5">
        <w:trPr>
          <w:trHeight w:val="1031"/>
          <w:jc w:val="center"/>
        </w:trPr>
        <w:tc>
          <w:tcPr>
            <w:tcW w:w="7088" w:type="dxa"/>
          </w:tcPr>
          <w:p w:rsidR="00480BE0" w:rsidRPr="00B5359A" w:rsidRDefault="00480BE0" w:rsidP="00E54366">
            <w:pPr>
              <w:bidi/>
              <w:spacing w:line="400" w:lineRule="exact"/>
              <w:rPr>
                <w:rFonts w:ascii="Traditional Arabic" w:hAnsi="Traditional Arabic" w:cs="Traditional Arabic"/>
                <w:sz w:val="28"/>
                <w:szCs w:val="28"/>
                <w:rtl/>
              </w:rPr>
            </w:pPr>
            <w:r w:rsidRPr="00B5359A">
              <w:rPr>
                <w:rFonts w:ascii="Traditional Arabic" w:hAnsi="Traditional Arabic" w:cs="Traditional Arabic"/>
                <w:sz w:val="28"/>
                <w:szCs w:val="28"/>
                <w:rtl/>
              </w:rPr>
              <w:t>مبادئ علم الفقه, وخصائصه.</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-مبادئ علم الفقه: تعريف الفقه, موضوعه, فائدته , فضله, نسبته إلى غيره من العلوم, واضعه, حكمه, استمداده, اسمه, مسائله.</w:t>
            </w:r>
          </w:p>
          <w:p w:rsidR="00480BE0" w:rsidRPr="00B5359A" w:rsidRDefault="00480BE0" w:rsidP="00E54366">
            <w:pPr>
              <w:pStyle w:val="7"/>
              <w:bidi/>
              <w:spacing w:before="0" w:after="0"/>
              <w:rPr>
                <w:rFonts w:ascii="Traditional Arabic" w:eastAsia="Calibri" w:hAnsi="Traditional Arabic" w:cs="Traditional Arabic"/>
                <w:b/>
                <w:sz w:val="28"/>
                <w:szCs w:val="28"/>
                <w:rtl/>
              </w:rPr>
            </w:pPr>
            <w:r w:rsidRPr="00B5359A">
              <w:rPr>
                <w:rFonts w:ascii="Traditional Arabic" w:eastAsia="Calibri" w:hAnsi="Traditional Arabic" w:cs="Traditional Arabic"/>
                <w:b/>
                <w:sz w:val="28"/>
                <w:szCs w:val="28"/>
                <w:rtl/>
              </w:rPr>
              <w:t>-أبرز المؤلفات في تاريخ الفقه, ومصطلحاته, وغريبه في المذاهب الأربعة وتراجم أشهر علمائه.</w:t>
            </w:r>
          </w:p>
          <w:p w:rsidR="00480BE0" w:rsidRPr="00B5359A" w:rsidRDefault="00480BE0" w:rsidP="00E54366">
            <w:pPr>
              <w:pStyle w:val="7"/>
              <w:bidi/>
              <w:spacing w:before="0" w:after="0"/>
              <w:rPr>
                <w:rFonts w:ascii="Traditional Arabic" w:eastAsia="Calibri" w:hAnsi="Traditional Arabic" w:cs="Traditional Arabic"/>
                <w:b/>
                <w:sz w:val="28"/>
                <w:szCs w:val="28"/>
                <w:rtl/>
              </w:rPr>
            </w:pPr>
            <w:r w:rsidRPr="00B5359A">
              <w:rPr>
                <w:rFonts w:ascii="Traditional Arabic" w:eastAsia="Calibri" w:hAnsi="Traditional Arabic" w:cs="Traditional Arabic"/>
                <w:b/>
                <w:sz w:val="28"/>
                <w:szCs w:val="28"/>
                <w:rtl/>
              </w:rPr>
              <w:t>-خصائص الفقه, والفرق بينه وبين غيره من العلوم الشرعية.</w:t>
            </w:r>
          </w:p>
          <w:p w:rsidR="00480BE0" w:rsidRPr="00B5359A" w:rsidRDefault="00480BE0" w:rsidP="00E54366">
            <w:pPr>
              <w:pStyle w:val="7"/>
              <w:bidi/>
              <w:spacing w:before="0" w:after="0"/>
              <w:rPr>
                <w:rFonts w:ascii="Traditional Arabic" w:eastAsia="Calibri" w:hAnsi="Traditional Arabic" w:cs="Traditional Arabic"/>
                <w:b/>
                <w:sz w:val="28"/>
                <w:szCs w:val="28"/>
                <w:rtl/>
              </w:rPr>
            </w:pPr>
            <w:r w:rsidRPr="00B5359A">
              <w:rPr>
                <w:rFonts w:ascii="Traditional Arabic" w:eastAsia="Calibri" w:hAnsi="Traditional Arabic" w:cs="Traditional Arabic"/>
                <w:b/>
                <w:sz w:val="28"/>
                <w:szCs w:val="28"/>
                <w:rtl/>
              </w:rPr>
              <w:t>-أقسام الفقه وموضوعاتها.</w:t>
            </w:r>
          </w:p>
          <w:p w:rsidR="00480BE0" w:rsidRPr="00B5359A" w:rsidRDefault="00480BE0" w:rsidP="00E54366">
            <w:pPr>
              <w:widowControl w:val="0"/>
              <w:bidi/>
              <w:rPr>
                <w:rFonts w:ascii="Traditional Arabic" w:hAnsi="Traditional Arabic" w:cs="Traditional Arabic"/>
                <w:sz w:val="28"/>
                <w:szCs w:val="28"/>
                <w:lang w:bidi="ar-EG"/>
              </w:rPr>
            </w:pPr>
            <w:r w:rsidRPr="00B5359A">
              <w:rPr>
                <w:rFonts w:ascii="Traditional Arabic" w:eastAsia="Calibri" w:hAnsi="Traditional Arabic" w:cs="Traditional Arabic"/>
                <w:b/>
                <w:sz w:val="28"/>
                <w:szCs w:val="28"/>
                <w:rtl/>
                <w:lang w:val="en-US"/>
              </w:rPr>
              <w:t>-مناقشة دعوى تأثر الفقه الإسلامي بالنظم السابقة.</w:t>
            </w:r>
          </w:p>
        </w:tc>
        <w:tc>
          <w:tcPr>
            <w:tcW w:w="1276" w:type="dxa"/>
            <w:vAlign w:val="center"/>
          </w:tcPr>
          <w:p w:rsidR="00480BE0" w:rsidRPr="00B5359A" w:rsidRDefault="00480BE0" w:rsidP="001C4AD5">
            <w:pPr>
              <w:widowControl w:val="0"/>
              <w:tabs>
                <w:tab w:val="left" w:pos="385"/>
                <w:tab w:val="center" w:pos="530"/>
              </w:tabs>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2</w:t>
            </w:r>
          </w:p>
        </w:tc>
        <w:tc>
          <w:tcPr>
            <w:tcW w:w="1134" w:type="dxa"/>
            <w:vAlign w:val="center"/>
          </w:tcPr>
          <w:p w:rsidR="00480BE0" w:rsidRPr="00B5359A" w:rsidRDefault="00480BE0" w:rsidP="001C4AD5">
            <w:pPr>
              <w:widowControl w:val="0"/>
              <w:tabs>
                <w:tab w:val="left" w:pos="444"/>
                <w:tab w:val="center" w:pos="672"/>
              </w:tabs>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4</w:t>
            </w:r>
          </w:p>
          <w:p w:rsidR="00480BE0" w:rsidRPr="00B5359A" w:rsidRDefault="00480BE0" w:rsidP="001C4AD5">
            <w:pPr>
              <w:widowControl w:val="0"/>
              <w:tabs>
                <w:tab w:val="left" w:pos="444"/>
                <w:tab w:val="center" w:pos="672"/>
              </w:tabs>
              <w:bidi/>
              <w:jc w:val="center"/>
              <w:rPr>
                <w:rFonts w:ascii="Traditional Arabic" w:hAnsi="Traditional Arabic" w:cs="Traditional Arabic"/>
                <w:sz w:val="28"/>
                <w:szCs w:val="28"/>
                <w:lang w:bidi="ar-EG"/>
              </w:rPr>
            </w:pPr>
          </w:p>
        </w:tc>
      </w:tr>
      <w:tr w:rsidR="00480BE0" w:rsidRPr="00B5359A" w:rsidTr="001C4AD5">
        <w:trPr>
          <w:jc w:val="center"/>
        </w:trPr>
        <w:tc>
          <w:tcPr>
            <w:tcW w:w="7088" w:type="dxa"/>
          </w:tcPr>
          <w:p w:rsidR="00480BE0" w:rsidRPr="00B5359A" w:rsidRDefault="00480BE0" w:rsidP="00E54366">
            <w:pPr>
              <w:bidi/>
              <w:spacing w:line="400" w:lineRule="exact"/>
              <w:jc w:val="lowKashida"/>
              <w:rPr>
                <w:rFonts w:ascii="Traditional Arabic" w:hAnsi="Traditional Arabic" w:cs="Traditional Arabic"/>
                <w:sz w:val="28"/>
                <w:szCs w:val="28"/>
                <w:rtl/>
              </w:rPr>
            </w:pPr>
            <w:r w:rsidRPr="00B5359A">
              <w:rPr>
                <w:rFonts w:ascii="Traditional Arabic" w:hAnsi="Traditional Arabic" w:cs="Traditional Arabic"/>
                <w:sz w:val="28"/>
                <w:szCs w:val="28"/>
                <w:rtl/>
              </w:rPr>
              <w:t>أثر عصر النبوة في تأسيس الفقه.</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-حالة الناس قبل البعثة النبوية, وكونها رحمة للعالمين.</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-أهمية الدور التأسيسي للفقه في العصر النبوي.</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-مصادر التشريع في عصر النبوة.</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-أسس التشريع في عصر النبوة.</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-التدرج في التشريع.</w:t>
            </w:r>
          </w:p>
          <w:p w:rsidR="00480BE0" w:rsidRPr="00B5359A" w:rsidRDefault="00480BE0" w:rsidP="00E54366">
            <w:pPr>
              <w:widowControl w:val="0"/>
              <w:bidi/>
              <w:rPr>
                <w:rFonts w:ascii="Traditional Arabic" w:hAnsi="Traditional Arabic" w:cs="Traditional Arabic"/>
                <w:b/>
                <w:bCs/>
                <w:sz w:val="28"/>
                <w:szCs w:val="28"/>
                <w:rtl/>
                <w:lang w:bidi="ar-EG"/>
              </w:rPr>
            </w:pPr>
            <w:r w:rsidRPr="00B5359A">
              <w:rPr>
                <w:rFonts w:ascii="Traditional Arabic" w:eastAsia="Calibri" w:hAnsi="Traditional Arabic" w:cs="Traditional Arabic"/>
                <w:b/>
                <w:sz w:val="28"/>
                <w:szCs w:val="28"/>
                <w:rtl/>
                <w:lang w:val="en-US"/>
              </w:rPr>
              <w:t>-منهج الرسول صلى الله عليه وسلم في بيان الأحكام.</w:t>
            </w:r>
          </w:p>
        </w:tc>
        <w:tc>
          <w:tcPr>
            <w:tcW w:w="1276" w:type="dxa"/>
            <w:vAlign w:val="center"/>
          </w:tcPr>
          <w:p w:rsidR="00480BE0" w:rsidRPr="00B5359A" w:rsidRDefault="00480BE0" w:rsidP="001C4AD5">
            <w:pPr>
              <w:widowControl w:val="0"/>
              <w:tabs>
                <w:tab w:val="left" w:pos="385"/>
                <w:tab w:val="center" w:pos="530"/>
              </w:tabs>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2</w:t>
            </w:r>
          </w:p>
        </w:tc>
        <w:tc>
          <w:tcPr>
            <w:tcW w:w="1134" w:type="dxa"/>
            <w:vAlign w:val="center"/>
          </w:tcPr>
          <w:p w:rsidR="00480BE0" w:rsidRPr="00B5359A" w:rsidRDefault="00480BE0" w:rsidP="001C4AD5">
            <w:pPr>
              <w:widowControl w:val="0"/>
              <w:tabs>
                <w:tab w:val="left" w:pos="444"/>
                <w:tab w:val="center" w:pos="672"/>
              </w:tabs>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4</w:t>
            </w:r>
          </w:p>
        </w:tc>
      </w:tr>
      <w:tr w:rsidR="00480BE0" w:rsidRPr="00B5359A" w:rsidTr="001C4AD5">
        <w:trPr>
          <w:jc w:val="center"/>
        </w:trPr>
        <w:tc>
          <w:tcPr>
            <w:tcW w:w="7088" w:type="dxa"/>
          </w:tcPr>
          <w:p w:rsidR="00480BE0" w:rsidRPr="00B5359A" w:rsidRDefault="00480BE0" w:rsidP="00E54366">
            <w:pPr>
              <w:bidi/>
              <w:spacing w:line="400" w:lineRule="exact"/>
              <w:jc w:val="lowKashida"/>
              <w:rPr>
                <w:rFonts w:ascii="Traditional Arabic" w:hAnsi="Traditional Arabic" w:cs="Traditional Arabic"/>
                <w:sz w:val="28"/>
                <w:szCs w:val="28"/>
                <w:rtl/>
              </w:rPr>
            </w:pPr>
            <w:r w:rsidRPr="00B5359A">
              <w:rPr>
                <w:rFonts w:ascii="Traditional Arabic" w:hAnsi="Traditional Arabic" w:cs="Traditional Arabic"/>
                <w:sz w:val="28"/>
                <w:szCs w:val="28"/>
                <w:rtl/>
              </w:rPr>
              <w:t>أثر عصر الصحابة والتابعين في الفقه.</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-عناية الصحابة بالقرآن والسنة.</w:t>
            </w:r>
          </w:p>
          <w:p w:rsidR="00480BE0" w:rsidRPr="00B5359A" w:rsidRDefault="00480BE0" w:rsidP="00E54366">
            <w:pPr>
              <w:widowControl w:val="0"/>
              <w:bidi/>
              <w:rPr>
                <w:rFonts w:ascii="Traditional Arabic" w:eastAsia="Calibri" w:hAnsi="Traditional Arabic" w:cs="Traditional Arabic"/>
                <w:b/>
                <w:sz w:val="28"/>
                <w:szCs w:val="28"/>
                <w:rtl/>
                <w:lang w:val="en-US"/>
              </w:rPr>
            </w:pPr>
            <w:r w:rsidRPr="00B5359A">
              <w:rPr>
                <w:rFonts w:ascii="Traditional Arabic" w:eastAsia="Calibri" w:hAnsi="Traditional Arabic" w:cs="Traditional Arabic"/>
                <w:b/>
                <w:sz w:val="28"/>
                <w:szCs w:val="28"/>
                <w:rtl/>
                <w:lang w:val="en-US"/>
              </w:rPr>
              <w:t>-الفقه في عصر الصحابة, وفي عصر التابعين.</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-مصادر التشريع في عصر الصحابة والتابعين.</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-أسباب الخلاف الفقهي بين الصحابة, ومنهجهم في معالجته، وآدابهم في ذلك, وأمثلة ذلك.</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lastRenderedPageBreak/>
              <w:t>-فقهاء الصحابة.</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خصائص فقه الصحابة واجتهادهم.</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-مدرستا الحديث والرأي, وأسباب ظهورهما, وأبرز روادهما.</w:t>
            </w:r>
          </w:p>
          <w:p w:rsidR="00480BE0" w:rsidRPr="00B5359A" w:rsidRDefault="00480BE0" w:rsidP="00E54366">
            <w:pPr>
              <w:widowControl w:val="0"/>
              <w:bidi/>
              <w:rPr>
                <w:rFonts w:ascii="Traditional Arabic" w:hAnsi="Traditional Arabic" w:cs="Traditional Arabic"/>
                <w:sz w:val="28"/>
                <w:szCs w:val="28"/>
                <w:lang w:bidi="ar-EG"/>
              </w:rPr>
            </w:pPr>
            <w:r w:rsidRPr="00B5359A">
              <w:rPr>
                <w:rFonts w:ascii="Traditional Arabic" w:eastAsia="Calibri" w:hAnsi="Traditional Arabic" w:cs="Traditional Arabic"/>
                <w:b/>
                <w:sz w:val="28"/>
                <w:szCs w:val="28"/>
                <w:rtl/>
                <w:lang w:val="en-US"/>
              </w:rPr>
              <w:t>-مرحلة تدوين الفقه استقلالاً.</w:t>
            </w:r>
          </w:p>
        </w:tc>
        <w:tc>
          <w:tcPr>
            <w:tcW w:w="1276" w:type="dxa"/>
            <w:vAlign w:val="center"/>
          </w:tcPr>
          <w:p w:rsidR="00480BE0" w:rsidRPr="00B5359A" w:rsidRDefault="00480BE0" w:rsidP="001C4AD5">
            <w:pPr>
              <w:widowControl w:val="0"/>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lastRenderedPageBreak/>
              <w:t>1</w:t>
            </w:r>
          </w:p>
        </w:tc>
        <w:tc>
          <w:tcPr>
            <w:tcW w:w="1134" w:type="dxa"/>
            <w:vAlign w:val="center"/>
          </w:tcPr>
          <w:p w:rsidR="00480BE0" w:rsidRPr="00B5359A" w:rsidRDefault="00480BE0" w:rsidP="001C4AD5">
            <w:pPr>
              <w:widowControl w:val="0"/>
              <w:tabs>
                <w:tab w:val="left" w:pos="444"/>
                <w:tab w:val="center" w:pos="672"/>
              </w:tabs>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2</w:t>
            </w:r>
          </w:p>
        </w:tc>
      </w:tr>
      <w:tr w:rsidR="00480BE0" w:rsidRPr="00B5359A" w:rsidTr="001C4AD5">
        <w:trPr>
          <w:jc w:val="center"/>
        </w:trPr>
        <w:tc>
          <w:tcPr>
            <w:tcW w:w="7088" w:type="dxa"/>
          </w:tcPr>
          <w:p w:rsidR="00480BE0" w:rsidRPr="00B5359A" w:rsidRDefault="00480BE0" w:rsidP="00E54366">
            <w:pPr>
              <w:pStyle w:val="7"/>
              <w:bidi/>
              <w:spacing w:before="0" w:after="0"/>
              <w:rPr>
                <w:rFonts w:ascii="Traditional Arabic" w:eastAsia="Calibri" w:hAnsi="Traditional Arabic" w:cs="Traditional Arabic"/>
                <w:bCs/>
                <w:sz w:val="28"/>
                <w:szCs w:val="28"/>
                <w:rtl/>
              </w:rPr>
            </w:pPr>
            <w:r w:rsidRPr="00B5359A">
              <w:rPr>
                <w:rFonts w:ascii="Traditional Arabic" w:eastAsia="Calibri" w:hAnsi="Traditional Arabic" w:cs="Traditional Arabic"/>
                <w:bCs/>
                <w:sz w:val="28"/>
                <w:szCs w:val="28"/>
                <w:rtl/>
              </w:rPr>
              <w:lastRenderedPageBreak/>
              <w:t>الفقه في عصر الأئمة المجتهدين.</w:t>
            </w:r>
          </w:p>
          <w:p w:rsidR="00480BE0" w:rsidRPr="00B5359A" w:rsidRDefault="00480BE0" w:rsidP="00E54366">
            <w:pPr>
              <w:pStyle w:val="7"/>
              <w:bidi/>
              <w:spacing w:before="0" w:after="0"/>
              <w:rPr>
                <w:rFonts w:ascii="Traditional Arabic" w:eastAsia="Calibri" w:hAnsi="Traditional Arabic" w:cs="Traditional Arabic"/>
                <w:b/>
                <w:sz w:val="28"/>
                <w:szCs w:val="28"/>
                <w:rtl/>
              </w:rPr>
            </w:pPr>
            <w:r w:rsidRPr="00B5359A">
              <w:rPr>
                <w:rFonts w:ascii="Traditional Arabic" w:eastAsia="Calibri" w:hAnsi="Traditional Arabic" w:cs="Traditional Arabic"/>
                <w:b/>
                <w:sz w:val="28"/>
                <w:szCs w:val="28"/>
                <w:rtl/>
              </w:rPr>
              <w:t>-أسباب ازدهار الفقه في عصر الأئمة المجتهدين.</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-المذاهب الفقهية: المراد بالمذهب, المذاهب الفقهية الموجودة في ذلك العصر , أسباب اختلاف الفقهاء.</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-قواعد الاستنباط الأصولية في عصر الأئمة المجتهدين.</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-المقارنة بين تدوين الفقه في هذا العصر وما قبله.</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أئمة هذه الفترة غير أئمة المذاهب الأربعة: الأوزاعي, والثوري, والليث, وداود الظاهري, والطبري, ونماذج من فقههم , وسبب اندثار مذاهبهم.</w:t>
            </w:r>
          </w:p>
        </w:tc>
        <w:tc>
          <w:tcPr>
            <w:tcW w:w="1276" w:type="dxa"/>
            <w:vAlign w:val="center"/>
          </w:tcPr>
          <w:p w:rsidR="00480BE0" w:rsidRPr="00B5359A" w:rsidRDefault="00480BE0" w:rsidP="001C4AD5">
            <w:pPr>
              <w:widowControl w:val="0"/>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2</w:t>
            </w:r>
          </w:p>
        </w:tc>
        <w:tc>
          <w:tcPr>
            <w:tcW w:w="1134" w:type="dxa"/>
            <w:vAlign w:val="center"/>
          </w:tcPr>
          <w:p w:rsidR="00480BE0" w:rsidRPr="00B5359A" w:rsidRDefault="00480BE0" w:rsidP="001C4AD5">
            <w:pPr>
              <w:widowControl w:val="0"/>
              <w:tabs>
                <w:tab w:val="left" w:pos="444"/>
                <w:tab w:val="center" w:pos="672"/>
              </w:tabs>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4</w:t>
            </w:r>
          </w:p>
        </w:tc>
      </w:tr>
      <w:tr w:rsidR="00480BE0" w:rsidRPr="00B5359A" w:rsidTr="001C4AD5">
        <w:trPr>
          <w:jc w:val="center"/>
        </w:trPr>
        <w:tc>
          <w:tcPr>
            <w:tcW w:w="7088" w:type="dxa"/>
          </w:tcPr>
          <w:p w:rsidR="00480BE0" w:rsidRPr="00B5359A" w:rsidRDefault="00480BE0" w:rsidP="00E54366">
            <w:pPr>
              <w:bidi/>
              <w:spacing w:line="400" w:lineRule="exact"/>
              <w:jc w:val="lowKashida"/>
              <w:rPr>
                <w:rFonts w:ascii="Traditional Arabic" w:hAnsi="Traditional Arabic" w:cs="Traditional Arabic"/>
                <w:sz w:val="28"/>
                <w:szCs w:val="28"/>
                <w:rtl/>
              </w:rPr>
            </w:pPr>
            <w:r w:rsidRPr="00B5359A">
              <w:rPr>
                <w:rFonts w:ascii="Traditional Arabic" w:hAnsi="Traditional Arabic" w:cs="Traditional Arabic"/>
                <w:sz w:val="28"/>
                <w:szCs w:val="28"/>
                <w:rtl/>
              </w:rPr>
              <w:t>الفقه بعد عصر الأئمة المجتهدين.</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-أنواع المنتسبين للفقه في هذا العصر.</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-أسباب دعوة من دعا إلى سد باب الاجتهاد في هذه الفترة, وآثار ذلك على الفقه.</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-الاطلاع على نماذج من كتب الفقه المذهبي, والوقوف على الفروق بين مدونات هذا العصر وسابقه.</w:t>
            </w:r>
          </w:p>
          <w:p w:rsidR="00480BE0" w:rsidRPr="00B5359A" w:rsidRDefault="00480BE0" w:rsidP="00E54366">
            <w:pPr>
              <w:widowControl w:val="0"/>
              <w:bidi/>
              <w:rPr>
                <w:rFonts w:ascii="Traditional Arabic" w:eastAsia="Calibri" w:hAnsi="Traditional Arabic" w:cs="Traditional Arabic"/>
                <w:b/>
                <w:sz w:val="28"/>
                <w:szCs w:val="28"/>
                <w:lang w:val="en-US"/>
              </w:rPr>
            </w:pPr>
            <w:r w:rsidRPr="00B5359A">
              <w:rPr>
                <w:rFonts w:ascii="Traditional Arabic" w:eastAsia="Calibri" w:hAnsi="Traditional Arabic" w:cs="Traditional Arabic"/>
                <w:b/>
                <w:sz w:val="28"/>
                <w:szCs w:val="28"/>
                <w:rtl/>
                <w:lang w:val="en-US"/>
              </w:rPr>
              <w:t>-الطرائق الجديدة في التأليف من شروح وحواش ومنظومات.</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-حكم تقليد الأئمة الأربعة.</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-التعصب المذهبي, وأثرها على الفقه وسبل تلافيها.</w:t>
            </w:r>
          </w:p>
          <w:p w:rsidR="00480BE0" w:rsidRPr="00B5359A" w:rsidRDefault="00480BE0" w:rsidP="00E54366">
            <w:pPr>
              <w:widowControl w:val="0"/>
              <w:bidi/>
              <w:rPr>
                <w:rFonts w:ascii="Traditional Arabic" w:hAnsi="Traditional Arabic" w:cs="Traditional Arabic"/>
                <w:sz w:val="28"/>
                <w:szCs w:val="28"/>
                <w:rtl/>
              </w:rPr>
            </w:pPr>
            <w:r w:rsidRPr="00B5359A">
              <w:rPr>
                <w:rFonts w:ascii="Traditional Arabic" w:eastAsia="Calibri" w:hAnsi="Traditional Arabic" w:cs="Traditional Arabic"/>
                <w:b/>
                <w:sz w:val="28"/>
                <w:szCs w:val="28"/>
                <w:rtl/>
                <w:lang w:val="en-US"/>
              </w:rPr>
              <w:t>-جهود فقهاء هذا العصر , وظهور الدعوة إلى التجديد</w:t>
            </w:r>
          </w:p>
        </w:tc>
        <w:tc>
          <w:tcPr>
            <w:tcW w:w="1276" w:type="dxa"/>
            <w:vAlign w:val="center"/>
          </w:tcPr>
          <w:p w:rsidR="00480BE0" w:rsidRPr="00B5359A" w:rsidRDefault="00480BE0" w:rsidP="001C4AD5">
            <w:pPr>
              <w:widowControl w:val="0"/>
              <w:bidi/>
              <w:jc w:val="center"/>
              <w:rPr>
                <w:rFonts w:ascii="Traditional Arabic" w:hAnsi="Traditional Arabic" w:cs="Traditional Arabic"/>
                <w:sz w:val="28"/>
                <w:szCs w:val="28"/>
                <w:rtl/>
              </w:rPr>
            </w:pPr>
            <w:r w:rsidRPr="00B5359A">
              <w:rPr>
                <w:rFonts w:ascii="Traditional Arabic" w:hAnsi="Traditional Arabic" w:cs="Traditional Arabic"/>
                <w:sz w:val="28"/>
                <w:szCs w:val="28"/>
                <w:rtl/>
                <w:lang w:bidi="ar-EG"/>
              </w:rPr>
              <w:t>2</w:t>
            </w:r>
          </w:p>
        </w:tc>
        <w:tc>
          <w:tcPr>
            <w:tcW w:w="1134" w:type="dxa"/>
            <w:vAlign w:val="center"/>
          </w:tcPr>
          <w:p w:rsidR="00480BE0" w:rsidRPr="00B5359A" w:rsidRDefault="00480BE0" w:rsidP="001C4AD5">
            <w:pPr>
              <w:widowControl w:val="0"/>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4</w:t>
            </w:r>
          </w:p>
        </w:tc>
      </w:tr>
      <w:tr w:rsidR="00480BE0" w:rsidRPr="00B5359A" w:rsidTr="001C4AD5">
        <w:trPr>
          <w:jc w:val="center"/>
        </w:trPr>
        <w:tc>
          <w:tcPr>
            <w:tcW w:w="7088" w:type="dxa"/>
          </w:tcPr>
          <w:p w:rsidR="00480BE0" w:rsidRPr="00B5359A" w:rsidRDefault="00480BE0" w:rsidP="00E54366">
            <w:pPr>
              <w:bidi/>
              <w:spacing w:line="400" w:lineRule="exact"/>
              <w:jc w:val="lowKashida"/>
              <w:rPr>
                <w:rFonts w:ascii="Traditional Arabic" w:hAnsi="Traditional Arabic" w:cs="Traditional Arabic"/>
                <w:sz w:val="28"/>
                <w:szCs w:val="28"/>
                <w:rtl/>
              </w:rPr>
            </w:pPr>
            <w:r w:rsidRPr="00B5359A">
              <w:rPr>
                <w:rFonts w:ascii="Traditional Arabic" w:hAnsi="Traditional Arabic" w:cs="Traditional Arabic"/>
                <w:sz w:val="28"/>
                <w:szCs w:val="28"/>
                <w:rtl/>
              </w:rPr>
              <w:t>الفقه في العصر الحاضر.</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-التجديد الفقهي في مجال التدريس والتأليف.</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-طباعة الكتب الفقهية.</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-إنشاء كليات الشريعة, والاهتمام بالدراسات الفقهية المقارنة.</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-التعريف بالمجامع الفقهية, والهيئات الشرعية, ولجان الفتوى .</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-إقامة المؤتمرات والندوات الفقهية.</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-الصياغة الواضحة للفقه لتقريبه للناس.</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-النماذج التجديدية المتمثلة في: الموسوعات والمعاجم والنظريات الفقهية.</w:t>
            </w:r>
          </w:p>
          <w:p w:rsidR="00480BE0" w:rsidRPr="00B5359A" w:rsidRDefault="00480BE0" w:rsidP="00E54366">
            <w:pPr>
              <w:widowControl w:val="0"/>
              <w:bidi/>
              <w:rPr>
                <w:rFonts w:ascii="Traditional Arabic" w:hAnsi="Traditional Arabic" w:cs="Traditional Arabic"/>
                <w:sz w:val="28"/>
                <w:szCs w:val="28"/>
                <w:rtl/>
                <w:lang w:bidi="ar-EG"/>
              </w:rPr>
            </w:pPr>
            <w:r w:rsidRPr="00B5359A">
              <w:rPr>
                <w:rFonts w:ascii="Traditional Arabic" w:eastAsia="Calibri" w:hAnsi="Traditional Arabic" w:cs="Traditional Arabic"/>
                <w:b/>
                <w:sz w:val="28"/>
                <w:szCs w:val="28"/>
                <w:rtl/>
                <w:lang w:val="en-US"/>
              </w:rPr>
              <w:t>-البرامج الحاسوبية والمراجع الإلكترونية, ومواقع الإنترنت التي تعنى بالفقه.</w:t>
            </w:r>
          </w:p>
        </w:tc>
        <w:tc>
          <w:tcPr>
            <w:tcW w:w="1276"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1</w:t>
            </w:r>
          </w:p>
        </w:tc>
        <w:tc>
          <w:tcPr>
            <w:tcW w:w="1134"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2</w:t>
            </w:r>
          </w:p>
        </w:tc>
      </w:tr>
      <w:tr w:rsidR="00480BE0" w:rsidRPr="00B5359A" w:rsidTr="001C4AD5">
        <w:trPr>
          <w:jc w:val="center"/>
        </w:trPr>
        <w:tc>
          <w:tcPr>
            <w:tcW w:w="7088" w:type="dxa"/>
          </w:tcPr>
          <w:p w:rsidR="00480BE0" w:rsidRPr="00B5359A" w:rsidRDefault="00480BE0" w:rsidP="00E54366">
            <w:pPr>
              <w:pStyle w:val="7"/>
              <w:bidi/>
              <w:spacing w:before="0" w:after="0"/>
              <w:rPr>
                <w:rFonts w:ascii="Traditional Arabic" w:eastAsia="Calibri" w:hAnsi="Traditional Arabic" w:cs="Traditional Arabic"/>
                <w:bCs/>
                <w:sz w:val="28"/>
                <w:szCs w:val="28"/>
                <w:rtl/>
              </w:rPr>
            </w:pPr>
            <w:r w:rsidRPr="00B5359A">
              <w:rPr>
                <w:rFonts w:ascii="Traditional Arabic" w:eastAsia="Calibri" w:hAnsi="Traditional Arabic" w:cs="Traditional Arabic"/>
                <w:bCs/>
                <w:sz w:val="28"/>
                <w:szCs w:val="28"/>
                <w:rtl/>
              </w:rPr>
              <w:t>معالم المذهب الحنفي.</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-سيرة الإمام أبي حنيفة, والظروف المؤثرة في تميز منهجه الفقهي.</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-أصول مذهبه.</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lastRenderedPageBreak/>
              <w:t>-أبرز خصائص مذهبه إجمالاً.</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-مراتب المسائل عند الحنفية.</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المصطلحات المتداولة في المذهب الحنفي, ومصادرها.</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أعلام المذهب الحنفي.</w:t>
            </w:r>
          </w:p>
          <w:p w:rsidR="00480BE0" w:rsidRPr="00B5359A" w:rsidRDefault="00480BE0" w:rsidP="00E54366">
            <w:pPr>
              <w:widowControl w:val="0"/>
              <w:bidi/>
              <w:rPr>
                <w:rFonts w:ascii="Traditional Arabic" w:hAnsi="Traditional Arabic" w:cs="Traditional Arabic"/>
                <w:sz w:val="28"/>
                <w:szCs w:val="28"/>
                <w:rtl/>
                <w:lang w:val="en-US" w:bidi="ar-EG"/>
              </w:rPr>
            </w:pPr>
            <w:r w:rsidRPr="00B5359A">
              <w:rPr>
                <w:rFonts w:ascii="Traditional Arabic" w:eastAsia="Calibri" w:hAnsi="Traditional Arabic" w:cs="Traditional Arabic"/>
                <w:b/>
                <w:sz w:val="28"/>
                <w:szCs w:val="28"/>
                <w:rtl/>
                <w:lang w:val="en-US"/>
              </w:rPr>
              <w:t>-المصادر المعتمدة عند الحنفية .</w:t>
            </w:r>
          </w:p>
        </w:tc>
        <w:tc>
          <w:tcPr>
            <w:tcW w:w="1276"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lastRenderedPageBreak/>
              <w:t>1</w:t>
            </w:r>
          </w:p>
        </w:tc>
        <w:tc>
          <w:tcPr>
            <w:tcW w:w="1134"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2</w:t>
            </w:r>
          </w:p>
        </w:tc>
      </w:tr>
      <w:tr w:rsidR="00480BE0" w:rsidRPr="00B5359A" w:rsidTr="001C4AD5">
        <w:trPr>
          <w:jc w:val="center"/>
        </w:trPr>
        <w:tc>
          <w:tcPr>
            <w:tcW w:w="7088" w:type="dxa"/>
          </w:tcPr>
          <w:p w:rsidR="00480BE0" w:rsidRPr="00B5359A" w:rsidRDefault="00480BE0" w:rsidP="00E54366">
            <w:pPr>
              <w:pStyle w:val="7"/>
              <w:bidi/>
              <w:spacing w:before="0" w:after="0"/>
              <w:rPr>
                <w:rFonts w:ascii="Traditional Arabic" w:eastAsia="Calibri" w:hAnsi="Traditional Arabic" w:cs="Traditional Arabic"/>
                <w:bCs/>
                <w:sz w:val="28"/>
                <w:szCs w:val="28"/>
                <w:rtl/>
              </w:rPr>
            </w:pPr>
            <w:r w:rsidRPr="00B5359A">
              <w:rPr>
                <w:rFonts w:ascii="Traditional Arabic" w:eastAsia="Calibri" w:hAnsi="Traditional Arabic" w:cs="Traditional Arabic"/>
                <w:bCs/>
                <w:sz w:val="28"/>
                <w:szCs w:val="28"/>
                <w:rtl/>
              </w:rPr>
              <w:lastRenderedPageBreak/>
              <w:t>معالم المذهب المالكي.</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-سيرة الإمام مالك, والظروف المؤثرة في تميز منهجه الفقهي.</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-أصول مذهبه.</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خصائص مذهبه إجمالاً.</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 xml:space="preserve">-أبرز المصطلحات المتداولة في المذهب المالكي, ومصادرها. </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أعلام المذهب المالكي.</w:t>
            </w:r>
          </w:p>
          <w:p w:rsidR="00480BE0" w:rsidRPr="00B5359A" w:rsidRDefault="00480BE0" w:rsidP="00E54366">
            <w:pPr>
              <w:pStyle w:val="7"/>
              <w:bidi/>
              <w:spacing w:before="0" w:after="0"/>
              <w:rPr>
                <w:rFonts w:ascii="Traditional Arabic" w:eastAsia="Calibri" w:hAnsi="Traditional Arabic" w:cs="Traditional Arabic"/>
                <w:b/>
                <w:sz w:val="28"/>
                <w:szCs w:val="28"/>
                <w:rtl/>
              </w:rPr>
            </w:pPr>
            <w:r w:rsidRPr="00B5359A">
              <w:rPr>
                <w:rFonts w:ascii="Traditional Arabic" w:eastAsia="Calibri" w:hAnsi="Traditional Arabic" w:cs="Traditional Arabic"/>
                <w:b/>
                <w:sz w:val="28"/>
                <w:szCs w:val="28"/>
                <w:rtl/>
              </w:rPr>
              <w:t>-المصادر المعتمدة عند المالكية .-الحكمة من النسخ.</w:t>
            </w:r>
          </w:p>
        </w:tc>
        <w:tc>
          <w:tcPr>
            <w:tcW w:w="1276"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1</w:t>
            </w:r>
          </w:p>
        </w:tc>
        <w:tc>
          <w:tcPr>
            <w:tcW w:w="1134"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2</w:t>
            </w:r>
          </w:p>
        </w:tc>
      </w:tr>
      <w:tr w:rsidR="00480BE0" w:rsidRPr="00B5359A" w:rsidTr="001C4AD5">
        <w:trPr>
          <w:jc w:val="center"/>
        </w:trPr>
        <w:tc>
          <w:tcPr>
            <w:tcW w:w="7088" w:type="dxa"/>
          </w:tcPr>
          <w:p w:rsidR="00480BE0" w:rsidRPr="00B5359A" w:rsidRDefault="00480BE0" w:rsidP="00E54366">
            <w:pPr>
              <w:bidi/>
              <w:jc w:val="lowKashida"/>
              <w:rPr>
                <w:rFonts w:ascii="Traditional Arabic" w:hAnsi="Traditional Arabic" w:cs="Traditional Arabic"/>
                <w:sz w:val="28"/>
                <w:szCs w:val="28"/>
                <w:rtl/>
              </w:rPr>
            </w:pPr>
            <w:r w:rsidRPr="00B5359A">
              <w:rPr>
                <w:rFonts w:ascii="Traditional Arabic" w:eastAsia="Calibri" w:hAnsi="Traditional Arabic" w:cs="Traditional Arabic"/>
                <w:bCs/>
                <w:sz w:val="28"/>
                <w:szCs w:val="28"/>
                <w:rtl/>
                <w:lang w:val="en-US"/>
              </w:rPr>
              <w:t>معالم المذهب الشافعي</w:t>
            </w:r>
            <w:r w:rsidRPr="00B5359A">
              <w:rPr>
                <w:rFonts w:ascii="Traditional Arabic" w:hAnsi="Traditional Arabic" w:cs="Traditional Arabic"/>
                <w:sz w:val="28"/>
                <w:szCs w:val="28"/>
                <w:rtl/>
              </w:rPr>
              <w:t>.</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-سيرة الإمام الشافعي, والظروف المؤثرة في تميز منهجه الفقهي.</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-أصول مذهبه.</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خصائص مذهبه إجمالاً.</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المصطلحات المتداولة في المذهب الشافعي, ومصادرها.</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أعلام المذهب الشافعي.</w:t>
            </w:r>
          </w:p>
          <w:p w:rsidR="00480BE0" w:rsidRPr="00B5359A" w:rsidRDefault="00480BE0" w:rsidP="00E54366">
            <w:pPr>
              <w:widowControl w:val="0"/>
              <w:bidi/>
              <w:jc w:val="both"/>
              <w:rPr>
                <w:rFonts w:ascii="Traditional Arabic" w:hAnsi="Traditional Arabic" w:cs="Traditional Arabic"/>
                <w:sz w:val="28"/>
                <w:szCs w:val="28"/>
                <w:rtl/>
                <w:lang w:bidi="ar-EG"/>
              </w:rPr>
            </w:pPr>
            <w:r w:rsidRPr="00B5359A">
              <w:rPr>
                <w:rFonts w:ascii="Traditional Arabic" w:eastAsia="Calibri" w:hAnsi="Traditional Arabic" w:cs="Traditional Arabic"/>
                <w:b/>
                <w:sz w:val="28"/>
                <w:szCs w:val="28"/>
                <w:rtl/>
                <w:lang w:val="en-US"/>
              </w:rPr>
              <w:t>-المصادر المعتمدة عند الشافعية .</w:t>
            </w:r>
          </w:p>
        </w:tc>
        <w:tc>
          <w:tcPr>
            <w:tcW w:w="1276"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1</w:t>
            </w:r>
          </w:p>
        </w:tc>
        <w:tc>
          <w:tcPr>
            <w:tcW w:w="1134"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2</w:t>
            </w:r>
          </w:p>
        </w:tc>
      </w:tr>
      <w:tr w:rsidR="00480BE0" w:rsidRPr="00B5359A" w:rsidTr="001C4AD5">
        <w:trPr>
          <w:jc w:val="center"/>
        </w:trPr>
        <w:tc>
          <w:tcPr>
            <w:tcW w:w="7088" w:type="dxa"/>
          </w:tcPr>
          <w:p w:rsidR="00480BE0" w:rsidRPr="00B5359A" w:rsidRDefault="00480BE0" w:rsidP="00E54366">
            <w:pPr>
              <w:pStyle w:val="7"/>
              <w:bidi/>
              <w:spacing w:before="0" w:after="0"/>
              <w:rPr>
                <w:rFonts w:ascii="Traditional Arabic" w:eastAsia="Calibri" w:hAnsi="Traditional Arabic" w:cs="Traditional Arabic"/>
                <w:bCs/>
                <w:sz w:val="28"/>
                <w:szCs w:val="28"/>
                <w:rtl/>
              </w:rPr>
            </w:pPr>
            <w:r w:rsidRPr="00B5359A">
              <w:rPr>
                <w:rFonts w:ascii="Traditional Arabic" w:eastAsia="Calibri" w:hAnsi="Traditional Arabic" w:cs="Traditional Arabic"/>
                <w:bCs/>
                <w:sz w:val="28"/>
                <w:szCs w:val="28"/>
                <w:rtl/>
              </w:rPr>
              <w:t>معالم المذهب الحنبلي.</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-سيرة الإمام أحمد, والظروف المؤثرة في تميز منهجه الفقهي.</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-أصول مذهبه.</w:t>
            </w:r>
          </w:p>
          <w:p w:rsidR="00480BE0" w:rsidRPr="00B5359A" w:rsidRDefault="00480BE0" w:rsidP="00E54366">
            <w:pPr>
              <w:pStyle w:val="7"/>
              <w:bidi/>
              <w:spacing w:before="0" w:after="0"/>
              <w:rPr>
                <w:rFonts w:ascii="Traditional Arabic" w:eastAsia="Calibri" w:hAnsi="Traditional Arabic" w:cs="Traditional Arabic"/>
                <w:b/>
                <w:sz w:val="28"/>
                <w:szCs w:val="28"/>
                <w:rtl/>
              </w:rPr>
            </w:pPr>
            <w:r w:rsidRPr="00B5359A">
              <w:rPr>
                <w:rFonts w:ascii="Traditional Arabic" w:eastAsia="Calibri" w:hAnsi="Traditional Arabic" w:cs="Traditional Arabic"/>
                <w:b/>
                <w:sz w:val="28"/>
                <w:szCs w:val="28"/>
                <w:rtl/>
              </w:rPr>
              <w:t>-تعدد الروايات عن الإمام أحمد.</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خصائص مذهبه إجمالاً.</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المصطلحات المتداولة في المذهب الحنبلي, ومصادرها.</w:t>
            </w:r>
          </w:p>
          <w:p w:rsidR="00480BE0" w:rsidRPr="00B5359A" w:rsidRDefault="00480BE0" w:rsidP="00E54366">
            <w:pPr>
              <w:pStyle w:val="7"/>
              <w:bidi/>
              <w:spacing w:before="0" w:after="0"/>
              <w:rPr>
                <w:rFonts w:ascii="Traditional Arabic" w:eastAsia="Calibri" w:hAnsi="Traditional Arabic" w:cs="Traditional Arabic"/>
                <w:b/>
                <w:sz w:val="28"/>
                <w:szCs w:val="28"/>
              </w:rPr>
            </w:pPr>
            <w:r w:rsidRPr="00B5359A">
              <w:rPr>
                <w:rFonts w:ascii="Traditional Arabic" w:eastAsia="Calibri" w:hAnsi="Traditional Arabic" w:cs="Traditional Arabic"/>
                <w:b/>
                <w:sz w:val="28"/>
                <w:szCs w:val="28"/>
                <w:rtl/>
              </w:rPr>
              <w:t>-أبرز أعلام المذهب الحنبلي.</w:t>
            </w:r>
          </w:p>
          <w:p w:rsidR="00480BE0" w:rsidRPr="00B5359A" w:rsidRDefault="00480BE0" w:rsidP="00E54366">
            <w:pPr>
              <w:bidi/>
              <w:rPr>
                <w:rFonts w:ascii="Traditional Arabic" w:eastAsia="Calibri" w:hAnsi="Traditional Arabic" w:cs="Traditional Arabic"/>
                <w:sz w:val="28"/>
                <w:szCs w:val="28"/>
                <w:rtl/>
                <w:lang w:val="en-US"/>
              </w:rPr>
            </w:pPr>
            <w:r w:rsidRPr="00B5359A">
              <w:rPr>
                <w:rFonts w:ascii="Traditional Arabic" w:eastAsia="Calibri" w:hAnsi="Traditional Arabic" w:cs="Traditional Arabic"/>
                <w:b/>
                <w:sz w:val="28"/>
                <w:szCs w:val="28"/>
                <w:rtl/>
                <w:lang w:val="en-US"/>
              </w:rPr>
              <w:t>-المصادر المعتمدة عند الحنابلة .</w:t>
            </w:r>
          </w:p>
        </w:tc>
        <w:tc>
          <w:tcPr>
            <w:tcW w:w="1276"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2</w:t>
            </w:r>
          </w:p>
        </w:tc>
        <w:tc>
          <w:tcPr>
            <w:tcW w:w="1134" w:type="dxa"/>
            <w:vAlign w:val="center"/>
          </w:tcPr>
          <w:p w:rsidR="00480BE0" w:rsidRPr="00B5359A" w:rsidRDefault="00480BE0" w:rsidP="001C4AD5">
            <w:pPr>
              <w:widowControl w:val="0"/>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4</w:t>
            </w:r>
          </w:p>
        </w:tc>
      </w:tr>
    </w:tbl>
    <w:p w:rsidR="001A6D74" w:rsidRDefault="001A6D74" w:rsidP="001A6D74">
      <w:pPr>
        <w:bidi/>
        <w:jc w:val="both"/>
        <w:rPr>
          <w:rFonts w:ascii="Traditional Arabic" w:hAnsi="Traditional Arabic" w:cs="Traditional Arabic"/>
          <w:sz w:val="2"/>
          <w:szCs w:val="2"/>
          <w:rtl/>
          <w:lang w:val="en-US"/>
        </w:rPr>
      </w:pPr>
    </w:p>
    <w:p w:rsidR="001C4AD5" w:rsidRDefault="001C4AD5" w:rsidP="001C4AD5">
      <w:pPr>
        <w:bidi/>
        <w:jc w:val="both"/>
        <w:rPr>
          <w:rFonts w:ascii="Traditional Arabic" w:hAnsi="Traditional Arabic" w:cs="Traditional Arabic"/>
          <w:sz w:val="2"/>
          <w:szCs w:val="2"/>
          <w:rtl/>
          <w:lang w:val="en-US"/>
        </w:rPr>
      </w:pPr>
    </w:p>
    <w:p w:rsidR="001C4AD5" w:rsidRDefault="001C4AD5" w:rsidP="001C4AD5">
      <w:pPr>
        <w:bidi/>
        <w:jc w:val="both"/>
        <w:rPr>
          <w:rFonts w:ascii="Traditional Arabic" w:hAnsi="Traditional Arabic" w:cs="Traditional Arabic"/>
          <w:sz w:val="2"/>
          <w:szCs w:val="2"/>
          <w:rtl/>
          <w:lang w:val="en-US"/>
        </w:rPr>
      </w:pPr>
    </w:p>
    <w:p w:rsidR="001C4AD5" w:rsidRDefault="001C4AD5" w:rsidP="001C4AD5">
      <w:pPr>
        <w:bidi/>
        <w:jc w:val="both"/>
        <w:rPr>
          <w:rFonts w:ascii="Traditional Arabic" w:hAnsi="Traditional Arabic" w:cs="Traditional Arabic"/>
          <w:sz w:val="2"/>
          <w:szCs w:val="2"/>
          <w:rtl/>
          <w:lang w:val="en-US"/>
        </w:rPr>
      </w:pPr>
    </w:p>
    <w:p w:rsidR="001C4AD5" w:rsidRDefault="001C4AD5" w:rsidP="001C4AD5">
      <w:pPr>
        <w:bidi/>
        <w:jc w:val="both"/>
        <w:rPr>
          <w:rFonts w:ascii="Traditional Arabic" w:hAnsi="Traditional Arabic" w:cs="Traditional Arabic"/>
          <w:sz w:val="2"/>
          <w:szCs w:val="2"/>
          <w:rtl/>
          <w:lang w:val="en-US"/>
        </w:rPr>
      </w:pPr>
    </w:p>
    <w:p w:rsidR="001C4AD5" w:rsidRPr="001C4AD5" w:rsidRDefault="001C4AD5" w:rsidP="001C4AD5">
      <w:pPr>
        <w:bidi/>
        <w:jc w:val="both"/>
        <w:rPr>
          <w:rFonts w:ascii="Traditional Arabic" w:hAnsi="Traditional Arabic" w:cs="Traditional Arabic"/>
          <w:sz w:val="2"/>
          <w:szCs w:val="2"/>
          <w:rtl/>
          <w:lang w:val="en-US"/>
        </w:rPr>
      </w:pPr>
    </w:p>
    <w:p w:rsidR="00952FEA" w:rsidRPr="00E3346D" w:rsidRDefault="00952FEA" w:rsidP="00952FEA">
      <w:pPr>
        <w:bidi/>
        <w:jc w:val="both"/>
        <w:rPr>
          <w:rFonts w:ascii="Traditional Arabic" w:hAnsi="Traditional Arabic" w:cs="Traditional Arabic"/>
          <w:sz w:val="10"/>
          <w:szCs w:val="10"/>
          <w:lang w:val="en-US"/>
        </w:rPr>
      </w:pPr>
    </w:p>
    <w:tbl>
      <w:tblPr>
        <w:bidiVisual/>
        <w:tblW w:w="9450"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6"/>
        <w:gridCol w:w="1275"/>
        <w:gridCol w:w="1560"/>
        <w:gridCol w:w="992"/>
        <w:gridCol w:w="992"/>
        <w:gridCol w:w="992"/>
        <w:gridCol w:w="993"/>
      </w:tblGrid>
      <w:tr w:rsidR="00952FEA" w:rsidRPr="00E8575A" w:rsidTr="00092EB4">
        <w:trPr>
          <w:trHeight w:val="466"/>
          <w:jc w:val="center"/>
        </w:trPr>
        <w:tc>
          <w:tcPr>
            <w:tcW w:w="9450" w:type="dxa"/>
            <w:gridSpan w:val="7"/>
            <w:tcBorders>
              <w:top w:val="single" w:sz="4" w:space="0" w:color="auto"/>
              <w:left w:val="single" w:sz="4" w:space="0" w:color="auto"/>
              <w:bottom w:val="single" w:sz="4" w:space="0" w:color="auto"/>
              <w:right w:val="single" w:sz="4" w:space="0" w:color="auto"/>
            </w:tcBorders>
          </w:tcPr>
          <w:p w:rsidR="00952FEA" w:rsidRPr="00E8575A" w:rsidRDefault="00952FEA" w:rsidP="00952FEA">
            <w:pPr>
              <w:numPr>
                <w:ilvl w:val="0"/>
                <w:numId w:val="4"/>
              </w:numPr>
              <w:bidi/>
              <w:jc w:val="both"/>
              <w:rPr>
                <w:rFonts w:ascii="Traditional Arabic" w:hAnsi="Traditional Arabic" w:cs="Traditional Arabic"/>
                <w:bCs/>
                <w:sz w:val="28"/>
                <w:szCs w:val="28"/>
              </w:rPr>
            </w:pPr>
            <w:r w:rsidRPr="00E8575A">
              <w:rPr>
                <w:rFonts w:ascii="Traditional Arabic" w:hAnsi="Traditional Arabic" w:cs="Traditional Arabic"/>
                <w:bCs/>
                <w:color w:val="365F91"/>
                <w:sz w:val="28"/>
                <w:szCs w:val="28"/>
                <w:rtl/>
              </w:rPr>
              <w:t>مكونات المقرر الدراسي</w:t>
            </w:r>
            <w:r w:rsidRPr="00E8575A">
              <w:rPr>
                <w:rFonts w:ascii="Traditional Arabic" w:hAnsi="Traditional Arabic" w:cs="Traditional Arabic"/>
                <w:b/>
                <w:sz w:val="28"/>
                <w:szCs w:val="28"/>
                <w:rtl/>
              </w:rPr>
              <w:t xml:space="preserve">: </w:t>
            </w:r>
          </w:p>
        </w:tc>
      </w:tr>
      <w:tr w:rsidR="00952FEA" w:rsidRPr="00E8575A" w:rsidTr="00092EB4">
        <w:trPr>
          <w:trHeight w:val="413"/>
          <w:jc w:val="center"/>
        </w:trPr>
        <w:tc>
          <w:tcPr>
            <w:tcW w:w="2646"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محاضرات</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دروس إضافية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معامل</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العملي</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أخرى</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المجموع</w:t>
            </w:r>
          </w:p>
        </w:tc>
      </w:tr>
      <w:tr w:rsidR="00480BE0" w:rsidRPr="00E8575A" w:rsidTr="00E54366">
        <w:trPr>
          <w:trHeight w:val="620"/>
          <w:jc w:val="center"/>
        </w:trPr>
        <w:tc>
          <w:tcPr>
            <w:tcW w:w="2646" w:type="dxa"/>
            <w:tcBorders>
              <w:top w:val="single" w:sz="4" w:space="0" w:color="auto"/>
              <w:left w:val="single" w:sz="4" w:space="0" w:color="auto"/>
              <w:bottom w:val="single" w:sz="4" w:space="0" w:color="auto"/>
              <w:right w:val="single" w:sz="4" w:space="0" w:color="auto"/>
            </w:tcBorders>
            <w:shd w:val="clear" w:color="auto" w:fill="D9D9D9"/>
          </w:tcPr>
          <w:p w:rsidR="00480BE0" w:rsidRPr="00E8575A" w:rsidRDefault="00480BE0" w:rsidP="008E793B">
            <w:pPr>
              <w:bidi/>
              <w:jc w:val="both"/>
              <w:rPr>
                <w:rFonts w:ascii="Traditional Arabic" w:hAnsi="Traditional Arabic" w:cs="Traditional Arabic"/>
                <w:sz w:val="28"/>
                <w:szCs w:val="28"/>
              </w:rPr>
            </w:pPr>
            <w:r w:rsidRPr="00E8575A">
              <w:rPr>
                <w:rFonts w:ascii="Traditional Arabic" w:hAnsi="Traditional Arabic" w:cs="Traditional Arabic"/>
                <w:sz w:val="28"/>
                <w:szCs w:val="28"/>
                <w:rtl/>
              </w:rPr>
              <w:t>الساعات المؤداة فعلياً</w:t>
            </w:r>
          </w:p>
        </w:tc>
        <w:tc>
          <w:tcPr>
            <w:tcW w:w="1275"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30</w:t>
            </w:r>
          </w:p>
        </w:tc>
        <w:tc>
          <w:tcPr>
            <w:tcW w:w="1560"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w:t>
            </w:r>
          </w:p>
        </w:tc>
        <w:tc>
          <w:tcPr>
            <w:tcW w:w="993"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30</w:t>
            </w:r>
          </w:p>
        </w:tc>
      </w:tr>
      <w:tr w:rsidR="00480BE0" w:rsidRPr="00E8575A" w:rsidTr="00E54366">
        <w:trPr>
          <w:trHeight w:val="620"/>
          <w:jc w:val="center"/>
        </w:trPr>
        <w:tc>
          <w:tcPr>
            <w:tcW w:w="2646" w:type="dxa"/>
            <w:tcBorders>
              <w:top w:val="single" w:sz="4" w:space="0" w:color="auto"/>
              <w:left w:val="single" w:sz="4" w:space="0" w:color="auto"/>
              <w:bottom w:val="single" w:sz="4" w:space="0" w:color="auto"/>
              <w:right w:val="single" w:sz="4" w:space="0" w:color="auto"/>
            </w:tcBorders>
            <w:shd w:val="clear" w:color="auto" w:fill="D9D9D9"/>
          </w:tcPr>
          <w:p w:rsidR="00480BE0" w:rsidRPr="00E8575A" w:rsidRDefault="00480BE0" w:rsidP="008E793B">
            <w:pPr>
              <w:bidi/>
              <w:jc w:val="both"/>
              <w:rPr>
                <w:rFonts w:ascii="Traditional Arabic" w:hAnsi="Traditional Arabic" w:cs="Traditional Arabic"/>
                <w:sz w:val="28"/>
                <w:szCs w:val="28"/>
                <w:rtl/>
              </w:rPr>
            </w:pPr>
            <w:r w:rsidRPr="00E8575A">
              <w:rPr>
                <w:rFonts w:ascii="Traditional Arabic" w:hAnsi="Traditional Arabic" w:cs="Traditional Arabic"/>
                <w:sz w:val="28"/>
                <w:szCs w:val="28"/>
                <w:rtl/>
              </w:rPr>
              <w:lastRenderedPageBreak/>
              <w:t>الساعات المعتمدة</w:t>
            </w:r>
          </w:p>
        </w:tc>
        <w:tc>
          <w:tcPr>
            <w:tcW w:w="1275"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30</w:t>
            </w:r>
          </w:p>
        </w:tc>
        <w:tc>
          <w:tcPr>
            <w:tcW w:w="1560"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w:t>
            </w:r>
          </w:p>
        </w:tc>
        <w:tc>
          <w:tcPr>
            <w:tcW w:w="993" w:type="dxa"/>
            <w:tcBorders>
              <w:top w:val="single" w:sz="4" w:space="0" w:color="auto"/>
              <w:left w:val="single" w:sz="4" w:space="0" w:color="auto"/>
              <w:bottom w:val="single" w:sz="4" w:space="0" w:color="auto"/>
              <w:right w:val="single" w:sz="4" w:space="0" w:color="auto"/>
            </w:tcBorders>
            <w:vAlign w:val="center"/>
          </w:tcPr>
          <w:p w:rsidR="00480BE0" w:rsidRPr="00B5359A" w:rsidRDefault="00480BE0" w:rsidP="00E54366">
            <w:pPr>
              <w:bidi/>
              <w:jc w:val="center"/>
              <w:rPr>
                <w:rFonts w:ascii="Traditional Arabic" w:hAnsi="Traditional Arabic" w:cs="Traditional Arabic"/>
                <w:sz w:val="28"/>
                <w:szCs w:val="28"/>
              </w:rPr>
            </w:pPr>
            <w:r w:rsidRPr="00B5359A">
              <w:rPr>
                <w:rFonts w:ascii="Traditional Arabic" w:hAnsi="Traditional Arabic" w:cs="Traditional Arabic"/>
                <w:sz w:val="28"/>
                <w:szCs w:val="28"/>
                <w:rtl/>
              </w:rPr>
              <w:t>30</w:t>
            </w:r>
          </w:p>
        </w:tc>
      </w:tr>
    </w:tbl>
    <w:p w:rsidR="00952FEA" w:rsidRPr="00E8575A" w:rsidRDefault="00952FEA" w:rsidP="00952FEA">
      <w:pPr>
        <w:bidi/>
        <w:jc w:val="both"/>
        <w:rPr>
          <w:rFonts w:ascii="Traditional Arabic" w:hAnsi="Traditional Arabic" w:cs="Traditional Arabic"/>
          <w:sz w:val="28"/>
          <w:szCs w:val="28"/>
        </w:rPr>
      </w:pPr>
    </w:p>
    <w:tbl>
      <w:tblPr>
        <w:tblW w:w="945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50"/>
      </w:tblGrid>
      <w:tr w:rsidR="00952FEA" w:rsidRPr="00E8575A" w:rsidTr="00952FEA">
        <w:trPr>
          <w:trHeight w:val="647"/>
          <w:jc w:val="center"/>
        </w:trPr>
        <w:tc>
          <w:tcPr>
            <w:tcW w:w="9450" w:type="dxa"/>
            <w:tcBorders>
              <w:top w:val="single" w:sz="4" w:space="0" w:color="auto"/>
              <w:left w:val="single" w:sz="4" w:space="0" w:color="auto"/>
              <w:bottom w:val="single" w:sz="4" w:space="0" w:color="auto"/>
              <w:right w:val="single" w:sz="4" w:space="0" w:color="auto"/>
            </w:tcBorders>
          </w:tcPr>
          <w:p w:rsidR="00952FEA" w:rsidRPr="00E8575A" w:rsidRDefault="00952FEA" w:rsidP="00952FEA">
            <w:pPr>
              <w:numPr>
                <w:ilvl w:val="0"/>
                <w:numId w:val="4"/>
              </w:numPr>
              <w:bidi/>
              <w:jc w:val="both"/>
              <w:rPr>
                <w:rFonts w:ascii="Traditional Arabic" w:hAnsi="Traditional Arabic" w:cs="Traditional Arabic"/>
                <w:b/>
                <w:bCs/>
                <w:color w:val="365F91"/>
                <w:sz w:val="28"/>
                <w:szCs w:val="28"/>
                <w:rtl/>
              </w:rPr>
            </w:pPr>
            <w:r w:rsidRPr="00E8575A">
              <w:rPr>
                <w:rFonts w:ascii="Traditional Arabic" w:hAnsi="Traditional Arabic" w:cs="Traditional Arabic"/>
                <w:b/>
                <w:bCs/>
                <w:color w:val="365F91"/>
                <w:sz w:val="28"/>
                <w:szCs w:val="28"/>
                <w:rtl/>
              </w:rPr>
              <w:t xml:space="preserve">ساعات تعلم إضافية (خاصة) يقوم بها الطالب خلال الأسبوع؟ </w:t>
            </w:r>
            <w:r w:rsidRPr="00E8575A">
              <w:rPr>
                <w:rFonts w:ascii="Traditional Arabic" w:hAnsi="Traditional Arabic" w:cs="Traditional Arabic"/>
                <w:sz w:val="28"/>
                <w:szCs w:val="28"/>
                <w:rtl/>
              </w:rPr>
              <w:t>لا</w:t>
            </w:r>
            <w:r>
              <w:rPr>
                <w:rFonts w:ascii="Traditional Arabic" w:hAnsi="Traditional Arabic" w:cs="Traditional Arabic" w:hint="cs"/>
                <w:sz w:val="28"/>
                <w:szCs w:val="28"/>
                <w:rtl/>
              </w:rPr>
              <w:t xml:space="preserve"> </w:t>
            </w:r>
            <w:r w:rsidRPr="00E8575A">
              <w:rPr>
                <w:rFonts w:ascii="Traditional Arabic" w:hAnsi="Traditional Arabic" w:cs="Traditional Arabic"/>
                <w:sz w:val="28"/>
                <w:szCs w:val="28"/>
                <w:rtl/>
              </w:rPr>
              <w:t>يوجد</w:t>
            </w:r>
          </w:p>
        </w:tc>
      </w:tr>
    </w:tbl>
    <w:p w:rsidR="00952FEA" w:rsidRPr="00E8575A" w:rsidRDefault="00952FEA" w:rsidP="00952FEA">
      <w:pPr>
        <w:bidi/>
        <w:jc w:val="both"/>
        <w:rPr>
          <w:rFonts w:ascii="Traditional Arabic" w:hAnsi="Traditional Arabic" w:cs="Traditional Arabic"/>
          <w:sz w:val="28"/>
          <w:szCs w:val="28"/>
        </w:rPr>
      </w:pPr>
    </w:p>
    <w:p w:rsidR="00952FEA" w:rsidRDefault="00952FEA" w:rsidP="001A51DC">
      <w:pPr>
        <w:bidi/>
        <w:jc w:val="center"/>
        <w:rPr>
          <w:rFonts w:ascii="Traditional Arabic" w:hAnsi="Traditional Arabic" w:cs="Traditional Arabic"/>
          <w:b/>
          <w:bCs/>
          <w:color w:val="365F91"/>
          <w:sz w:val="28"/>
          <w:szCs w:val="28"/>
          <w:rtl/>
        </w:rPr>
      </w:pPr>
      <w:r w:rsidRPr="00E8575A">
        <w:rPr>
          <w:rFonts w:ascii="Traditional Arabic" w:hAnsi="Traditional Arabic" w:cs="Traditional Arabic"/>
          <w:b/>
          <w:bCs/>
          <w:color w:val="365F91"/>
          <w:sz w:val="28"/>
          <w:szCs w:val="28"/>
          <w:rtl/>
        </w:rPr>
        <w:t>جدول نواتج التعلم للمقرر</w:t>
      </w:r>
    </w:p>
    <w:p w:rsidR="009A7708" w:rsidRPr="00A051D8" w:rsidRDefault="009A7708" w:rsidP="009A7708">
      <w:pPr>
        <w:bidi/>
        <w:jc w:val="both"/>
        <w:rPr>
          <w:rFonts w:ascii="Traditional Arabic" w:hAnsi="Traditional Arabic" w:cs="Traditional Arabic"/>
          <w:b/>
          <w:bCs/>
          <w:sz w:val="28"/>
          <w:szCs w:val="28"/>
          <w:rtl/>
        </w:rPr>
      </w:pPr>
    </w:p>
    <w:tbl>
      <w:tblPr>
        <w:bidiVisual/>
        <w:tblW w:w="986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3748"/>
        <w:gridCol w:w="3336"/>
        <w:gridCol w:w="1960"/>
      </w:tblGrid>
      <w:tr w:rsidR="00480BE0" w:rsidRPr="00B5359A" w:rsidTr="001C4AD5">
        <w:trPr>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م</w:t>
            </w:r>
          </w:p>
        </w:tc>
        <w:tc>
          <w:tcPr>
            <w:tcW w:w="3748" w:type="dxa"/>
            <w:shd w:val="clear" w:color="auto" w:fill="D9D9D9"/>
            <w:vAlign w:val="center"/>
          </w:tcPr>
          <w:p w:rsidR="00480BE0" w:rsidRPr="00B5359A" w:rsidRDefault="00480BE0" w:rsidP="00E54366">
            <w:pPr>
              <w:bidi/>
              <w:rPr>
                <w:rFonts w:ascii="Traditional Arabic" w:hAnsi="Traditional Arabic" w:cs="Traditional Arabic"/>
                <w:b/>
                <w:bCs/>
                <w:sz w:val="28"/>
                <w:szCs w:val="28"/>
              </w:rPr>
            </w:pPr>
            <w:r w:rsidRPr="00B5359A">
              <w:rPr>
                <w:rFonts w:ascii="Traditional Arabic" w:hAnsi="Traditional Arabic" w:cs="Traditional Arabic"/>
                <w:b/>
                <w:bCs/>
                <w:sz w:val="28"/>
                <w:szCs w:val="28"/>
                <w:rtl/>
              </w:rPr>
              <w:t>نواتج التعلم وفقاً للإطار الوطني للمؤهلات</w:t>
            </w:r>
          </w:p>
        </w:tc>
        <w:tc>
          <w:tcPr>
            <w:tcW w:w="3336" w:type="dxa"/>
            <w:shd w:val="clear" w:color="auto" w:fill="D9D9D9"/>
            <w:vAlign w:val="center"/>
          </w:tcPr>
          <w:p w:rsidR="00480BE0" w:rsidRPr="00B5359A" w:rsidRDefault="00480BE0" w:rsidP="00E54366">
            <w:pPr>
              <w:bidi/>
              <w:rPr>
                <w:rFonts w:ascii="Traditional Arabic" w:hAnsi="Traditional Arabic" w:cs="Traditional Arabic"/>
                <w:b/>
                <w:bCs/>
                <w:sz w:val="28"/>
                <w:szCs w:val="28"/>
              </w:rPr>
            </w:pPr>
            <w:r w:rsidRPr="00B5359A">
              <w:rPr>
                <w:rFonts w:ascii="Traditional Arabic" w:hAnsi="Traditional Arabic" w:cs="Traditional Arabic"/>
                <w:b/>
                <w:bCs/>
                <w:sz w:val="28"/>
                <w:szCs w:val="28"/>
                <w:rtl/>
              </w:rPr>
              <w:t>استراتيجيات تدريس المقرر</w:t>
            </w:r>
          </w:p>
        </w:tc>
        <w:tc>
          <w:tcPr>
            <w:tcW w:w="1960" w:type="dxa"/>
            <w:shd w:val="clear" w:color="auto" w:fill="D9D9D9"/>
            <w:vAlign w:val="center"/>
          </w:tcPr>
          <w:p w:rsidR="00480BE0" w:rsidRPr="00B5359A" w:rsidRDefault="00480BE0" w:rsidP="00E54366">
            <w:pPr>
              <w:bidi/>
              <w:rPr>
                <w:rFonts w:ascii="Traditional Arabic" w:hAnsi="Traditional Arabic" w:cs="Traditional Arabic"/>
                <w:b/>
                <w:bCs/>
                <w:sz w:val="28"/>
                <w:szCs w:val="28"/>
              </w:rPr>
            </w:pPr>
            <w:r w:rsidRPr="00B5359A">
              <w:rPr>
                <w:rFonts w:ascii="Traditional Arabic" w:hAnsi="Traditional Arabic" w:cs="Traditional Arabic"/>
                <w:b/>
                <w:bCs/>
                <w:sz w:val="28"/>
                <w:szCs w:val="28"/>
                <w:rtl/>
              </w:rPr>
              <w:t>طرق القياس</w:t>
            </w:r>
          </w:p>
        </w:tc>
      </w:tr>
      <w:tr w:rsidR="00480BE0" w:rsidRPr="00B5359A" w:rsidTr="001C4AD5">
        <w:trPr>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b/>
                <w:bCs/>
                <w:sz w:val="28"/>
                <w:szCs w:val="28"/>
                <w:lang w:val="en-US"/>
              </w:rPr>
            </w:pPr>
            <w:r w:rsidRPr="00B5359A">
              <w:rPr>
                <w:rFonts w:ascii="Traditional Arabic" w:hAnsi="Traditional Arabic" w:cs="Traditional Arabic"/>
                <w:b/>
                <w:bCs/>
                <w:sz w:val="28"/>
                <w:szCs w:val="28"/>
                <w:rtl/>
              </w:rPr>
              <w:t>1</w:t>
            </w:r>
          </w:p>
        </w:tc>
        <w:tc>
          <w:tcPr>
            <w:tcW w:w="9044" w:type="dxa"/>
            <w:gridSpan w:val="3"/>
            <w:shd w:val="clear" w:color="auto" w:fill="D9D9D9"/>
            <w:vAlign w:val="center"/>
          </w:tcPr>
          <w:p w:rsidR="00480BE0" w:rsidRPr="00B5359A" w:rsidRDefault="00480BE0" w:rsidP="00E54366">
            <w:pPr>
              <w:bidi/>
              <w:rPr>
                <w:rFonts w:ascii="Traditional Arabic" w:hAnsi="Traditional Arabic" w:cs="Traditional Arabic"/>
                <w:b/>
                <w:bCs/>
                <w:sz w:val="28"/>
                <w:szCs w:val="28"/>
              </w:rPr>
            </w:pPr>
            <w:r w:rsidRPr="00B5359A">
              <w:rPr>
                <w:rFonts w:ascii="Traditional Arabic" w:hAnsi="Traditional Arabic" w:cs="Traditional Arabic"/>
                <w:b/>
                <w:bCs/>
                <w:sz w:val="28"/>
                <w:szCs w:val="28"/>
                <w:rtl/>
              </w:rPr>
              <w:t>المعرفة</w:t>
            </w:r>
          </w:p>
        </w:tc>
      </w:tr>
      <w:tr w:rsidR="00D00806" w:rsidRPr="00B5359A" w:rsidTr="001C4AD5">
        <w:trPr>
          <w:trHeight w:val="368"/>
          <w:jc w:val="center"/>
        </w:trPr>
        <w:tc>
          <w:tcPr>
            <w:tcW w:w="818" w:type="dxa"/>
            <w:shd w:val="clear" w:color="auto" w:fill="D9D9D9"/>
            <w:vAlign w:val="center"/>
          </w:tcPr>
          <w:p w:rsidR="00D00806" w:rsidRPr="00B5359A" w:rsidRDefault="00D00806"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1.1</w:t>
            </w:r>
          </w:p>
        </w:tc>
        <w:tc>
          <w:tcPr>
            <w:tcW w:w="3748" w:type="dxa"/>
          </w:tcPr>
          <w:p w:rsidR="00D00806" w:rsidRPr="001C4AD5" w:rsidRDefault="00D00806" w:rsidP="00E54366">
            <w:pPr>
              <w:pStyle w:val="a5"/>
              <w:bidi/>
              <w:ind w:left="0"/>
              <w:contextualSpacing/>
              <w:rPr>
                <w:rFonts w:ascii="Traditional Arabic" w:hAnsi="Traditional Arabic" w:cs="Traditional Arabic"/>
                <w:sz w:val="28"/>
                <w:szCs w:val="28"/>
                <w:lang w:val="en-US"/>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w:t>
            </w:r>
            <w:r w:rsidRPr="001C4AD5">
              <w:rPr>
                <w:rFonts w:ascii="Traditional Arabic" w:eastAsia="AL-Mohanad Bold" w:hAnsi="Traditional Arabic" w:cs="Traditional Arabic" w:hint="cs"/>
                <w:color w:val="000000"/>
                <w:sz w:val="28"/>
                <w:szCs w:val="28"/>
                <w:u w:color="000000"/>
                <w:rtl/>
                <w:lang w:val="en-US"/>
              </w:rPr>
              <w:t>كون الطالب قادرًا على تحديد</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مبادئ علم الفقه الإسلامي</w:t>
            </w:r>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وخصائصه</w:t>
            </w:r>
            <w:r w:rsidRPr="001C4AD5">
              <w:rPr>
                <w:rFonts w:ascii="Traditional Arabic" w:hAnsi="Traditional Arabic" w:cs="Traditional Arabic"/>
                <w:sz w:val="28"/>
                <w:szCs w:val="28"/>
                <w:rtl/>
                <w:lang w:val="en-US"/>
              </w:rPr>
              <w:t>.</w:t>
            </w:r>
          </w:p>
        </w:tc>
        <w:tc>
          <w:tcPr>
            <w:tcW w:w="3336" w:type="dxa"/>
            <w:vMerge w:val="restart"/>
          </w:tcPr>
          <w:p w:rsidR="00D00806" w:rsidRPr="001C4AD5" w:rsidRDefault="00D00806" w:rsidP="00D00806">
            <w:pPr>
              <w:pStyle w:val="10"/>
              <w:numPr>
                <w:ilvl w:val="0"/>
                <w:numId w:val="30"/>
              </w:numPr>
              <w:tabs>
                <w:tab w:val="right" w:pos="183"/>
                <w:tab w:val="right" w:pos="325"/>
              </w:tabs>
              <w:bidi/>
              <w:ind w:left="609"/>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المحاضرة الصفية.</w:t>
            </w:r>
          </w:p>
          <w:p w:rsidR="00D00806" w:rsidRPr="001C4AD5" w:rsidRDefault="00D00806" w:rsidP="00D00806">
            <w:pPr>
              <w:pStyle w:val="10"/>
              <w:numPr>
                <w:ilvl w:val="0"/>
                <w:numId w:val="30"/>
              </w:numPr>
              <w:tabs>
                <w:tab w:val="right" w:pos="183"/>
                <w:tab w:val="right" w:pos="325"/>
              </w:tabs>
              <w:bidi/>
              <w:ind w:left="609"/>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الحوار والنقاش.</w:t>
            </w:r>
          </w:p>
          <w:p w:rsidR="00D00806" w:rsidRPr="001C4AD5" w:rsidRDefault="00E54366" w:rsidP="00D00806">
            <w:pPr>
              <w:pStyle w:val="10"/>
              <w:numPr>
                <w:ilvl w:val="0"/>
                <w:numId w:val="30"/>
              </w:numPr>
              <w:tabs>
                <w:tab w:val="right" w:pos="183"/>
                <w:tab w:val="right" w:pos="325"/>
              </w:tabs>
              <w:bidi/>
              <w:ind w:left="609"/>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hint="cs"/>
                <w:color w:val="auto"/>
                <w:sz w:val="28"/>
                <w:szCs w:val="28"/>
                <w:rtl/>
              </w:rPr>
              <w:t>تبادل الأدوار .</w:t>
            </w:r>
          </w:p>
          <w:p w:rsidR="00D00806" w:rsidRPr="001C4AD5" w:rsidRDefault="00D00806" w:rsidP="00D00806">
            <w:pPr>
              <w:pStyle w:val="10"/>
              <w:numPr>
                <w:ilvl w:val="0"/>
                <w:numId w:val="30"/>
              </w:numPr>
              <w:tabs>
                <w:tab w:val="left" w:pos="310"/>
              </w:tabs>
              <w:bidi/>
              <w:ind w:left="310" w:firstLine="0"/>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قراءة أحد المراجع المهمة والتعليق عليه.</w:t>
            </w:r>
          </w:p>
          <w:p w:rsidR="00D00806" w:rsidRPr="001C4AD5" w:rsidRDefault="00D00806" w:rsidP="00E54366">
            <w:pPr>
              <w:pStyle w:val="10"/>
              <w:numPr>
                <w:ilvl w:val="0"/>
                <w:numId w:val="30"/>
              </w:numPr>
              <w:tabs>
                <w:tab w:val="left" w:pos="235"/>
              </w:tabs>
              <w:bidi/>
              <w:ind w:left="169" w:firstLine="0"/>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عرض العناصر الرئيسة للموضوع قبل بدء الشرح.</w:t>
            </w:r>
          </w:p>
          <w:p w:rsidR="00D00806" w:rsidRPr="001C4AD5" w:rsidRDefault="00D00806" w:rsidP="00D00806">
            <w:pPr>
              <w:pStyle w:val="10"/>
              <w:numPr>
                <w:ilvl w:val="0"/>
                <w:numId w:val="30"/>
              </w:numPr>
              <w:tabs>
                <w:tab w:val="right" w:pos="183"/>
                <w:tab w:val="right" w:pos="325"/>
              </w:tabs>
              <w:bidi/>
              <w:ind w:left="609"/>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تلخيص المعلومات</w:t>
            </w:r>
            <w:r w:rsidR="00E54366" w:rsidRPr="001C4AD5">
              <w:rPr>
                <w:rFonts w:ascii="Traditional Arabic" w:eastAsia="Times New Roman" w:hAnsi="Traditional Arabic" w:cs="Traditional Arabic" w:hint="cs"/>
                <w:color w:val="auto"/>
                <w:sz w:val="28"/>
                <w:szCs w:val="28"/>
                <w:rtl/>
              </w:rPr>
              <w:t xml:space="preserve"> والرسومات الشجرية </w:t>
            </w:r>
          </w:p>
          <w:p w:rsidR="00D00806" w:rsidRPr="001C4AD5" w:rsidRDefault="00D00806" w:rsidP="00D00806">
            <w:pPr>
              <w:numPr>
                <w:ilvl w:val="0"/>
                <w:numId w:val="30"/>
              </w:numPr>
              <w:tabs>
                <w:tab w:val="right" w:pos="183"/>
                <w:tab w:val="right" w:pos="325"/>
              </w:tabs>
              <w:bidi/>
              <w:ind w:left="609"/>
              <w:jc w:val="both"/>
              <w:rPr>
                <w:rFonts w:ascii="Traditional Arabic" w:hAnsi="Traditional Arabic" w:cs="Traditional Arabic"/>
                <w:sz w:val="28"/>
                <w:szCs w:val="28"/>
              </w:rPr>
            </w:pPr>
            <w:r w:rsidRPr="001C4AD5">
              <w:rPr>
                <w:rFonts w:ascii="Traditional Arabic" w:hAnsi="Traditional Arabic" w:cs="Traditional Arabic"/>
                <w:sz w:val="28"/>
                <w:szCs w:val="28"/>
                <w:rtl/>
              </w:rPr>
              <w:t>المناظرات الفقهية</w:t>
            </w:r>
          </w:p>
          <w:p w:rsidR="00E54366" w:rsidRPr="001C4AD5" w:rsidRDefault="00E54366" w:rsidP="00E54366">
            <w:pPr>
              <w:numPr>
                <w:ilvl w:val="0"/>
                <w:numId w:val="30"/>
              </w:numPr>
              <w:tabs>
                <w:tab w:val="right" w:pos="183"/>
                <w:tab w:val="right" w:pos="325"/>
              </w:tabs>
              <w:bidi/>
              <w:ind w:left="609"/>
              <w:jc w:val="both"/>
              <w:rPr>
                <w:rFonts w:ascii="Traditional Arabic" w:hAnsi="Traditional Arabic" w:cs="Traditional Arabic"/>
                <w:sz w:val="28"/>
                <w:szCs w:val="28"/>
              </w:rPr>
            </w:pPr>
            <w:r w:rsidRPr="001C4AD5">
              <w:rPr>
                <w:rFonts w:ascii="Traditional Arabic" w:hAnsi="Traditional Arabic" w:cs="Traditional Arabic" w:hint="cs"/>
                <w:sz w:val="28"/>
                <w:szCs w:val="28"/>
                <w:rtl/>
              </w:rPr>
              <w:t>العصف الذهني .</w:t>
            </w:r>
          </w:p>
          <w:p w:rsidR="00E54366" w:rsidRPr="001C4AD5" w:rsidRDefault="00E54366" w:rsidP="00E54366">
            <w:pPr>
              <w:numPr>
                <w:ilvl w:val="0"/>
                <w:numId w:val="30"/>
              </w:numPr>
              <w:tabs>
                <w:tab w:val="right" w:pos="183"/>
                <w:tab w:val="right" w:pos="325"/>
              </w:tabs>
              <w:bidi/>
              <w:ind w:left="609"/>
              <w:jc w:val="both"/>
              <w:rPr>
                <w:rFonts w:ascii="Traditional Arabic" w:hAnsi="Traditional Arabic" w:cs="Traditional Arabic"/>
                <w:sz w:val="28"/>
                <w:szCs w:val="28"/>
              </w:rPr>
            </w:pPr>
            <w:r w:rsidRPr="001C4AD5">
              <w:rPr>
                <w:rFonts w:ascii="Traditional Arabic" w:hAnsi="Traditional Arabic" w:cs="Traditional Arabic" w:hint="cs"/>
                <w:sz w:val="28"/>
                <w:szCs w:val="28"/>
                <w:rtl/>
              </w:rPr>
              <w:t>الاكتشاف المعرفي .</w:t>
            </w:r>
          </w:p>
          <w:p w:rsidR="00E54366" w:rsidRPr="001C4AD5" w:rsidRDefault="00E54366" w:rsidP="00E54366">
            <w:pPr>
              <w:numPr>
                <w:ilvl w:val="0"/>
                <w:numId w:val="30"/>
              </w:numPr>
              <w:tabs>
                <w:tab w:val="right" w:pos="183"/>
                <w:tab w:val="right" w:pos="325"/>
              </w:tabs>
              <w:bidi/>
              <w:ind w:left="609"/>
              <w:jc w:val="both"/>
              <w:rPr>
                <w:rFonts w:ascii="Traditional Arabic" w:hAnsi="Traditional Arabic" w:cs="Traditional Arabic"/>
                <w:sz w:val="28"/>
                <w:szCs w:val="28"/>
              </w:rPr>
            </w:pPr>
            <w:r w:rsidRPr="001C4AD5">
              <w:rPr>
                <w:rFonts w:ascii="Traditional Arabic" w:hAnsi="Traditional Arabic" w:cs="Traditional Arabic" w:hint="cs"/>
                <w:sz w:val="28"/>
                <w:szCs w:val="28"/>
                <w:rtl/>
              </w:rPr>
              <w:t>التعلم الذاتي .</w:t>
            </w:r>
          </w:p>
          <w:p w:rsidR="00E54366" w:rsidRPr="001C4AD5" w:rsidRDefault="00E54366" w:rsidP="00E54366">
            <w:pPr>
              <w:pStyle w:val="10"/>
              <w:numPr>
                <w:ilvl w:val="0"/>
                <w:numId w:val="30"/>
              </w:numPr>
              <w:tabs>
                <w:tab w:val="right" w:pos="183"/>
                <w:tab w:val="right" w:pos="325"/>
              </w:tabs>
              <w:bidi/>
              <w:ind w:left="609"/>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القراءة الخارجية</w:t>
            </w:r>
          </w:p>
          <w:p w:rsidR="00E54366" w:rsidRPr="001C4AD5" w:rsidRDefault="00E54366" w:rsidP="00E54366">
            <w:pPr>
              <w:pStyle w:val="10"/>
              <w:numPr>
                <w:ilvl w:val="0"/>
                <w:numId w:val="30"/>
              </w:numPr>
              <w:tabs>
                <w:tab w:val="right" w:pos="183"/>
                <w:tab w:val="right" w:pos="325"/>
              </w:tabs>
              <w:bidi/>
              <w:ind w:left="609"/>
              <w:rPr>
                <w:rFonts w:ascii="Traditional Arabic" w:eastAsia="Times New Roman" w:hAnsi="Traditional Arabic" w:cs="Traditional Arabic"/>
                <w:color w:val="auto"/>
                <w:sz w:val="28"/>
                <w:szCs w:val="28"/>
                <w:rtl/>
              </w:rPr>
            </w:pPr>
            <w:r w:rsidRPr="001C4AD5">
              <w:rPr>
                <w:rFonts w:ascii="Traditional Arabic" w:eastAsia="Times New Roman" w:hAnsi="Traditional Arabic" w:cs="Traditional Arabic"/>
                <w:color w:val="auto"/>
                <w:sz w:val="28"/>
                <w:szCs w:val="28"/>
                <w:rtl/>
              </w:rPr>
              <w:t>التمارين المنزلية.</w:t>
            </w:r>
          </w:p>
          <w:p w:rsidR="00E54366" w:rsidRPr="001C4AD5" w:rsidRDefault="00E54366" w:rsidP="00E54366">
            <w:pPr>
              <w:tabs>
                <w:tab w:val="right" w:pos="183"/>
                <w:tab w:val="right" w:pos="325"/>
              </w:tabs>
              <w:bidi/>
              <w:ind w:left="609"/>
              <w:jc w:val="both"/>
              <w:rPr>
                <w:rFonts w:ascii="Traditional Arabic" w:hAnsi="Traditional Arabic" w:cs="Traditional Arabic"/>
                <w:sz w:val="28"/>
                <w:szCs w:val="28"/>
              </w:rPr>
            </w:pPr>
          </w:p>
        </w:tc>
        <w:tc>
          <w:tcPr>
            <w:tcW w:w="1960" w:type="dxa"/>
            <w:vMerge w:val="restart"/>
          </w:tcPr>
          <w:p w:rsidR="00D00806" w:rsidRPr="001C4AD5" w:rsidRDefault="00D00806" w:rsidP="00E54366">
            <w:pPr>
              <w:bidi/>
              <w:ind w:left="720"/>
              <w:jc w:val="both"/>
              <w:rPr>
                <w:rFonts w:ascii="Traditional Arabic" w:hAnsi="Traditional Arabic" w:cs="Traditional Arabic"/>
                <w:sz w:val="2"/>
                <w:szCs w:val="2"/>
              </w:rPr>
            </w:pPr>
          </w:p>
          <w:p w:rsidR="00D00806" w:rsidRPr="001C4AD5" w:rsidRDefault="00D00806" w:rsidP="00D00806">
            <w:pPr>
              <w:pStyle w:val="10"/>
              <w:numPr>
                <w:ilvl w:val="0"/>
                <w:numId w:val="31"/>
              </w:numPr>
              <w:tabs>
                <w:tab w:val="right" w:pos="228"/>
                <w:tab w:val="right" w:pos="370"/>
              </w:tabs>
              <w:bidi/>
              <w:ind w:left="162" w:firstLine="115"/>
              <w:rPr>
                <w:rFonts w:ascii="Traditional Arabic" w:eastAsia="Times New Roman" w:hAnsi="Traditional Arabic" w:cs="Traditional Arabic"/>
                <w:color w:val="auto"/>
                <w:sz w:val="28"/>
                <w:szCs w:val="28"/>
                <w:rtl/>
              </w:rPr>
            </w:pPr>
            <w:r w:rsidRPr="001C4AD5">
              <w:rPr>
                <w:rFonts w:ascii="Traditional Arabic" w:eastAsia="Times New Roman" w:hAnsi="Traditional Arabic" w:cs="Traditional Arabic"/>
                <w:color w:val="auto"/>
                <w:sz w:val="28"/>
                <w:szCs w:val="28"/>
                <w:rtl/>
              </w:rPr>
              <w:t>الاختبار الشفوي</w:t>
            </w:r>
          </w:p>
          <w:p w:rsidR="00D00806" w:rsidRPr="001C4AD5" w:rsidRDefault="00D00806" w:rsidP="00D00806">
            <w:pPr>
              <w:pStyle w:val="10"/>
              <w:numPr>
                <w:ilvl w:val="0"/>
                <w:numId w:val="31"/>
              </w:numPr>
              <w:tabs>
                <w:tab w:val="left" w:pos="277"/>
              </w:tabs>
              <w:bidi/>
              <w:ind w:left="162" w:firstLine="115"/>
              <w:rPr>
                <w:rFonts w:ascii="Traditional Arabic" w:eastAsia="Times New Roman" w:hAnsi="Traditional Arabic" w:cs="Traditional Arabic"/>
                <w:color w:val="auto"/>
                <w:sz w:val="28"/>
                <w:szCs w:val="28"/>
                <w:rtl/>
              </w:rPr>
            </w:pPr>
            <w:r w:rsidRPr="001C4AD5">
              <w:rPr>
                <w:rFonts w:ascii="Traditional Arabic" w:eastAsia="Times New Roman" w:hAnsi="Traditional Arabic" w:cs="Traditional Arabic"/>
                <w:color w:val="auto"/>
                <w:sz w:val="28"/>
                <w:szCs w:val="28"/>
                <w:rtl/>
              </w:rPr>
              <w:t>الاختبار التحريري</w:t>
            </w:r>
          </w:p>
          <w:p w:rsidR="00D00806" w:rsidRPr="001C4AD5" w:rsidRDefault="00D00806" w:rsidP="00D00806">
            <w:pPr>
              <w:pStyle w:val="10"/>
              <w:numPr>
                <w:ilvl w:val="0"/>
                <w:numId w:val="31"/>
              </w:numPr>
              <w:tabs>
                <w:tab w:val="right" w:pos="228"/>
                <w:tab w:val="right" w:pos="370"/>
              </w:tabs>
              <w:bidi/>
              <w:ind w:left="162" w:firstLine="115"/>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تقييم الأبحاث الفردية  والجماعية</w:t>
            </w:r>
          </w:p>
          <w:p w:rsidR="00D00806" w:rsidRPr="001C4AD5" w:rsidRDefault="00D00806" w:rsidP="00D00806">
            <w:pPr>
              <w:pStyle w:val="10"/>
              <w:numPr>
                <w:ilvl w:val="0"/>
                <w:numId w:val="31"/>
              </w:numPr>
              <w:tabs>
                <w:tab w:val="right" w:pos="228"/>
                <w:tab w:val="right" w:pos="370"/>
              </w:tabs>
              <w:bidi/>
              <w:ind w:left="162" w:firstLine="115"/>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تقييم المناظرات الفقهية.</w:t>
            </w:r>
          </w:p>
          <w:p w:rsidR="00D00806" w:rsidRPr="001C4AD5" w:rsidRDefault="00D00806" w:rsidP="00D00806">
            <w:pPr>
              <w:pStyle w:val="10"/>
              <w:numPr>
                <w:ilvl w:val="0"/>
                <w:numId w:val="31"/>
              </w:numPr>
              <w:tabs>
                <w:tab w:val="left" w:pos="304"/>
              </w:tabs>
              <w:bidi/>
              <w:ind w:left="162" w:firstLine="115"/>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تقييم القراءة الخارجية.</w:t>
            </w:r>
          </w:p>
          <w:p w:rsidR="00D00806" w:rsidRPr="001C4AD5" w:rsidRDefault="00D00806" w:rsidP="00D00806">
            <w:pPr>
              <w:pStyle w:val="10"/>
              <w:numPr>
                <w:ilvl w:val="0"/>
                <w:numId w:val="31"/>
              </w:numPr>
              <w:tabs>
                <w:tab w:val="right" w:pos="277"/>
              </w:tabs>
              <w:bidi/>
              <w:ind w:left="277" w:hanging="27"/>
              <w:rPr>
                <w:rFonts w:ascii="Traditional Arabic" w:eastAsia="Times New Roman" w:hAnsi="Traditional Arabic" w:cs="Traditional Arabic"/>
                <w:color w:val="auto"/>
                <w:sz w:val="28"/>
                <w:szCs w:val="28"/>
              </w:rPr>
            </w:pPr>
            <w:r w:rsidRPr="001C4AD5">
              <w:rPr>
                <w:rFonts w:ascii="Traditional Arabic" w:eastAsia="Times New Roman" w:hAnsi="Traditional Arabic" w:cs="Traditional Arabic"/>
                <w:color w:val="auto"/>
                <w:sz w:val="28"/>
                <w:szCs w:val="28"/>
                <w:rtl/>
              </w:rPr>
              <w:t>تقييم التمارين المنزلية والتكاليف.</w:t>
            </w:r>
          </w:p>
          <w:p w:rsidR="00D00806" w:rsidRPr="001C4AD5" w:rsidRDefault="00D00806" w:rsidP="00D00806">
            <w:pPr>
              <w:numPr>
                <w:ilvl w:val="0"/>
                <w:numId w:val="31"/>
              </w:numPr>
              <w:tabs>
                <w:tab w:val="left" w:pos="277"/>
              </w:tabs>
              <w:bidi/>
              <w:ind w:left="135" w:firstLine="115"/>
              <w:rPr>
                <w:rFonts w:ascii="Traditional Arabic" w:hAnsi="Traditional Arabic" w:cs="Traditional Arabic"/>
                <w:sz w:val="28"/>
                <w:szCs w:val="28"/>
              </w:rPr>
            </w:pPr>
            <w:r w:rsidRPr="001C4AD5">
              <w:rPr>
                <w:rFonts w:ascii="Traditional Arabic" w:hAnsi="Traditional Arabic" w:cs="Traditional Arabic"/>
                <w:sz w:val="28"/>
                <w:szCs w:val="28"/>
                <w:rtl/>
              </w:rPr>
              <w:t>الملاحظة</w:t>
            </w:r>
          </w:p>
          <w:p w:rsidR="00E54366" w:rsidRPr="001C4AD5" w:rsidRDefault="00E54366" w:rsidP="00E54366">
            <w:pPr>
              <w:numPr>
                <w:ilvl w:val="0"/>
                <w:numId w:val="31"/>
              </w:numPr>
              <w:tabs>
                <w:tab w:val="left" w:pos="277"/>
              </w:tabs>
              <w:bidi/>
              <w:ind w:left="135" w:firstLine="115"/>
              <w:rPr>
                <w:rFonts w:ascii="Traditional Arabic" w:hAnsi="Traditional Arabic" w:cs="Traditional Arabic"/>
                <w:sz w:val="28"/>
                <w:szCs w:val="28"/>
              </w:rPr>
            </w:pPr>
            <w:r w:rsidRPr="001C4AD5">
              <w:rPr>
                <w:rFonts w:ascii="Traditional Arabic" w:hAnsi="Traditional Arabic" w:cs="Traditional Arabic" w:hint="cs"/>
                <w:sz w:val="28"/>
                <w:szCs w:val="28"/>
                <w:rtl/>
              </w:rPr>
              <w:t>تقييم الأقران .</w:t>
            </w:r>
          </w:p>
          <w:p w:rsidR="00E54366" w:rsidRPr="001C4AD5" w:rsidRDefault="00061171" w:rsidP="00061171">
            <w:pPr>
              <w:numPr>
                <w:ilvl w:val="0"/>
                <w:numId w:val="31"/>
              </w:numPr>
              <w:tabs>
                <w:tab w:val="left" w:pos="277"/>
              </w:tabs>
              <w:bidi/>
              <w:ind w:left="135" w:firstLine="115"/>
              <w:rPr>
                <w:rFonts w:ascii="Traditional Arabic" w:hAnsi="Traditional Arabic" w:cs="Traditional Arabic"/>
                <w:sz w:val="28"/>
                <w:szCs w:val="28"/>
              </w:rPr>
            </w:pPr>
            <w:r w:rsidRPr="001C4AD5">
              <w:rPr>
                <w:rFonts w:ascii="Traditional Arabic" w:hAnsi="Traditional Arabic" w:cs="Traditional Arabic" w:hint="cs"/>
                <w:sz w:val="28"/>
                <w:szCs w:val="28"/>
                <w:rtl/>
              </w:rPr>
              <w:t>تقييم تلخيص المعلومات وعرضها .</w:t>
            </w:r>
          </w:p>
        </w:tc>
      </w:tr>
      <w:tr w:rsidR="00480BE0" w:rsidRPr="00B5359A" w:rsidTr="001C4AD5">
        <w:trPr>
          <w:trHeight w:val="364"/>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1.2</w:t>
            </w:r>
          </w:p>
        </w:tc>
        <w:tc>
          <w:tcPr>
            <w:tcW w:w="3748" w:type="dxa"/>
          </w:tcPr>
          <w:p w:rsidR="00480BE0" w:rsidRPr="001C4AD5" w:rsidRDefault="00480BE0" w:rsidP="00E54366">
            <w:pPr>
              <w:pStyle w:val="a5"/>
              <w:bidi/>
              <w:ind w:left="0"/>
              <w:contextualSpacing/>
              <w:rPr>
                <w:rFonts w:ascii="Traditional Arabic" w:hAnsi="Traditional Arabic" w:cs="Traditional Arabic"/>
                <w:sz w:val="28"/>
                <w:szCs w:val="28"/>
                <w:rtl/>
                <w:lang w:val="en-US"/>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تعداد</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أبرز المؤلفات في تاريخ الفقه</w:t>
            </w:r>
            <w:bookmarkStart w:id="0" w:name="LastPosition"/>
            <w:bookmarkEnd w:id="0"/>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ومصطلحاته</w:t>
            </w:r>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وتراجمه</w:t>
            </w:r>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وغريبه في المذاهب الأربعة.</w:t>
            </w:r>
          </w:p>
        </w:tc>
        <w:tc>
          <w:tcPr>
            <w:tcW w:w="3336" w:type="dxa"/>
            <w:vMerge/>
            <w:vAlign w:val="center"/>
          </w:tcPr>
          <w:p w:rsidR="00480BE0" w:rsidRPr="001C4AD5" w:rsidRDefault="00480BE0" w:rsidP="00E54366">
            <w:pPr>
              <w:bidi/>
              <w:outlineLvl w:val="6"/>
              <w:rPr>
                <w:rFonts w:ascii="Traditional Arabic" w:hAnsi="Traditional Arabic" w:cs="Traditional Arabic"/>
                <w:sz w:val="28"/>
                <w:szCs w:val="28"/>
                <w:rtl/>
                <w:lang w:val="en-US"/>
              </w:rPr>
            </w:pPr>
          </w:p>
        </w:tc>
        <w:tc>
          <w:tcPr>
            <w:tcW w:w="1960" w:type="dxa"/>
            <w:vMerge/>
            <w:vAlign w:val="center"/>
          </w:tcPr>
          <w:p w:rsidR="00480BE0" w:rsidRPr="001C4AD5" w:rsidRDefault="00480BE0" w:rsidP="00E54366">
            <w:pPr>
              <w:bidi/>
              <w:rPr>
                <w:rFonts w:ascii="Traditional Arabic" w:eastAsia="Calibri" w:hAnsi="Traditional Arabic" w:cs="Traditional Arabic"/>
                <w:sz w:val="28"/>
                <w:szCs w:val="28"/>
                <w:rtl/>
              </w:rPr>
            </w:pPr>
          </w:p>
        </w:tc>
      </w:tr>
      <w:tr w:rsidR="00480BE0" w:rsidRPr="00B5359A" w:rsidTr="001C4AD5">
        <w:trPr>
          <w:trHeight w:val="364"/>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1.3</w:t>
            </w:r>
          </w:p>
        </w:tc>
        <w:tc>
          <w:tcPr>
            <w:tcW w:w="3748" w:type="dxa"/>
          </w:tcPr>
          <w:p w:rsidR="00480BE0" w:rsidRPr="001C4AD5" w:rsidRDefault="00480BE0" w:rsidP="00E54366">
            <w:pPr>
              <w:pStyle w:val="a5"/>
              <w:bidi/>
              <w:ind w:left="0"/>
              <w:contextualSpacing/>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توضيح</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أهمية الدور التأسيسي للفقه في العصر النبوي.</w:t>
            </w:r>
          </w:p>
        </w:tc>
        <w:tc>
          <w:tcPr>
            <w:tcW w:w="3336" w:type="dxa"/>
            <w:vMerge/>
            <w:vAlign w:val="center"/>
          </w:tcPr>
          <w:p w:rsidR="00480BE0" w:rsidRPr="001C4AD5" w:rsidRDefault="00480BE0" w:rsidP="00E54366">
            <w:pPr>
              <w:bidi/>
              <w:outlineLvl w:val="6"/>
              <w:rPr>
                <w:rFonts w:ascii="Traditional Arabic" w:hAnsi="Traditional Arabic" w:cs="Traditional Arabic"/>
                <w:sz w:val="28"/>
                <w:szCs w:val="28"/>
                <w:rtl/>
                <w:lang w:val="en-US"/>
              </w:rPr>
            </w:pPr>
          </w:p>
        </w:tc>
        <w:tc>
          <w:tcPr>
            <w:tcW w:w="1960" w:type="dxa"/>
            <w:vMerge/>
            <w:vAlign w:val="center"/>
          </w:tcPr>
          <w:p w:rsidR="00480BE0" w:rsidRPr="001C4AD5" w:rsidRDefault="00480BE0" w:rsidP="00E54366">
            <w:pPr>
              <w:bidi/>
              <w:rPr>
                <w:rFonts w:ascii="Traditional Arabic" w:eastAsia="Calibri" w:hAnsi="Traditional Arabic" w:cs="Traditional Arabic"/>
                <w:sz w:val="28"/>
                <w:szCs w:val="28"/>
                <w:rtl/>
              </w:rPr>
            </w:pPr>
          </w:p>
        </w:tc>
      </w:tr>
      <w:tr w:rsidR="00480BE0" w:rsidRPr="00B5359A" w:rsidTr="001C4AD5">
        <w:trPr>
          <w:trHeight w:val="364"/>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1.4</w:t>
            </w:r>
          </w:p>
        </w:tc>
        <w:tc>
          <w:tcPr>
            <w:tcW w:w="3748" w:type="dxa"/>
          </w:tcPr>
          <w:p w:rsidR="00480BE0" w:rsidRPr="001C4AD5" w:rsidRDefault="00480BE0" w:rsidP="00E54366">
            <w:pPr>
              <w:pStyle w:val="a5"/>
              <w:bidi/>
              <w:ind w:left="0"/>
              <w:contextualSpacing/>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توضيح</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 xml:space="preserve">مسيرة الفقه في عصر الأئمة المجتهدين. </w:t>
            </w:r>
          </w:p>
        </w:tc>
        <w:tc>
          <w:tcPr>
            <w:tcW w:w="3336" w:type="dxa"/>
            <w:vMerge/>
            <w:vAlign w:val="center"/>
          </w:tcPr>
          <w:p w:rsidR="00480BE0" w:rsidRPr="001C4AD5" w:rsidRDefault="00480BE0" w:rsidP="00E54366">
            <w:pPr>
              <w:bidi/>
              <w:outlineLvl w:val="6"/>
              <w:rPr>
                <w:rFonts w:ascii="Traditional Arabic" w:hAnsi="Traditional Arabic" w:cs="Traditional Arabic"/>
                <w:sz w:val="28"/>
                <w:szCs w:val="28"/>
                <w:rtl/>
                <w:lang w:val="en-US"/>
              </w:rPr>
            </w:pPr>
          </w:p>
        </w:tc>
        <w:tc>
          <w:tcPr>
            <w:tcW w:w="1960" w:type="dxa"/>
            <w:vMerge/>
            <w:vAlign w:val="center"/>
          </w:tcPr>
          <w:p w:rsidR="00480BE0" w:rsidRPr="001C4AD5" w:rsidRDefault="00480BE0" w:rsidP="00E54366">
            <w:pPr>
              <w:bidi/>
              <w:rPr>
                <w:rFonts w:ascii="Traditional Arabic" w:eastAsia="Calibri" w:hAnsi="Traditional Arabic" w:cs="Traditional Arabic"/>
                <w:sz w:val="28"/>
                <w:szCs w:val="28"/>
                <w:rtl/>
              </w:rPr>
            </w:pPr>
          </w:p>
        </w:tc>
      </w:tr>
      <w:tr w:rsidR="00480BE0" w:rsidRPr="00B5359A" w:rsidTr="001C4AD5">
        <w:trPr>
          <w:trHeight w:val="364"/>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1.5</w:t>
            </w:r>
          </w:p>
        </w:tc>
        <w:tc>
          <w:tcPr>
            <w:tcW w:w="3748" w:type="dxa"/>
          </w:tcPr>
          <w:p w:rsidR="00480BE0" w:rsidRPr="001C4AD5" w:rsidRDefault="00480BE0" w:rsidP="00E54366">
            <w:pPr>
              <w:pStyle w:val="a5"/>
              <w:bidi/>
              <w:ind w:left="0"/>
              <w:contextualSpacing/>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تعداد</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معالم المذاهب الفقهية الأربعة</w:t>
            </w:r>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وأبرز أعلام كل مذهب.</w:t>
            </w:r>
          </w:p>
        </w:tc>
        <w:tc>
          <w:tcPr>
            <w:tcW w:w="3336" w:type="dxa"/>
            <w:vMerge/>
            <w:vAlign w:val="center"/>
          </w:tcPr>
          <w:p w:rsidR="00480BE0" w:rsidRPr="001C4AD5" w:rsidRDefault="00480BE0" w:rsidP="00E54366">
            <w:pPr>
              <w:bidi/>
              <w:outlineLvl w:val="6"/>
              <w:rPr>
                <w:rFonts w:ascii="Traditional Arabic" w:hAnsi="Traditional Arabic" w:cs="Traditional Arabic"/>
                <w:sz w:val="28"/>
                <w:szCs w:val="28"/>
                <w:rtl/>
                <w:lang w:val="en-US"/>
              </w:rPr>
            </w:pPr>
          </w:p>
        </w:tc>
        <w:tc>
          <w:tcPr>
            <w:tcW w:w="1960" w:type="dxa"/>
            <w:vMerge/>
            <w:vAlign w:val="center"/>
          </w:tcPr>
          <w:p w:rsidR="00480BE0" w:rsidRPr="001C4AD5" w:rsidRDefault="00480BE0" w:rsidP="00E54366">
            <w:pPr>
              <w:bidi/>
              <w:rPr>
                <w:rFonts w:ascii="Traditional Arabic" w:eastAsia="Calibri" w:hAnsi="Traditional Arabic" w:cs="Traditional Arabic"/>
                <w:sz w:val="28"/>
                <w:szCs w:val="28"/>
                <w:rtl/>
              </w:rPr>
            </w:pPr>
          </w:p>
        </w:tc>
      </w:tr>
      <w:tr w:rsidR="00480BE0" w:rsidRPr="00B5359A" w:rsidTr="001C4AD5">
        <w:trPr>
          <w:trHeight w:val="364"/>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1.6</w:t>
            </w:r>
          </w:p>
          <w:p w:rsidR="00480BE0" w:rsidRPr="00B5359A" w:rsidRDefault="00480BE0" w:rsidP="00E54366">
            <w:pPr>
              <w:bidi/>
              <w:rPr>
                <w:rFonts w:ascii="Traditional Arabic" w:hAnsi="Traditional Arabic" w:cs="Traditional Arabic"/>
                <w:sz w:val="28"/>
                <w:szCs w:val="28"/>
                <w:rtl/>
              </w:rPr>
            </w:pPr>
          </w:p>
        </w:tc>
        <w:tc>
          <w:tcPr>
            <w:tcW w:w="3748" w:type="dxa"/>
          </w:tcPr>
          <w:p w:rsidR="00480BE0" w:rsidRPr="001C4AD5" w:rsidRDefault="00480BE0" w:rsidP="00E54366">
            <w:pPr>
              <w:pStyle w:val="a5"/>
              <w:bidi/>
              <w:ind w:left="0"/>
              <w:contextualSpacing/>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استعراض</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الأسباب التي دفعت إلى جمع القرآن في المراحل الثلاث</w:t>
            </w:r>
            <w:r w:rsidRPr="001C4AD5">
              <w:rPr>
                <w:rFonts w:ascii="Traditional Arabic" w:hAnsi="Traditional Arabic" w:cs="Traditional Arabic" w:hint="cs"/>
                <w:sz w:val="28"/>
                <w:szCs w:val="28"/>
                <w:rtl/>
              </w:rPr>
              <w:t>.</w:t>
            </w:r>
          </w:p>
        </w:tc>
        <w:tc>
          <w:tcPr>
            <w:tcW w:w="3336" w:type="dxa"/>
            <w:vMerge/>
            <w:vAlign w:val="center"/>
          </w:tcPr>
          <w:p w:rsidR="00480BE0" w:rsidRPr="001C4AD5" w:rsidRDefault="00480BE0" w:rsidP="00E54366">
            <w:pPr>
              <w:bidi/>
              <w:outlineLvl w:val="6"/>
              <w:rPr>
                <w:rFonts w:ascii="Traditional Arabic" w:hAnsi="Traditional Arabic" w:cs="Traditional Arabic"/>
                <w:sz w:val="28"/>
                <w:szCs w:val="28"/>
                <w:rtl/>
                <w:lang w:val="en-US"/>
              </w:rPr>
            </w:pPr>
          </w:p>
        </w:tc>
        <w:tc>
          <w:tcPr>
            <w:tcW w:w="1960" w:type="dxa"/>
            <w:vMerge/>
            <w:vAlign w:val="center"/>
          </w:tcPr>
          <w:p w:rsidR="00480BE0" w:rsidRPr="001C4AD5" w:rsidRDefault="00480BE0" w:rsidP="00E54366">
            <w:pPr>
              <w:bidi/>
              <w:rPr>
                <w:rFonts w:ascii="Traditional Arabic" w:eastAsia="Calibri" w:hAnsi="Traditional Arabic" w:cs="Traditional Arabic"/>
                <w:sz w:val="28"/>
                <w:szCs w:val="28"/>
                <w:rtl/>
              </w:rPr>
            </w:pPr>
          </w:p>
        </w:tc>
      </w:tr>
      <w:tr w:rsidR="00480BE0" w:rsidRPr="00B5359A" w:rsidTr="001C4AD5">
        <w:trPr>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b/>
                <w:bCs/>
                <w:sz w:val="28"/>
                <w:szCs w:val="28"/>
                <w:lang w:val="en-US"/>
              </w:rPr>
            </w:pPr>
            <w:r w:rsidRPr="00B5359A">
              <w:rPr>
                <w:rFonts w:ascii="Traditional Arabic" w:hAnsi="Traditional Arabic" w:cs="Traditional Arabic"/>
                <w:b/>
                <w:bCs/>
                <w:sz w:val="28"/>
                <w:szCs w:val="28"/>
                <w:rtl/>
              </w:rPr>
              <w:t>2</w:t>
            </w:r>
          </w:p>
        </w:tc>
        <w:tc>
          <w:tcPr>
            <w:tcW w:w="9044" w:type="dxa"/>
            <w:gridSpan w:val="3"/>
            <w:shd w:val="clear" w:color="auto" w:fill="D9D9D9"/>
            <w:vAlign w:val="center"/>
          </w:tcPr>
          <w:p w:rsidR="00480BE0" w:rsidRPr="00B5359A" w:rsidRDefault="00480BE0" w:rsidP="00E54366">
            <w:pPr>
              <w:bidi/>
              <w:rPr>
                <w:rFonts w:ascii="Traditional Arabic" w:hAnsi="Traditional Arabic" w:cs="Traditional Arabic"/>
                <w:b/>
                <w:bCs/>
                <w:sz w:val="28"/>
                <w:szCs w:val="28"/>
                <w:rtl/>
              </w:rPr>
            </w:pPr>
            <w:r w:rsidRPr="00B5359A">
              <w:rPr>
                <w:rFonts w:ascii="Traditional Arabic" w:hAnsi="Traditional Arabic" w:cs="Traditional Arabic"/>
                <w:b/>
                <w:bCs/>
                <w:sz w:val="28"/>
                <w:szCs w:val="28"/>
                <w:rtl/>
              </w:rPr>
              <w:t>المهارات الإدراكية</w:t>
            </w:r>
          </w:p>
        </w:tc>
      </w:tr>
      <w:tr w:rsidR="00B6283B" w:rsidRPr="00B5359A" w:rsidTr="001C4AD5">
        <w:trPr>
          <w:trHeight w:val="174"/>
          <w:jc w:val="center"/>
        </w:trPr>
        <w:tc>
          <w:tcPr>
            <w:tcW w:w="818" w:type="dxa"/>
            <w:shd w:val="clear" w:color="auto" w:fill="D9D9D9"/>
            <w:vAlign w:val="center"/>
          </w:tcPr>
          <w:p w:rsidR="00B6283B" w:rsidRPr="00B5359A" w:rsidRDefault="00B6283B" w:rsidP="00E54366">
            <w:pPr>
              <w:bidi/>
              <w:rPr>
                <w:rFonts w:ascii="Traditional Arabic" w:hAnsi="Traditional Arabic" w:cs="Traditional Arabic"/>
                <w:sz w:val="28"/>
                <w:szCs w:val="28"/>
              </w:rPr>
            </w:pPr>
            <w:r w:rsidRPr="00B5359A">
              <w:rPr>
                <w:rFonts w:ascii="Traditional Arabic" w:hAnsi="Traditional Arabic" w:cs="Traditional Arabic"/>
                <w:sz w:val="28"/>
                <w:szCs w:val="28"/>
                <w:rtl/>
              </w:rPr>
              <w:t>2.1</w:t>
            </w:r>
          </w:p>
        </w:tc>
        <w:tc>
          <w:tcPr>
            <w:tcW w:w="3748" w:type="dxa"/>
          </w:tcPr>
          <w:p w:rsidR="00B6283B" w:rsidRPr="001C4AD5" w:rsidRDefault="00B6283B" w:rsidP="00E54366">
            <w:pPr>
              <w:pStyle w:val="a5"/>
              <w:bidi/>
              <w:ind w:left="0"/>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إدراك</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مبادئ علم الفقه الإسلامي</w:t>
            </w:r>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وخصائصه.</w:t>
            </w:r>
          </w:p>
        </w:tc>
        <w:tc>
          <w:tcPr>
            <w:tcW w:w="3336" w:type="dxa"/>
            <w:vMerge w:val="restart"/>
          </w:tcPr>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1</w:t>
            </w:r>
            <w:r w:rsidRPr="001C4AD5">
              <w:rPr>
                <w:rFonts w:ascii="Traditional Arabic" w:hAnsi="Traditional Arabic" w:cs="Traditional Arabic"/>
                <w:sz w:val="28"/>
                <w:szCs w:val="28"/>
                <w:rtl/>
              </w:rPr>
              <w:t>-الحوار والنقاش.</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2</w:t>
            </w:r>
            <w:r w:rsidRPr="001C4AD5">
              <w:rPr>
                <w:rFonts w:ascii="Traditional Arabic" w:hAnsi="Traditional Arabic" w:cs="Traditional Arabic"/>
                <w:sz w:val="28"/>
                <w:szCs w:val="28"/>
                <w:rtl/>
              </w:rPr>
              <w:t>-القراءة الخارجية.</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3</w:t>
            </w:r>
            <w:r w:rsidRPr="001C4AD5">
              <w:rPr>
                <w:rFonts w:ascii="Traditional Arabic" w:hAnsi="Traditional Arabic" w:cs="Traditional Arabic"/>
                <w:sz w:val="28"/>
                <w:szCs w:val="28"/>
                <w:rtl/>
              </w:rPr>
              <w:t>-البحوث العلمية الفردية والجماعية.</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4</w:t>
            </w:r>
            <w:r w:rsidRPr="001C4AD5">
              <w:rPr>
                <w:rFonts w:ascii="Traditional Arabic" w:hAnsi="Traditional Arabic" w:cs="Traditional Arabic"/>
                <w:sz w:val="28"/>
                <w:szCs w:val="28"/>
                <w:rtl/>
              </w:rPr>
              <w:t>-التعليم التعاوني.</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5</w:t>
            </w:r>
            <w:r w:rsidRPr="001C4AD5">
              <w:rPr>
                <w:rFonts w:ascii="Traditional Arabic" w:hAnsi="Traditional Arabic" w:cs="Traditional Arabic"/>
                <w:sz w:val="28"/>
                <w:szCs w:val="28"/>
                <w:rtl/>
              </w:rPr>
              <w:t>-ضرب الأمثلة والشواهد.</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6</w:t>
            </w:r>
            <w:r w:rsidRPr="001C4AD5">
              <w:rPr>
                <w:rFonts w:ascii="Traditional Arabic" w:hAnsi="Traditional Arabic" w:cs="Traditional Arabic"/>
                <w:sz w:val="28"/>
                <w:szCs w:val="28"/>
                <w:rtl/>
              </w:rPr>
              <w:t>-مهارة التقسيم والتصنيف.</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7</w:t>
            </w:r>
            <w:r w:rsidRPr="001C4AD5">
              <w:rPr>
                <w:rFonts w:ascii="Traditional Arabic" w:hAnsi="Traditional Arabic" w:cs="Traditional Arabic"/>
                <w:sz w:val="28"/>
                <w:szCs w:val="28"/>
                <w:rtl/>
              </w:rPr>
              <w:t>-الفروق الفقهية.</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8</w:t>
            </w:r>
            <w:r w:rsidRPr="001C4AD5">
              <w:rPr>
                <w:rFonts w:ascii="Traditional Arabic" w:hAnsi="Traditional Arabic" w:cs="Traditional Arabic"/>
                <w:sz w:val="28"/>
                <w:szCs w:val="28"/>
                <w:rtl/>
              </w:rPr>
              <w:t>-التعليل الفقهي.</w:t>
            </w:r>
          </w:p>
          <w:p w:rsidR="00B6283B" w:rsidRPr="001C4AD5" w:rsidRDefault="00B6283B" w:rsidP="001C4AD5">
            <w:pPr>
              <w:bidi/>
              <w:rPr>
                <w:rFonts w:ascii="Traditional Arabic" w:hAnsi="Traditional Arabic" w:cs="Traditional Arabic"/>
                <w:sz w:val="28"/>
                <w:szCs w:val="28"/>
                <w:rtl/>
              </w:rPr>
            </w:pPr>
            <w:r w:rsidRPr="001C4AD5">
              <w:rPr>
                <w:rFonts w:ascii="Traditional Arabic" w:hAnsi="Traditional Arabic" w:cs="Traditional Arabic" w:hint="cs"/>
                <w:sz w:val="28"/>
                <w:szCs w:val="28"/>
                <w:rtl/>
              </w:rPr>
              <w:lastRenderedPageBreak/>
              <w:t>9</w:t>
            </w:r>
            <w:r w:rsidRPr="001C4AD5">
              <w:rPr>
                <w:rFonts w:ascii="Traditional Arabic" w:hAnsi="Traditional Arabic" w:cs="Traditional Arabic"/>
                <w:sz w:val="28"/>
                <w:szCs w:val="28"/>
                <w:rtl/>
              </w:rPr>
              <w:t>-الواجبات المنزلية.</w:t>
            </w:r>
          </w:p>
          <w:p w:rsidR="00B6283B" w:rsidRPr="001C4AD5" w:rsidRDefault="00B6283B" w:rsidP="00061171">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10</w:t>
            </w:r>
            <w:r w:rsidRPr="001C4AD5">
              <w:rPr>
                <w:rFonts w:ascii="Traditional Arabic" w:hAnsi="Traditional Arabic" w:cs="Traditional Arabic"/>
                <w:sz w:val="28"/>
                <w:szCs w:val="28"/>
                <w:rtl/>
              </w:rPr>
              <w:t>-المحاضرات الصفية.</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12</w:t>
            </w:r>
            <w:r w:rsidRPr="001C4AD5">
              <w:rPr>
                <w:rFonts w:ascii="Traditional Arabic" w:hAnsi="Traditional Arabic" w:cs="Traditional Arabic"/>
                <w:sz w:val="28"/>
                <w:szCs w:val="28"/>
                <w:rtl/>
              </w:rPr>
              <w:t>-مجموعات النقاش الصغيرة.</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13</w:t>
            </w:r>
            <w:r w:rsidRPr="001C4AD5">
              <w:rPr>
                <w:rFonts w:ascii="Traditional Arabic" w:hAnsi="Traditional Arabic" w:cs="Traditional Arabic"/>
                <w:sz w:val="28"/>
                <w:szCs w:val="28"/>
                <w:rtl/>
              </w:rPr>
              <w:t>-القراءة الناقدة.</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14</w:t>
            </w:r>
            <w:r w:rsidRPr="001C4AD5">
              <w:rPr>
                <w:rFonts w:ascii="Traditional Arabic" w:hAnsi="Traditional Arabic" w:cs="Traditional Arabic"/>
                <w:sz w:val="28"/>
                <w:szCs w:val="28"/>
                <w:rtl/>
              </w:rPr>
              <w:t>-المناظرات العلمية.</w:t>
            </w:r>
          </w:p>
          <w:p w:rsidR="00B6283B" w:rsidRPr="001C4AD5" w:rsidRDefault="00B6283B" w:rsidP="009B4A3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15</w:t>
            </w:r>
            <w:r w:rsidRPr="001C4AD5">
              <w:rPr>
                <w:rFonts w:ascii="Traditional Arabic" w:hAnsi="Traditional Arabic" w:cs="Traditional Arabic"/>
                <w:sz w:val="28"/>
                <w:szCs w:val="28"/>
                <w:rtl/>
              </w:rPr>
              <w:t>-</w:t>
            </w:r>
            <w:r w:rsidR="009B4A35" w:rsidRPr="001C4AD5">
              <w:rPr>
                <w:rFonts w:ascii="Traditional Arabic" w:hAnsi="Traditional Arabic" w:cs="Traditional Arabic" w:hint="cs"/>
                <w:sz w:val="28"/>
                <w:szCs w:val="28"/>
                <w:rtl/>
              </w:rPr>
              <w:t xml:space="preserve">عرض نماذج بحثية للمحاكاة  أو النقد </w:t>
            </w:r>
          </w:p>
          <w:p w:rsidR="00B6283B" w:rsidRPr="001C4AD5" w:rsidRDefault="00B6283B" w:rsidP="001C4AD5">
            <w:pPr>
              <w:bidi/>
              <w:rPr>
                <w:rFonts w:ascii="Traditional Arabic" w:hAnsi="Traditional Arabic" w:cs="Traditional Arabic"/>
                <w:sz w:val="28"/>
                <w:szCs w:val="28"/>
              </w:rPr>
            </w:pPr>
            <w:r w:rsidRPr="001C4AD5">
              <w:rPr>
                <w:rFonts w:ascii="Traditional Arabic" w:hAnsi="Traditional Arabic" w:cs="Traditional Arabic" w:hint="cs"/>
                <w:sz w:val="28"/>
                <w:szCs w:val="28"/>
                <w:rtl/>
              </w:rPr>
              <w:t>16</w:t>
            </w:r>
            <w:r w:rsidRPr="001C4AD5">
              <w:rPr>
                <w:rFonts w:ascii="Traditional Arabic" w:hAnsi="Traditional Arabic" w:cs="Traditional Arabic"/>
                <w:sz w:val="28"/>
                <w:szCs w:val="28"/>
                <w:rtl/>
              </w:rPr>
              <w:t>-الزيارات الميدانية للمعمل الفقهي.</w:t>
            </w:r>
          </w:p>
          <w:p w:rsidR="00B6283B" w:rsidRPr="001C4AD5" w:rsidRDefault="00B6283B" w:rsidP="001C4AD5">
            <w:pPr>
              <w:bidi/>
              <w:rPr>
                <w:rFonts w:ascii="Traditional Arabic" w:hAnsi="Traditional Arabic" w:cs="Traditional Arabic"/>
                <w:sz w:val="28"/>
                <w:szCs w:val="28"/>
                <w:rtl/>
              </w:rPr>
            </w:pPr>
            <w:r w:rsidRPr="001C4AD5">
              <w:rPr>
                <w:rFonts w:ascii="Traditional Arabic" w:hAnsi="Traditional Arabic" w:cs="Traditional Arabic" w:hint="cs"/>
                <w:sz w:val="28"/>
                <w:szCs w:val="28"/>
                <w:rtl/>
              </w:rPr>
              <w:t>17</w:t>
            </w:r>
            <w:r w:rsidRPr="001C4AD5">
              <w:rPr>
                <w:rFonts w:ascii="Traditional Arabic" w:hAnsi="Traditional Arabic" w:cs="Traditional Arabic"/>
                <w:sz w:val="28"/>
                <w:szCs w:val="28"/>
                <w:rtl/>
              </w:rPr>
              <w:t>-حضور الندوات وحلقات النقاش الفقهية.</w:t>
            </w:r>
          </w:p>
          <w:p w:rsidR="00B6283B" w:rsidRPr="001C4AD5" w:rsidRDefault="00B6283B" w:rsidP="00061171">
            <w:pPr>
              <w:bidi/>
              <w:rPr>
                <w:rFonts w:ascii="Traditional Arabic" w:hAnsi="Traditional Arabic" w:cs="Traditional Arabic"/>
                <w:sz w:val="28"/>
                <w:szCs w:val="28"/>
                <w:rtl/>
              </w:rPr>
            </w:pPr>
            <w:r w:rsidRPr="001C4AD5">
              <w:rPr>
                <w:rFonts w:ascii="Traditional Arabic" w:hAnsi="Traditional Arabic" w:cs="Traditional Arabic" w:hint="cs"/>
                <w:sz w:val="28"/>
                <w:szCs w:val="28"/>
                <w:rtl/>
              </w:rPr>
              <w:t>18- استقراء المراجع الفقهية .</w:t>
            </w:r>
          </w:p>
          <w:p w:rsidR="00B6283B" w:rsidRPr="00B6283B" w:rsidRDefault="00B6283B" w:rsidP="00B6283B">
            <w:pPr>
              <w:bidi/>
              <w:rPr>
                <w:rFonts w:ascii="Traditional Arabic" w:hAnsi="Traditional Arabic" w:cs="Traditional Arabic"/>
                <w:sz w:val="28"/>
                <w:szCs w:val="28"/>
                <w:lang w:val="en-US"/>
              </w:rPr>
            </w:pPr>
            <w:r w:rsidRPr="001C4AD5">
              <w:rPr>
                <w:rFonts w:ascii="Traditional Arabic" w:hAnsi="Traditional Arabic" w:cs="Traditional Arabic" w:hint="cs"/>
                <w:sz w:val="28"/>
                <w:szCs w:val="28"/>
                <w:rtl/>
              </w:rPr>
              <w:t>19-</w:t>
            </w:r>
            <w:r w:rsidRPr="001C4AD5">
              <w:rPr>
                <w:rFonts w:ascii="Traditional Arabic" w:hAnsi="Traditional Arabic" w:cs="Traditional Arabic"/>
                <w:sz w:val="28"/>
                <w:szCs w:val="28"/>
                <w:rtl/>
              </w:rPr>
              <w:t xml:space="preserve"> المشاركة ضمن مجموعات العمل</w:t>
            </w:r>
            <w:r w:rsidRPr="001C4AD5">
              <w:rPr>
                <w:rFonts w:ascii="Traditional Arabic" w:hAnsi="Traditional Arabic" w:cs="Traditional Arabic" w:hint="cs"/>
                <w:sz w:val="28"/>
                <w:szCs w:val="28"/>
                <w:rtl/>
              </w:rPr>
              <w:t xml:space="preserve"> .</w:t>
            </w:r>
          </w:p>
        </w:tc>
        <w:tc>
          <w:tcPr>
            <w:tcW w:w="1960" w:type="dxa"/>
            <w:vMerge w:val="restart"/>
          </w:tcPr>
          <w:p w:rsidR="00B6283B" w:rsidRPr="001C4AD5" w:rsidRDefault="00B6283B" w:rsidP="00061171">
            <w:pPr>
              <w:numPr>
                <w:ilvl w:val="0"/>
                <w:numId w:val="32"/>
              </w:numPr>
              <w:tabs>
                <w:tab w:val="left" w:pos="20"/>
                <w:tab w:val="left" w:pos="236"/>
                <w:tab w:val="left" w:pos="304"/>
              </w:tabs>
              <w:bidi/>
              <w:ind w:left="86" w:right="176" w:hanging="66"/>
              <w:rPr>
                <w:rFonts w:ascii="Traditional Arabic" w:hAnsi="Traditional Arabic" w:cs="Traditional Arabic"/>
                <w:sz w:val="28"/>
                <w:szCs w:val="28"/>
              </w:rPr>
            </w:pPr>
            <w:r w:rsidRPr="001C4AD5">
              <w:rPr>
                <w:rFonts w:ascii="Traditional Arabic" w:hAnsi="Traditional Arabic" w:cs="Traditional Arabic"/>
                <w:sz w:val="28"/>
                <w:szCs w:val="28"/>
                <w:rtl/>
              </w:rPr>
              <w:lastRenderedPageBreak/>
              <w:t>الاختبار</w:t>
            </w:r>
            <w:r w:rsidRPr="001C4AD5">
              <w:rPr>
                <w:rFonts w:ascii="Traditional Arabic" w:hAnsi="Traditional Arabic" w:cs="Traditional Arabic" w:hint="cs"/>
                <w:sz w:val="28"/>
                <w:szCs w:val="28"/>
                <w:rtl/>
              </w:rPr>
              <w:t xml:space="preserve"> </w:t>
            </w:r>
            <w:r w:rsidRPr="001C4AD5">
              <w:rPr>
                <w:rFonts w:ascii="Traditional Arabic" w:hAnsi="Traditional Arabic" w:cs="Traditional Arabic"/>
                <w:sz w:val="28"/>
                <w:szCs w:val="28"/>
                <w:rtl/>
              </w:rPr>
              <w:t xml:space="preserve">الشفوي. </w:t>
            </w:r>
          </w:p>
          <w:p w:rsidR="00B6283B" w:rsidRPr="001C4AD5" w:rsidRDefault="00B6283B" w:rsidP="00061171">
            <w:pPr>
              <w:numPr>
                <w:ilvl w:val="0"/>
                <w:numId w:val="32"/>
              </w:numPr>
              <w:tabs>
                <w:tab w:val="left" w:pos="20"/>
                <w:tab w:val="left" w:pos="236"/>
                <w:tab w:val="left" w:pos="304"/>
              </w:tabs>
              <w:bidi/>
              <w:ind w:left="86" w:hanging="66"/>
              <w:rPr>
                <w:rFonts w:ascii="Traditional Arabic" w:hAnsi="Traditional Arabic" w:cs="Traditional Arabic"/>
                <w:sz w:val="28"/>
                <w:szCs w:val="28"/>
              </w:rPr>
            </w:pPr>
            <w:r w:rsidRPr="001C4AD5">
              <w:rPr>
                <w:rFonts w:ascii="Traditional Arabic" w:hAnsi="Traditional Arabic" w:cs="Traditional Arabic" w:hint="cs"/>
                <w:sz w:val="28"/>
                <w:szCs w:val="28"/>
                <w:rtl/>
              </w:rPr>
              <w:t xml:space="preserve">تقييم </w:t>
            </w:r>
            <w:r w:rsidRPr="001C4AD5">
              <w:rPr>
                <w:rFonts w:ascii="Traditional Arabic" w:hAnsi="Traditional Arabic" w:cs="Traditional Arabic"/>
                <w:sz w:val="28"/>
                <w:szCs w:val="28"/>
                <w:rtl/>
              </w:rPr>
              <w:t xml:space="preserve">ملخص القراءة الخارجية. </w:t>
            </w:r>
          </w:p>
          <w:p w:rsidR="00B6283B" w:rsidRPr="001C4AD5" w:rsidRDefault="00B6283B" w:rsidP="00061171">
            <w:pPr>
              <w:numPr>
                <w:ilvl w:val="0"/>
                <w:numId w:val="32"/>
              </w:numPr>
              <w:tabs>
                <w:tab w:val="left" w:pos="20"/>
                <w:tab w:val="left" w:pos="236"/>
                <w:tab w:val="left" w:pos="304"/>
              </w:tabs>
              <w:bidi/>
              <w:ind w:left="86" w:hanging="66"/>
              <w:rPr>
                <w:rFonts w:ascii="Traditional Arabic" w:hAnsi="Traditional Arabic" w:cs="Traditional Arabic"/>
                <w:sz w:val="28"/>
                <w:szCs w:val="28"/>
              </w:rPr>
            </w:pPr>
            <w:r w:rsidRPr="001C4AD5">
              <w:rPr>
                <w:rFonts w:ascii="Traditional Arabic" w:hAnsi="Traditional Arabic" w:cs="Traditional Arabic"/>
                <w:sz w:val="28"/>
                <w:szCs w:val="28"/>
                <w:rtl/>
              </w:rPr>
              <w:t>تقييم الواجبات المنزلية.</w:t>
            </w:r>
          </w:p>
          <w:p w:rsidR="00B6283B" w:rsidRPr="001C4AD5" w:rsidRDefault="00B6283B" w:rsidP="00061171">
            <w:pPr>
              <w:numPr>
                <w:ilvl w:val="0"/>
                <w:numId w:val="32"/>
              </w:numPr>
              <w:tabs>
                <w:tab w:val="left" w:pos="20"/>
                <w:tab w:val="left" w:pos="236"/>
                <w:tab w:val="left" w:pos="304"/>
              </w:tabs>
              <w:bidi/>
              <w:ind w:left="86" w:hanging="66"/>
              <w:rPr>
                <w:rFonts w:ascii="Traditional Arabic" w:hAnsi="Traditional Arabic" w:cs="Traditional Arabic"/>
                <w:sz w:val="28"/>
                <w:szCs w:val="28"/>
              </w:rPr>
            </w:pPr>
            <w:r w:rsidRPr="001C4AD5">
              <w:rPr>
                <w:rFonts w:ascii="Traditional Arabic" w:hAnsi="Traditional Arabic" w:cs="Traditional Arabic"/>
                <w:sz w:val="28"/>
                <w:szCs w:val="28"/>
                <w:rtl/>
              </w:rPr>
              <w:t>تقييم البحوث العلمية الفردية</w:t>
            </w:r>
            <w:r w:rsidRPr="001C4AD5">
              <w:rPr>
                <w:rFonts w:ascii="Traditional Arabic" w:hAnsi="Traditional Arabic" w:cs="Traditional Arabic" w:hint="cs"/>
                <w:sz w:val="28"/>
                <w:szCs w:val="28"/>
                <w:rtl/>
              </w:rPr>
              <w:t xml:space="preserve"> </w:t>
            </w:r>
            <w:r w:rsidRPr="001C4AD5">
              <w:rPr>
                <w:rFonts w:ascii="Traditional Arabic" w:hAnsi="Traditional Arabic" w:cs="Traditional Arabic"/>
                <w:sz w:val="28"/>
                <w:szCs w:val="28"/>
                <w:rtl/>
              </w:rPr>
              <w:t>و</w:t>
            </w:r>
            <w:r w:rsidRPr="001C4AD5">
              <w:rPr>
                <w:rFonts w:ascii="Traditional Arabic" w:hAnsi="Traditional Arabic" w:cs="Traditional Arabic" w:hint="cs"/>
                <w:sz w:val="28"/>
                <w:szCs w:val="28"/>
                <w:rtl/>
              </w:rPr>
              <w:t xml:space="preserve"> </w:t>
            </w:r>
            <w:r w:rsidRPr="001C4AD5">
              <w:rPr>
                <w:rFonts w:ascii="Traditional Arabic" w:hAnsi="Traditional Arabic" w:cs="Traditional Arabic"/>
                <w:sz w:val="28"/>
                <w:szCs w:val="28"/>
                <w:rtl/>
              </w:rPr>
              <w:t>الجماعية.</w:t>
            </w:r>
          </w:p>
          <w:p w:rsidR="00B6283B" w:rsidRPr="001C4AD5" w:rsidRDefault="00B6283B" w:rsidP="00061171">
            <w:pPr>
              <w:numPr>
                <w:ilvl w:val="0"/>
                <w:numId w:val="32"/>
              </w:numPr>
              <w:tabs>
                <w:tab w:val="left" w:pos="20"/>
                <w:tab w:val="left" w:pos="236"/>
                <w:tab w:val="left" w:pos="304"/>
              </w:tabs>
              <w:bidi/>
              <w:ind w:left="86" w:hanging="66"/>
              <w:rPr>
                <w:rFonts w:ascii="Traditional Arabic" w:hAnsi="Traditional Arabic" w:cs="Traditional Arabic"/>
                <w:sz w:val="28"/>
                <w:szCs w:val="28"/>
              </w:rPr>
            </w:pPr>
            <w:r w:rsidRPr="001C4AD5">
              <w:rPr>
                <w:rFonts w:ascii="Traditional Arabic" w:hAnsi="Traditional Arabic" w:cs="Traditional Arabic"/>
                <w:sz w:val="28"/>
                <w:szCs w:val="28"/>
                <w:rtl/>
              </w:rPr>
              <w:lastRenderedPageBreak/>
              <w:t>الاختبار التحريري.</w:t>
            </w:r>
          </w:p>
          <w:p w:rsidR="00B6283B" w:rsidRPr="001C4AD5" w:rsidRDefault="00B6283B" w:rsidP="00061171">
            <w:pPr>
              <w:numPr>
                <w:ilvl w:val="0"/>
                <w:numId w:val="32"/>
              </w:numPr>
              <w:tabs>
                <w:tab w:val="left" w:pos="20"/>
                <w:tab w:val="left" w:pos="236"/>
                <w:tab w:val="left" w:pos="304"/>
              </w:tabs>
              <w:bidi/>
              <w:ind w:left="86" w:hanging="66"/>
              <w:rPr>
                <w:rFonts w:ascii="Traditional Arabic" w:hAnsi="Traditional Arabic" w:cs="Traditional Arabic"/>
                <w:sz w:val="28"/>
                <w:szCs w:val="28"/>
              </w:rPr>
            </w:pPr>
            <w:r w:rsidRPr="001C4AD5">
              <w:rPr>
                <w:rFonts w:ascii="Traditional Arabic" w:hAnsi="Traditional Arabic" w:cs="Traditional Arabic" w:hint="cs"/>
                <w:sz w:val="28"/>
                <w:szCs w:val="28"/>
                <w:rtl/>
              </w:rPr>
              <w:t xml:space="preserve">تقييم </w:t>
            </w:r>
            <w:r w:rsidRPr="001C4AD5">
              <w:rPr>
                <w:rFonts w:ascii="Traditional Arabic" w:hAnsi="Traditional Arabic" w:cs="Traditional Arabic"/>
                <w:sz w:val="28"/>
                <w:szCs w:val="28"/>
                <w:rtl/>
              </w:rPr>
              <w:t>تقرير عن الندوات وحلقات النقاش العلمية.</w:t>
            </w:r>
          </w:p>
          <w:p w:rsidR="00B6283B" w:rsidRPr="001C4AD5" w:rsidRDefault="00B6283B" w:rsidP="00B6283B">
            <w:pPr>
              <w:numPr>
                <w:ilvl w:val="0"/>
                <w:numId w:val="32"/>
              </w:numPr>
              <w:tabs>
                <w:tab w:val="left" w:pos="20"/>
                <w:tab w:val="left" w:pos="236"/>
                <w:tab w:val="left" w:pos="304"/>
              </w:tabs>
              <w:bidi/>
              <w:ind w:left="86" w:hanging="66"/>
              <w:rPr>
                <w:rFonts w:ascii="Traditional Arabic" w:hAnsi="Traditional Arabic" w:cs="Traditional Arabic"/>
                <w:sz w:val="28"/>
                <w:szCs w:val="28"/>
              </w:rPr>
            </w:pPr>
            <w:r w:rsidRPr="001C4AD5">
              <w:rPr>
                <w:rFonts w:ascii="Traditional Arabic" w:hAnsi="Traditional Arabic" w:cs="Traditional Arabic" w:hint="cs"/>
                <w:sz w:val="28"/>
                <w:szCs w:val="28"/>
                <w:rtl/>
              </w:rPr>
              <w:t>الملاحظة .</w:t>
            </w:r>
          </w:p>
          <w:p w:rsidR="009B4A35" w:rsidRPr="001C4AD5" w:rsidRDefault="009B4A35" w:rsidP="009B4A35">
            <w:pPr>
              <w:numPr>
                <w:ilvl w:val="0"/>
                <w:numId w:val="32"/>
              </w:numPr>
              <w:tabs>
                <w:tab w:val="left" w:pos="20"/>
                <w:tab w:val="left" w:pos="236"/>
                <w:tab w:val="left" w:pos="304"/>
              </w:tabs>
              <w:bidi/>
              <w:ind w:left="86" w:hanging="66"/>
              <w:rPr>
                <w:rFonts w:ascii="Traditional Arabic" w:hAnsi="Traditional Arabic" w:cs="Traditional Arabic"/>
                <w:sz w:val="28"/>
                <w:szCs w:val="28"/>
              </w:rPr>
            </w:pPr>
            <w:r w:rsidRPr="001C4AD5">
              <w:rPr>
                <w:rFonts w:ascii="Traditional Arabic" w:eastAsia="Calibri" w:hAnsi="Traditional Arabic" w:cs="Traditional Arabic"/>
                <w:sz w:val="28"/>
                <w:szCs w:val="28"/>
                <w:rtl/>
                <w:lang w:val="en-US"/>
              </w:rPr>
              <w:t>بحوث صغيرة.</w:t>
            </w:r>
          </w:p>
          <w:p w:rsidR="009B4A35" w:rsidRPr="001C4AD5" w:rsidRDefault="009B4A35" w:rsidP="00BA43A5">
            <w:pPr>
              <w:numPr>
                <w:ilvl w:val="0"/>
                <w:numId w:val="32"/>
              </w:numPr>
              <w:tabs>
                <w:tab w:val="left" w:pos="0"/>
                <w:tab w:val="left" w:pos="159"/>
                <w:tab w:val="left" w:pos="301"/>
              </w:tabs>
              <w:bidi/>
              <w:ind w:left="86" w:hanging="66"/>
              <w:rPr>
                <w:rFonts w:ascii="Traditional Arabic" w:hAnsi="Traditional Arabic" w:cs="Traditional Arabic"/>
                <w:sz w:val="28"/>
                <w:szCs w:val="28"/>
              </w:rPr>
            </w:pPr>
            <w:r w:rsidRPr="001C4AD5">
              <w:rPr>
                <w:rFonts w:ascii="Traditional Arabic" w:eastAsia="Calibri" w:hAnsi="Traditional Arabic" w:cs="Traditional Arabic"/>
                <w:sz w:val="28"/>
                <w:szCs w:val="28"/>
                <w:rtl/>
                <w:lang w:val="en-US"/>
              </w:rPr>
              <w:t>تقييم المناقشات الحوارية.</w:t>
            </w:r>
          </w:p>
          <w:p w:rsidR="00B6283B" w:rsidRPr="00BD03DF" w:rsidRDefault="00B6283B" w:rsidP="009B4A35">
            <w:pPr>
              <w:bidi/>
              <w:rPr>
                <w:rFonts w:ascii="Traditional Arabic" w:hAnsi="Traditional Arabic" w:cs="Traditional Arabic"/>
                <w:sz w:val="28"/>
                <w:szCs w:val="28"/>
              </w:rPr>
            </w:pPr>
          </w:p>
        </w:tc>
      </w:tr>
      <w:tr w:rsidR="00B6283B" w:rsidRPr="00B5359A" w:rsidTr="001C4AD5">
        <w:trPr>
          <w:trHeight w:val="167"/>
          <w:jc w:val="center"/>
        </w:trPr>
        <w:tc>
          <w:tcPr>
            <w:tcW w:w="818" w:type="dxa"/>
            <w:shd w:val="clear" w:color="auto" w:fill="D9D9D9"/>
            <w:vAlign w:val="center"/>
          </w:tcPr>
          <w:p w:rsidR="00B6283B" w:rsidRPr="00B5359A" w:rsidRDefault="00B6283B"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2.2</w:t>
            </w:r>
          </w:p>
        </w:tc>
        <w:tc>
          <w:tcPr>
            <w:tcW w:w="3748" w:type="dxa"/>
          </w:tcPr>
          <w:p w:rsidR="00B6283B" w:rsidRPr="001C4AD5" w:rsidRDefault="00B6283B" w:rsidP="00E54366">
            <w:pPr>
              <w:pStyle w:val="a5"/>
              <w:bidi/>
              <w:ind w:left="0"/>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إدراك</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خصائص الفقه الإسلامي.</w:t>
            </w:r>
          </w:p>
        </w:tc>
        <w:tc>
          <w:tcPr>
            <w:tcW w:w="3336" w:type="dxa"/>
            <w:vMerge/>
            <w:vAlign w:val="center"/>
          </w:tcPr>
          <w:p w:rsidR="00B6283B" w:rsidRPr="00B5359A" w:rsidRDefault="00B6283B" w:rsidP="00E54366">
            <w:pPr>
              <w:pStyle w:val="a5"/>
              <w:bidi/>
              <w:ind w:left="0"/>
              <w:rPr>
                <w:rFonts w:ascii="Traditional Arabic" w:hAnsi="Traditional Arabic" w:cs="Traditional Arabic"/>
                <w:sz w:val="28"/>
                <w:szCs w:val="28"/>
                <w:rtl/>
              </w:rPr>
            </w:pPr>
          </w:p>
        </w:tc>
        <w:tc>
          <w:tcPr>
            <w:tcW w:w="1960" w:type="dxa"/>
            <w:vMerge/>
            <w:vAlign w:val="center"/>
          </w:tcPr>
          <w:p w:rsidR="00B6283B" w:rsidRPr="00B5359A" w:rsidRDefault="00B6283B" w:rsidP="00E54366">
            <w:pPr>
              <w:bidi/>
              <w:rPr>
                <w:rFonts w:ascii="Traditional Arabic" w:hAnsi="Traditional Arabic" w:cs="Traditional Arabic"/>
                <w:b/>
                <w:sz w:val="28"/>
                <w:szCs w:val="28"/>
                <w:rtl/>
              </w:rPr>
            </w:pPr>
          </w:p>
        </w:tc>
      </w:tr>
      <w:tr w:rsidR="00B6283B" w:rsidRPr="00B5359A" w:rsidTr="001C4AD5">
        <w:trPr>
          <w:trHeight w:val="167"/>
          <w:jc w:val="center"/>
        </w:trPr>
        <w:tc>
          <w:tcPr>
            <w:tcW w:w="818" w:type="dxa"/>
            <w:shd w:val="clear" w:color="auto" w:fill="D9D9D9"/>
            <w:vAlign w:val="center"/>
          </w:tcPr>
          <w:p w:rsidR="00B6283B" w:rsidRPr="00B5359A" w:rsidRDefault="00B6283B"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2.3</w:t>
            </w:r>
          </w:p>
        </w:tc>
        <w:tc>
          <w:tcPr>
            <w:tcW w:w="3748" w:type="dxa"/>
          </w:tcPr>
          <w:p w:rsidR="00B6283B" w:rsidRPr="001C4AD5" w:rsidRDefault="00B6283B" w:rsidP="00E54366">
            <w:pPr>
              <w:pStyle w:val="a5"/>
              <w:bidi/>
              <w:ind w:left="0"/>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مناقشة</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دعوى تأثر الفقه الإسلامي بالنظم السابقة.</w:t>
            </w:r>
          </w:p>
        </w:tc>
        <w:tc>
          <w:tcPr>
            <w:tcW w:w="3336" w:type="dxa"/>
            <w:vMerge/>
            <w:vAlign w:val="center"/>
          </w:tcPr>
          <w:p w:rsidR="00B6283B" w:rsidRPr="00B5359A" w:rsidRDefault="00B6283B" w:rsidP="00E54366">
            <w:pPr>
              <w:pStyle w:val="a5"/>
              <w:bidi/>
              <w:ind w:left="0"/>
              <w:rPr>
                <w:rFonts w:ascii="Traditional Arabic" w:hAnsi="Traditional Arabic" w:cs="Traditional Arabic"/>
                <w:sz w:val="28"/>
                <w:szCs w:val="28"/>
                <w:rtl/>
              </w:rPr>
            </w:pPr>
          </w:p>
        </w:tc>
        <w:tc>
          <w:tcPr>
            <w:tcW w:w="1960" w:type="dxa"/>
            <w:vMerge/>
            <w:vAlign w:val="center"/>
          </w:tcPr>
          <w:p w:rsidR="00B6283B" w:rsidRPr="00B5359A" w:rsidRDefault="00B6283B" w:rsidP="00E54366">
            <w:pPr>
              <w:bidi/>
              <w:rPr>
                <w:rFonts w:ascii="Traditional Arabic" w:hAnsi="Traditional Arabic" w:cs="Traditional Arabic"/>
                <w:b/>
                <w:sz w:val="28"/>
                <w:szCs w:val="28"/>
                <w:rtl/>
              </w:rPr>
            </w:pPr>
          </w:p>
        </w:tc>
      </w:tr>
      <w:tr w:rsidR="00B6283B" w:rsidRPr="00B5359A" w:rsidTr="001C4AD5">
        <w:trPr>
          <w:trHeight w:val="167"/>
          <w:jc w:val="center"/>
        </w:trPr>
        <w:tc>
          <w:tcPr>
            <w:tcW w:w="818" w:type="dxa"/>
            <w:shd w:val="clear" w:color="auto" w:fill="D9D9D9"/>
            <w:vAlign w:val="center"/>
          </w:tcPr>
          <w:p w:rsidR="00B6283B" w:rsidRPr="00B5359A" w:rsidRDefault="00B6283B"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2.4</w:t>
            </w:r>
          </w:p>
        </w:tc>
        <w:tc>
          <w:tcPr>
            <w:tcW w:w="3748" w:type="dxa"/>
          </w:tcPr>
          <w:p w:rsidR="00B6283B" w:rsidRPr="001C4AD5" w:rsidRDefault="00B6283B" w:rsidP="00E54366">
            <w:pPr>
              <w:pStyle w:val="a5"/>
              <w:bidi/>
              <w:ind w:left="0"/>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إدراك</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أثر عصر النبوة في تأسيس الفقه.</w:t>
            </w:r>
          </w:p>
        </w:tc>
        <w:tc>
          <w:tcPr>
            <w:tcW w:w="3336" w:type="dxa"/>
            <w:vMerge/>
            <w:vAlign w:val="center"/>
          </w:tcPr>
          <w:p w:rsidR="00B6283B" w:rsidRPr="00B5359A" w:rsidRDefault="00B6283B" w:rsidP="00E54366">
            <w:pPr>
              <w:pStyle w:val="a5"/>
              <w:bidi/>
              <w:ind w:left="0"/>
              <w:rPr>
                <w:rFonts w:ascii="Traditional Arabic" w:hAnsi="Traditional Arabic" w:cs="Traditional Arabic"/>
                <w:sz w:val="28"/>
                <w:szCs w:val="28"/>
                <w:rtl/>
              </w:rPr>
            </w:pPr>
          </w:p>
        </w:tc>
        <w:tc>
          <w:tcPr>
            <w:tcW w:w="1960" w:type="dxa"/>
            <w:vMerge/>
            <w:vAlign w:val="center"/>
          </w:tcPr>
          <w:p w:rsidR="00B6283B" w:rsidRPr="00B5359A" w:rsidRDefault="00B6283B" w:rsidP="00E54366">
            <w:pPr>
              <w:bidi/>
              <w:rPr>
                <w:rFonts w:ascii="Traditional Arabic" w:hAnsi="Traditional Arabic" w:cs="Traditional Arabic"/>
                <w:b/>
                <w:sz w:val="28"/>
                <w:szCs w:val="28"/>
                <w:rtl/>
              </w:rPr>
            </w:pPr>
          </w:p>
        </w:tc>
      </w:tr>
      <w:tr w:rsidR="00B6283B" w:rsidRPr="00B5359A" w:rsidTr="001C4AD5">
        <w:trPr>
          <w:trHeight w:val="167"/>
          <w:jc w:val="center"/>
        </w:trPr>
        <w:tc>
          <w:tcPr>
            <w:tcW w:w="818" w:type="dxa"/>
            <w:shd w:val="clear" w:color="auto" w:fill="D9D9D9"/>
            <w:vAlign w:val="center"/>
          </w:tcPr>
          <w:p w:rsidR="00B6283B" w:rsidRPr="00B5359A" w:rsidRDefault="00B6283B"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lastRenderedPageBreak/>
              <w:t>2.5</w:t>
            </w:r>
          </w:p>
        </w:tc>
        <w:tc>
          <w:tcPr>
            <w:tcW w:w="3748" w:type="dxa"/>
          </w:tcPr>
          <w:p w:rsidR="00B6283B" w:rsidRPr="001C4AD5" w:rsidRDefault="00B6283B" w:rsidP="00E54366">
            <w:pPr>
              <w:pStyle w:val="a5"/>
              <w:bidi/>
              <w:ind w:left="0"/>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 xml:space="preserve">يكون الطالب قادرًا على إدراك </w:t>
            </w:r>
            <w:r w:rsidRPr="001C4AD5">
              <w:rPr>
                <w:rFonts w:ascii="Traditional Arabic" w:hAnsi="Traditional Arabic" w:cs="Traditional Arabic"/>
                <w:sz w:val="28"/>
                <w:szCs w:val="28"/>
                <w:rtl/>
              </w:rPr>
              <w:t>أسباب الخلاف الفقهي بين الصحابة</w:t>
            </w:r>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ومنهجهم في معالجته</w:t>
            </w:r>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وآدابهم في ذلك</w:t>
            </w:r>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وأمثلة ذلك.</w:t>
            </w:r>
          </w:p>
        </w:tc>
        <w:tc>
          <w:tcPr>
            <w:tcW w:w="3336" w:type="dxa"/>
            <w:vMerge/>
            <w:vAlign w:val="center"/>
          </w:tcPr>
          <w:p w:rsidR="00B6283B" w:rsidRPr="00B5359A" w:rsidRDefault="00B6283B" w:rsidP="00E54366">
            <w:pPr>
              <w:pStyle w:val="a5"/>
              <w:bidi/>
              <w:ind w:left="0"/>
              <w:rPr>
                <w:rFonts w:ascii="Traditional Arabic" w:hAnsi="Traditional Arabic" w:cs="Traditional Arabic"/>
                <w:sz w:val="28"/>
                <w:szCs w:val="28"/>
                <w:rtl/>
              </w:rPr>
            </w:pPr>
          </w:p>
        </w:tc>
        <w:tc>
          <w:tcPr>
            <w:tcW w:w="1960" w:type="dxa"/>
            <w:vMerge/>
            <w:vAlign w:val="center"/>
          </w:tcPr>
          <w:p w:rsidR="00B6283B" w:rsidRPr="00B5359A" w:rsidRDefault="00B6283B" w:rsidP="00E54366">
            <w:pPr>
              <w:bidi/>
              <w:rPr>
                <w:rFonts w:ascii="Traditional Arabic" w:hAnsi="Traditional Arabic" w:cs="Traditional Arabic"/>
                <w:b/>
                <w:sz w:val="28"/>
                <w:szCs w:val="28"/>
                <w:rtl/>
              </w:rPr>
            </w:pPr>
          </w:p>
        </w:tc>
      </w:tr>
      <w:tr w:rsidR="00B6283B" w:rsidRPr="00B5359A" w:rsidTr="001C4AD5">
        <w:trPr>
          <w:trHeight w:val="167"/>
          <w:jc w:val="center"/>
        </w:trPr>
        <w:tc>
          <w:tcPr>
            <w:tcW w:w="818" w:type="dxa"/>
            <w:shd w:val="clear" w:color="auto" w:fill="D9D9D9"/>
            <w:vAlign w:val="center"/>
          </w:tcPr>
          <w:p w:rsidR="00B6283B" w:rsidRPr="00B5359A" w:rsidRDefault="00B6283B"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lastRenderedPageBreak/>
              <w:t>2.6</w:t>
            </w:r>
          </w:p>
        </w:tc>
        <w:tc>
          <w:tcPr>
            <w:tcW w:w="3748" w:type="dxa"/>
          </w:tcPr>
          <w:p w:rsidR="00B6283B" w:rsidRPr="001C4AD5" w:rsidRDefault="00B6283B" w:rsidP="00E54366">
            <w:pPr>
              <w:pStyle w:val="a5"/>
              <w:bidi/>
              <w:ind w:left="0"/>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 xml:space="preserve">يكون الطالب قادرًا على إدراك </w:t>
            </w:r>
            <w:r w:rsidRPr="001C4AD5">
              <w:rPr>
                <w:rFonts w:ascii="Traditional Arabic" w:hAnsi="Traditional Arabic" w:cs="Traditional Arabic"/>
                <w:sz w:val="28"/>
                <w:szCs w:val="28"/>
                <w:rtl/>
              </w:rPr>
              <w:t>حركة الفقه في العصر الحاضر.</w:t>
            </w:r>
          </w:p>
        </w:tc>
        <w:tc>
          <w:tcPr>
            <w:tcW w:w="3336" w:type="dxa"/>
            <w:vMerge/>
            <w:vAlign w:val="center"/>
          </w:tcPr>
          <w:p w:rsidR="00B6283B" w:rsidRPr="00B5359A" w:rsidRDefault="00B6283B" w:rsidP="00E54366">
            <w:pPr>
              <w:pStyle w:val="a5"/>
              <w:bidi/>
              <w:ind w:left="0"/>
              <w:rPr>
                <w:rFonts w:ascii="Traditional Arabic" w:hAnsi="Traditional Arabic" w:cs="Traditional Arabic"/>
                <w:sz w:val="28"/>
                <w:szCs w:val="28"/>
                <w:rtl/>
              </w:rPr>
            </w:pPr>
          </w:p>
        </w:tc>
        <w:tc>
          <w:tcPr>
            <w:tcW w:w="1960" w:type="dxa"/>
            <w:vMerge/>
            <w:vAlign w:val="center"/>
          </w:tcPr>
          <w:p w:rsidR="00B6283B" w:rsidRPr="00B5359A" w:rsidRDefault="00B6283B" w:rsidP="00E54366">
            <w:pPr>
              <w:bidi/>
              <w:rPr>
                <w:rFonts w:ascii="Traditional Arabic" w:hAnsi="Traditional Arabic" w:cs="Traditional Arabic"/>
                <w:b/>
                <w:sz w:val="28"/>
                <w:szCs w:val="28"/>
                <w:rtl/>
              </w:rPr>
            </w:pPr>
          </w:p>
        </w:tc>
      </w:tr>
      <w:tr w:rsidR="00B6283B" w:rsidRPr="00B5359A" w:rsidTr="001C4AD5">
        <w:trPr>
          <w:trHeight w:val="167"/>
          <w:jc w:val="center"/>
        </w:trPr>
        <w:tc>
          <w:tcPr>
            <w:tcW w:w="818" w:type="dxa"/>
            <w:shd w:val="clear" w:color="auto" w:fill="D9D9D9"/>
            <w:vAlign w:val="center"/>
          </w:tcPr>
          <w:p w:rsidR="00B6283B" w:rsidRPr="00B5359A" w:rsidRDefault="00B6283B"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2.7</w:t>
            </w:r>
          </w:p>
        </w:tc>
        <w:tc>
          <w:tcPr>
            <w:tcW w:w="3748" w:type="dxa"/>
          </w:tcPr>
          <w:p w:rsidR="00B6283B" w:rsidRPr="001C4AD5" w:rsidRDefault="00B6283B" w:rsidP="00E54366">
            <w:pPr>
              <w:pStyle w:val="a5"/>
              <w:bidi/>
              <w:ind w:left="0"/>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إدراك</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معالم المذاهب الأربعة</w:t>
            </w:r>
            <w:r w:rsidRPr="001C4AD5">
              <w:rPr>
                <w:rFonts w:ascii="Traditional Arabic" w:hAnsi="Traditional Arabic" w:cs="Traditional Arabic" w:hint="cs"/>
                <w:sz w:val="28"/>
                <w:szCs w:val="28"/>
                <w:rtl/>
              </w:rPr>
              <w:t>،</w:t>
            </w:r>
            <w:r w:rsidRPr="001C4AD5">
              <w:rPr>
                <w:rFonts w:ascii="Traditional Arabic" w:hAnsi="Traditional Arabic" w:cs="Traditional Arabic"/>
                <w:sz w:val="28"/>
                <w:szCs w:val="28"/>
                <w:rtl/>
              </w:rPr>
              <w:t xml:space="preserve"> وأبرز أعلام كل مذهب.</w:t>
            </w:r>
          </w:p>
          <w:p w:rsidR="00B6283B" w:rsidRPr="001C4AD5" w:rsidRDefault="00B6283B" w:rsidP="00E54366">
            <w:pPr>
              <w:pStyle w:val="a5"/>
              <w:bidi/>
              <w:ind w:left="0"/>
              <w:rPr>
                <w:rFonts w:ascii="Traditional Arabic" w:hAnsi="Traditional Arabic" w:cs="Traditional Arabic"/>
                <w:sz w:val="28"/>
                <w:szCs w:val="28"/>
                <w:rtl/>
              </w:rPr>
            </w:pPr>
          </w:p>
        </w:tc>
        <w:tc>
          <w:tcPr>
            <w:tcW w:w="3336" w:type="dxa"/>
            <w:vMerge/>
            <w:vAlign w:val="center"/>
          </w:tcPr>
          <w:p w:rsidR="00B6283B" w:rsidRPr="00B5359A" w:rsidRDefault="00B6283B" w:rsidP="00E54366">
            <w:pPr>
              <w:pStyle w:val="a5"/>
              <w:bidi/>
              <w:ind w:left="0"/>
              <w:rPr>
                <w:rFonts w:ascii="Traditional Arabic" w:hAnsi="Traditional Arabic" w:cs="Traditional Arabic"/>
                <w:sz w:val="28"/>
                <w:szCs w:val="28"/>
                <w:rtl/>
              </w:rPr>
            </w:pPr>
          </w:p>
        </w:tc>
        <w:tc>
          <w:tcPr>
            <w:tcW w:w="1960" w:type="dxa"/>
            <w:vMerge/>
            <w:vAlign w:val="center"/>
          </w:tcPr>
          <w:p w:rsidR="00B6283B" w:rsidRPr="00B5359A" w:rsidRDefault="00B6283B" w:rsidP="00E54366">
            <w:pPr>
              <w:bidi/>
              <w:rPr>
                <w:rFonts w:ascii="Traditional Arabic" w:hAnsi="Traditional Arabic" w:cs="Traditional Arabic"/>
                <w:b/>
                <w:sz w:val="28"/>
                <w:szCs w:val="28"/>
                <w:rtl/>
              </w:rPr>
            </w:pPr>
          </w:p>
        </w:tc>
      </w:tr>
      <w:tr w:rsidR="00B6283B" w:rsidRPr="00B5359A" w:rsidTr="001C4AD5">
        <w:trPr>
          <w:trHeight w:val="167"/>
          <w:jc w:val="center"/>
        </w:trPr>
        <w:tc>
          <w:tcPr>
            <w:tcW w:w="818" w:type="dxa"/>
            <w:shd w:val="clear" w:color="auto" w:fill="D9D9D9"/>
            <w:vAlign w:val="center"/>
          </w:tcPr>
          <w:p w:rsidR="00B6283B" w:rsidRPr="00B5359A" w:rsidRDefault="00B6283B"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2.9</w:t>
            </w:r>
          </w:p>
        </w:tc>
        <w:tc>
          <w:tcPr>
            <w:tcW w:w="3748" w:type="dxa"/>
          </w:tcPr>
          <w:p w:rsidR="00B6283B" w:rsidRPr="001C4AD5" w:rsidRDefault="00B6283B" w:rsidP="00E54366">
            <w:pPr>
              <w:pStyle w:val="a5"/>
              <w:bidi/>
              <w:ind w:left="0"/>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استخدام</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المهارت والآليات الصحيحة في التفكير والاستدلال والنقد.</w:t>
            </w:r>
          </w:p>
        </w:tc>
        <w:tc>
          <w:tcPr>
            <w:tcW w:w="3336" w:type="dxa"/>
            <w:vMerge/>
            <w:vAlign w:val="center"/>
          </w:tcPr>
          <w:p w:rsidR="00B6283B" w:rsidRPr="00B5359A" w:rsidRDefault="00B6283B" w:rsidP="00E54366">
            <w:pPr>
              <w:pStyle w:val="a5"/>
              <w:bidi/>
              <w:ind w:left="0"/>
              <w:rPr>
                <w:rFonts w:ascii="Traditional Arabic" w:hAnsi="Traditional Arabic" w:cs="Traditional Arabic"/>
                <w:sz w:val="28"/>
                <w:szCs w:val="28"/>
                <w:rtl/>
              </w:rPr>
            </w:pPr>
          </w:p>
        </w:tc>
        <w:tc>
          <w:tcPr>
            <w:tcW w:w="1960" w:type="dxa"/>
            <w:vMerge/>
            <w:vAlign w:val="center"/>
          </w:tcPr>
          <w:p w:rsidR="00B6283B" w:rsidRPr="00B5359A" w:rsidRDefault="00B6283B" w:rsidP="00E54366">
            <w:pPr>
              <w:bidi/>
              <w:rPr>
                <w:rFonts w:ascii="Traditional Arabic" w:hAnsi="Traditional Arabic" w:cs="Traditional Arabic"/>
                <w:b/>
                <w:sz w:val="28"/>
                <w:szCs w:val="28"/>
                <w:rtl/>
              </w:rPr>
            </w:pPr>
          </w:p>
        </w:tc>
      </w:tr>
      <w:tr w:rsidR="00B6283B" w:rsidRPr="00B5359A" w:rsidTr="001C4AD5">
        <w:trPr>
          <w:trHeight w:val="167"/>
          <w:jc w:val="center"/>
        </w:trPr>
        <w:tc>
          <w:tcPr>
            <w:tcW w:w="818" w:type="dxa"/>
            <w:shd w:val="clear" w:color="auto" w:fill="D9D9D9"/>
            <w:vAlign w:val="center"/>
          </w:tcPr>
          <w:p w:rsidR="00B6283B" w:rsidRPr="00B5359A" w:rsidRDefault="00B6283B"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2.10</w:t>
            </w:r>
          </w:p>
        </w:tc>
        <w:tc>
          <w:tcPr>
            <w:tcW w:w="3748" w:type="dxa"/>
          </w:tcPr>
          <w:p w:rsidR="00B6283B" w:rsidRPr="001C4AD5" w:rsidRDefault="00B6283B" w:rsidP="00E54366">
            <w:pPr>
              <w:pStyle w:val="a5"/>
              <w:bidi/>
              <w:ind w:left="0"/>
              <w:rPr>
                <w:rFonts w:ascii="Traditional Arabic" w:hAnsi="Traditional Arabic" w:cs="Traditional Arabic"/>
                <w:sz w:val="28"/>
                <w:szCs w:val="28"/>
                <w:rtl/>
              </w:rPr>
            </w:pPr>
            <w:r w:rsidRPr="001C4AD5">
              <w:rPr>
                <w:rFonts w:ascii="Traditional Arabic" w:eastAsia="AL-Mohanad Bold" w:hAnsi="Traditional Arabic" w:cs="Traditional Arabic"/>
                <w:color w:val="000000"/>
                <w:sz w:val="28"/>
                <w:szCs w:val="28"/>
                <w:u w:color="000000"/>
                <w:rtl/>
                <w:lang w:val="ar-SA"/>
              </w:rPr>
              <w:t xml:space="preserve">أن </w:t>
            </w:r>
            <w:r w:rsidRPr="001C4AD5">
              <w:rPr>
                <w:rFonts w:ascii="Traditional Arabic" w:eastAsia="AL-Mohanad Bold" w:hAnsi="Traditional Arabic" w:cs="Traditional Arabic" w:hint="cs"/>
                <w:color w:val="000000"/>
                <w:sz w:val="28"/>
                <w:szCs w:val="28"/>
                <w:u w:color="000000"/>
                <w:rtl/>
                <w:lang w:val="ar-SA"/>
              </w:rPr>
              <w:t>يكون الطالب قادرًا على تطبيق</w:t>
            </w:r>
            <w:r w:rsidRPr="001C4AD5">
              <w:rPr>
                <w:rFonts w:ascii="Traditional Arabic" w:eastAsia="AL-Mohanad Bold" w:hAnsi="Traditional Arabic" w:cs="Traditional Arabic"/>
                <w:color w:val="000000"/>
                <w:sz w:val="28"/>
                <w:szCs w:val="28"/>
                <w:u w:color="000000"/>
                <w:rtl/>
                <w:lang w:val="ar-SA"/>
              </w:rPr>
              <w:t xml:space="preserve"> </w:t>
            </w:r>
            <w:r w:rsidRPr="001C4AD5">
              <w:rPr>
                <w:rFonts w:ascii="Traditional Arabic" w:hAnsi="Traditional Arabic" w:cs="Traditional Arabic"/>
                <w:sz w:val="28"/>
                <w:szCs w:val="28"/>
                <w:rtl/>
              </w:rPr>
              <w:t>المنهجية العلمية في البحث</w:t>
            </w:r>
          </w:p>
        </w:tc>
        <w:tc>
          <w:tcPr>
            <w:tcW w:w="3336" w:type="dxa"/>
            <w:vMerge/>
            <w:vAlign w:val="center"/>
          </w:tcPr>
          <w:p w:rsidR="00B6283B" w:rsidRPr="00B5359A" w:rsidRDefault="00B6283B" w:rsidP="00E54366">
            <w:pPr>
              <w:pStyle w:val="a5"/>
              <w:bidi/>
              <w:ind w:left="0"/>
              <w:rPr>
                <w:rFonts w:ascii="Traditional Arabic" w:hAnsi="Traditional Arabic" w:cs="Traditional Arabic"/>
                <w:sz w:val="28"/>
                <w:szCs w:val="28"/>
                <w:rtl/>
              </w:rPr>
            </w:pPr>
          </w:p>
        </w:tc>
        <w:tc>
          <w:tcPr>
            <w:tcW w:w="1960" w:type="dxa"/>
            <w:vMerge/>
            <w:vAlign w:val="center"/>
          </w:tcPr>
          <w:p w:rsidR="00B6283B" w:rsidRPr="00B5359A" w:rsidRDefault="00B6283B" w:rsidP="00E54366">
            <w:pPr>
              <w:bidi/>
              <w:rPr>
                <w:rFonts w:ascii="Traditional Arabic" w:hAnsi="Traditional Arabic" w:cs="Traditional Arabic"/>
                <w:b/>
                <w:sz w:val="28"/>
                <w:szCs w:val="28"/>
                <w:rtl/>
              </w:rPr>
            </w:pPr>
          </w:p>
        </w:tc>
      </w:tr>
      <w:tr w:rsidR="00480BE0" w:rsidRPr="00B5359A" w:rsidTr="001C4AD5">
        <w:trPr>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b/>
                <w:bCs/>
                <w:sz w:val="28"/>
                <w:szCs w:val="28"/>
                <w:lang w:val="en-US"/>
              </w:rPr>
            </w:pPr>
            <w:r w:rsidRPr="00B5359A">
              <w:rPr>
                <w:rFonts w:ascii="Traditional Arabic" w:hAnsi="Traditional Arabic" w:cs="Traditional Arabic"/>
                <w:b/>
                <w:bCs/>
                <w:sz w:val="28"/>
                <w:szCs w:val="28"/>
                <w:rtl/>
              </w:rPr>
              <w:t>3</w:t>
            </w:r>
          </w:p>
        </w:tc>
        <w:tc>
          <w:tcPr>
            <w:tcW w:w="9044" w:type="dxa"/>
            <w:gridSpan w:val="3"/>
            <w:shd w:val="clear" w:color="auto" w:fill="D9D9D9"/>
            <w:vAlign w:val="center"/>
          </w:tcPr>
          <w:p w:rsidR="00480BE0" w:rsidRPr="00B5359A" w:rsidRDefault="00480BE0" w:rsidP="00E54366">
            <w:pPr>
              <w:bidi/>
              <w:rPr>
                <w:rFonts w:ascii="Traditional Arabic" w:hAnsi="Traditional Arabic" w:cs="Traditional Arabic"/>
                <w:b/>
                <w:bCs/>
                <w:sz w:val="28"/>
                <w:szCs w:val="28"/>
              </w:rPr>
            </w:pPr>
            <w:r w:rsidRPr="00B5359A">
              <w:rPr>
                <w:rFonts w:ascii="Traditional Arabic" w:hAnsi="Traditional Arabic" w:cs="Traditional Arabic"/>
                <w:b/>
                <w:bCs/>
                <w:sz w:val="28"/>
                <w:szCs w:val="28"/>
                <w:rtl/>
              </w:rPr>
              <w:t>مهارات العلاقات الشخصية وتحمل المسؤولية</w:t>
            </w:r>
          </w:p>
        </w:tc>
      </w:tr>
      <w:tr w:rsidR="00E23B35" w:rsidRPr="00B5359A" w:rsidTr="001C4AD5">
        <w:trPr>
          <w:trHeight w:val="75"/>
          <w:jc w:val="center"/>
        </w:trPr>
        <w:tc>
          <w:tcPr>
            <w:tcW w:w="818" w:type="dxa"/>
            <w:shd w:val="clear" w:color="auto" w:fill="D9D9D9"/>
            <w:vAlign w:val="center"/>
          </w:tcPr>
          <w:p w:rsidR="00E23B35" w:rsidRPr="00B5359A" w:rsidRDefault="00E23B35" w:rsidP="00E54366">
            <w:pPr>
              <w:bidi/>
              <w:rPr>
                <w:rFonts w:ascii="Traditional Arabic" w:hAnsi="Traditional Arabic" w:cs="Traditional Arabic"/>
                <w:sz w:val="28"/>
                <w:szCs w:val="28"/>
              </w:rPr>
            </w:pPr>
            <w:r w:rsidRPr="00B5359A">
              <w:rPr>
                <w:rFonts w:ascii="Traditional Arabic" w:hAnsi="Traditional Arabic" w:cs="Traditional Arabic"/>
                <w:sz w:val="28"/>
                <w:szCs w:val="28"/>
                <w:rtl/>
              </w:rPr>
              <w:t>3.1</w:t>
            </w:r>
          </w:p>
        </w:tc>
        <w:tc>
          <w:tcPr>
            <w:tcW w:w="3748" w:type="dxa"/>
          </w:tcPr>
          <w:p w:rsidR="00E23B35" w:rsidRPr="001C4AD5" w:rsidRDefault="00E23B35" w:rsidP="001C4AD5">
            <w:pPr>
              <w:bidi/>
              <w:jc w:val="both"/>
              <w:rPr>
                <w:rFonts w:ascii="Traditional Arabic" w:hAnsi="Traditional Arabic" w:cs="Traditional Arabic"/>
                <w:sz w:val="28"/>
                <w:szCs w:val="28"/>
              </w:rPr>
            </w:pPr>
            <w:r w:rsidRPr="001C4AD5">
              <w:rPr>
                <w:rFonts w:ascii="Traditional Arabic" w:hAnsi="Traditional Arabic" w:cs="Traditional Arabic"/>
                <w:sz w:val="28"/>
                <w:szCs w:val="28"/>
                <w:rtl/>
              </w:rPr>
              <w:t>أن يكون الطالب قادراً على تكوين علاقات إيجابية مع الآخرين.</w:t>
            </w:r>
          </w:p>
        </w:tc>
        <w:tc>
          <w:tcPr>
            <w:tcW w:w="3336" w:type="dxa"/>
            <w:vMerge w:val="restart"/>
          </w:tcPr>
          <w:p w:rsidR="00E23B35" w:rsidRPr="001C4AD5" w:rsidRDefault="009C34B0" w:rsidP="001C4AD5">
            <w:pPr>
              <w:pStyle w:val="a5"/>
              <w:numPr>
                <w:ilvl w:val="0"/>
                <w:numId w:val="34"/>
              </w:numPr>
              <w:tabs>
                <w:tab w:val="left" w:pos="0"/>
                <w:tab w:val="left" w:pos="296"/>
              </w:tabs>
              <w:bidi/>
              <w:ind w:left="154" w:firstLine="0"/>
              <w:rPr>
                <w:rFonts w:ascii="Traditional Arabic" w:hAnsi="Traditional Arabic" w:cs="Traditional Arabic"/>
                <w:sz w:val="28"/>
                <w:szCs w:val="28"/>
              </w:rPr>
            </w:pPr>
            <w:r w:rsidRPr="001C4AD5">
              <w:rPr>
                <w:rFonts w:ascii="Traditional Arabic" w:hAnsi="Traditional Arabic" w:cs="Traditional Arabic" w:hint="cs"/>
                <w:sz w:val="28"/>
                <w:szCs w:val="28"/>
                <w:rtl/>
              </w:rPr>
              <w:t>إ</w:t>
            </w:r>
            <w:r w:rsidR="00E23B35" w:rsidRPr="001C4AD5">
              <w:rPr>
                <w:rFonts w:ascii="Traditional Arabic" w:hAnsi="Traditional Arabic" w:cs="Traditional Arabic"/>
                <w:sz w:val="28"/>
                <w:szCs w:val="28"/>
                <w:rtl/>
              </w:rPr>
              <w:t>شراك الطلاب في المناشط الجماعية .</w:t>
            </w:r>
          </w:p>
          <w:p w:rsidR="00E23B35" w:rsidRPr="001C4AD5" w:rsidRDefault="00E23B35" w:rsidP="001C4AD5">
            <w:pPr>
              <w:pStyle w:val="a5"/>
              <w:numPr>
                <w:ilvl w:val="0"/>
                <w:numId w:val="34"/>
              </w:numPr>
              <w:tabs>
                <w:tab w:val="left" w:pos="296"/>
              </w:tabs>
              <w:bidi/>
              <w:ind w:left="154" w:firstLine="0"/>
              <w:rPr>
                <w:rFonts w:ascii="Traditional Arabic" w:hAnsi="Traditional Arabic" w:cs="Traditional Arabic"/>
                <w:sz w:val="28"/>
                <w:szCs w:val="28"/>
              </w:rPr>
            </w:pPr>
            <w:r w:rsidRPr="001C4AD5">
              <w:rPr>
                <w:rFonts w:ascii="Traditional Arabic" w:hAnsi="Traditional Arabic" w:cs="Traditional Arabic"/>
                <w:sz w:val="28"/>
                <w:szCs w:val="28"/>
                <w:rtl/>
              </w:rPr>
              <w:t>الواجبات المنزلية .</w:t>
            </w:r>
          </w:p>
          <w:p w:rsidR="00E23B35" w:rsidRPr="001C4AD5" w:rsidRDefault="00E23B35" w:rsidP="001C4AD5">
            <w:pPr>
              <w:pStyle w:val="a5"/>
              <w:numPr>
                <w:ilvl w:val="0"/>
                <w:numId w:val="34"/>
              </w:numPr>
              <w:tabs>
                <w:tab w:val="left" w:pos="296"/>
              </w:tabs>
              <w:bidi/>
              <w:ind w:left="154" w:firstLine="0"/>
              <w:rPr>
                <w:rFonts w:ascii="Traditional Arabic" w:hAnsi="Traditional Arabic" w:cs="Traditional Arabic"/>
                <w:sz w:val="28"/>
                <w:szCs w:val="28"/>
              </w:rPr>
            </w:pPr>
            <w:r w:rsidRPr="001C4AD5">
              <w:rPr>
                <w:rFonts w:ascii="Traditional Arabic" w:hAnsi="Traditional Arabic" w:cs="Traditional Arabic"/>
                <w:sz w:val="28"/>
                <w:szCs w:val="28"/>
                <w:rtl/>
              </w:rPr>
              <w:t>تكليف الطلاب بالنظر في بعض المسائل ودراستها.</w:t>
            </w:r>
          </w:p>
          <w:p w:rsidR="00E23B35" w:rsidRPr="001C4AD5" w:rsidRDefault="00E23B35" w:rsidP="001C4AD5">
            <w:pPr>
              <w:pStyle w:val="a5"/>
              <w:numPr>
                <w:ilvl w:val="0"/>
                <w:numId w:val="34"/>
              </w:numPr>
              <w:tabs>
                <w:tab w:val="left" w:pos="296"/>
              </w:tabs>
              <w:bidi/>
              <w:ind w:left="154" w:firstLine="0"/>
              <w:rPr>
                <w:rFonts w:ascii="Traditional Arabic" w:hAnsi="Traditional Arabic" w:cs="Traditional Arabic"/>
                <w:sz w:val="28"/>
                <w:szCs w:val="28"/>
              </w:rPr>
            </w:pPr>
            <w:r w:rsidRPr="001C4AD5">
              <w:rPr>
                <w:rFonts w:ascii="Traditional Arabic" w:hAnsi="Traditional Arabic" w:cs="Traditional Arabic"/>
                <w:sz w:val="28"/>
                <w:szCs w:val="28"/>
                <w:rtl/>
              </w:rPr>
              <w:t>تأليف فرق عمل لإنجاز الواجبات المنزلية .</w:t>
            </w:r>
          </w:p>
          <w:p w:rsidR="00E23B35" w:rsidRPr="001C4AD5" w:rsidRDefault="00E23B35" w:rsidP="001C4AD5">
            <w:pPr>
              <w:pStyle w:val="a5"/>
              <w:numPr>
                <w:ilvl w:val="0"/>
                <w:numId w:val="34"/>
              </w:numPr>
              <w:tabs>
                <w:tab w:val="left" w:pos="296"/>
              </w:tabs>
              <w:bidi/>
              <w:ind w:left="154" w:firstLine="0"/>
              <w:rPr>
                <w:rFonts w:ascii="Traditional Arabic" w:hAnsi="Traditional Arabic" w:cs="Traditional Arabic"/>
                <w:sz w:val="28"/>
                <w:szCs w:val="28"/>
              </w:rPr>
            </w:pPr>
            <w:r w:rsidRPr="001C4AD5">
              <w:rPr>
                <w:rFonts w:ascii="Traditional Arabic" w:hAnsi="Traditional Arabic" w:cs="Traditional Arabic"/>
                <w:sz w:val="28"/>
                <w:szCs w:val="28"/>
                <w:rtl/>
              </w:rPr>
              <w:t>عقد المناظرات العلمية الجماعية .</w:t>
            </w:r>
          </w:p>
          <w:p w:rsidR="00E23B35" w:rsidRPr="001C4AD5" w:rsidRDefault="00E23B35" w:rsidP="001C4AD5">
            <w:pPr>
              <w:pStyle w:val="a5"/>
              <w:numPr>
                <w:ilvl w:val="0"/>
                <w:numId w:val="34"/>
              </w:numPr>
              <w:tabs>
                <w:tab w:val="left" w:pos="296"/>
              </w:tabs>
              <w:bidi/>
              <w:ind w:left="154" w:firstLine="0"/>
              <w:rPr>
                <w:rFonts w:ascii="Traditional Arabic" w:hAnsi="Traditional Arabic" w:cs="Traditional Arabic"/>
                <w:sz w:val="28"/>
                <w:szCs w:val="28"/>
              </w:rPr>
            </w:pPr>
            <w:r w:rsidRPr="001C4AD5">
              <w:rPr>
                <w:rFonts w:ascii="Traditional Arabic" w:hAnsi="Traditional Arabic" w:cs="Traditional Arabic"/>
                <w:sz w:val="28"/>
                <w:szCs w:val="28"/>
                <w:rtl/>
              </w:rPr>
              <w:t>تكليف الطلبة بالإشراف على المناشط غير الصفية .</w:t>
            </w:r>
          </w:p>
          <w:p w:rsidR="00E23B35" w:rsidRPr="001C4AD5" w:rsidRDefault="00E23B35" w:rsidP="001C4AD5">
            <w:pPr>
              <w:pStyle w:val="a5"/>
              <w:numPr>
                <w:ilvl w:val="0"/>
                <w:numId w:val="34"/>
              </w:numPr>
              <w:tabs>
                <w:tab w:val="left" w:pos="296"/>
              </w:tabs>
              <w:bidi/>
              <w:ind w:left="154" w:firstLine="0"/>
              <w:rPr>
                <w:rFonts w:ascii="Traditional Arabic" w:hAnsi="Traditional Arabic" w:cs="Traditional Arabic"/>
                <w:sz w:val="28"/>
                <w:szCs w:val="28"/>
              </w:rPr>
            </w:pPr>
            <w:r w:rsidRPr="001C4AD5">
              <w:rPr>
                <w:rFonts w:ascii="Traditional Arabic" w:hAnsi="Traditional Arabic" w:cs="Traditional Arabic"/>
                <w:sz w:val="28"/>
                <w:szCs w:val="28"/>
                <w:rtl/>
              </w:rPr>
              <w:t>البحوث العلمية الفردية والجماعية.</w:t>
            </w:r>
          </w:p>
          <w:p w:rsidR="009C34B0" w:rsidRPr="001C4AD5" w:rsidRDefault="009C34B0" w:rsidP="001C4AD5">
            <w:pPr>
              <w:pStyle w:val="a5"/>
              <w:numPr>
                <w:ilvl w:val="0"/>
                <w:numId w:val="34"/>
              </w:numPr>
              <w:tabs>
                <w:tab w:val="left" w:pos="296"/>
              </w:tabs>
              <w:bidi/>
              <w:ind w:left="154" w:firstLine="0"/>
              <w:rPr>
                <w:rFonts w:ascii="Traditional Arabic" w:hAnsi="Traditional Arabic" w:cs="Traditional Arabic"/>
                <w:sz w:val="28"/>
                <w:szCs w:val="28"/>
              </w:rPr>
            </w:pPr>
            <w:r w:rsidRPr="001C4AD5">
              <w:rPr>
                <w:rFonts w:ascii="Traditional Arabic" w:hAnsi="Traditional Arabic" w:cs="Traditional Arabic" w:hint="cs"/>
                <w:sz w:val="28"/>
                <w:szCs w:val="28"/>
                <w:rtl/>
              </w:rPr>
              <w:t>ملف الانجاز .</w:t>
            </w:r>
          </w:p>
          <w:p w:rsidR="00E23B35" w:rsidRPr="001C4AD5" w:rsidRDefault="00E23B35" w:rsidP="001C4AD5">
            <w:pPr>
              <w:bidi/>
              <w:jc w:val="both"/>
              <w:rPr>
                <w:rFonts w:ascii="Traditional Arabic" w:hAnsi="Traditional Arabic" w:cs="Traditional Arabic"/>
                <w:sz w:val="28"/>
                <w:szCs w:val="28"/>
              </w:rPr>
            </w:pPr>
            <w:r w:rsidRPr="001C4AD5">
              <w:rPr>
                <w:rFonts w:ascii="Traditional Arabic" w:hAnsi="Traditional Arabic" w:cs="Traditional Arabic"/>
                <w:sz w:val="28"/>
                <w:szCs w:val="28"/>
                <w:rtl/>
              </w:rPr>
              <w:t xml:space="preserve"> </w:t>
            </w:r>
          </w:p>
        </w:tc>
        <w:tc>
          <w:tcPr>
            <w:tcW w:w="1960" w:type="dxa"/>
            <w:vMerge w:val="restart"/>
          </w:tcPr>
          <w:p w:rsidR="00E23B35" w:rsidRPr="001C4AD5" w:rsidRDefault="00E23B35" w:rsidP="001C4AD5">
            <w:pPr>
              <w:pStyle w:val="a5"/>
              <w:numPr>
                <w:ilvl w:val="0"/>
                <w:numId w:val="35"/>
              </w:numPr>
              <w:tabs>
                <w:tab w:val="left" w:pos="0"/>
                <w:tab w:val="left" w:pos="362"/>
              </w:tabs>
              <w:bidi/>
              <w:ind w:left="55" w:hanging="11"/>
              <w:rPr>
                <w:rFonts w:ascii="Traditional Arabic" w:hAnsi="Traditional Arabic" w:cs="Traditional Arabic"/>
                <w:sz w:val="28"/>
                <w:szCs w:val="28"/>
              </w:rPr>
            </w:pPr>
            <w:r w:rsidRPr="001C4AD5">
              <w:rPr>
                <w:rFonts w:ascii="Traditional Arabic" w:hAnsi="Traditional Arabic" w:cs="Traditional Arabic"/>
                <w:sz w:val="28"/>
                <w:szCs w:val="28"/>
                <w:rtl/>
              </w:rPr>
              <w:t>ملاحظة  أداء الطلبة في المناشط الجماعية.</w:t>
            </w:r>
          </w:p>
          <w:p w:rsidR="00E23B35" w:rsidRPr="001C4AD5" w:rsidRDefault="00E23B35" w:rsidP="001C4AD5">
            <w:pPr>
              <w:pStyle w:val="a5"/>
              <w:numPr>
                <w:ilvl w:val="0"/>
                <w:numId w:val="35"/>
              </w:numPr>
              <w:tabs>
                <w:tab w:val="left" w:pos="0"/>
                <w:tab w:val="left" w:pos="362"/>
              </w:tabs>
              <w:bidi/>
              <w:ind w:left="55" w:hanging="11"/>
              <w:rPr>
                <w:rFonts w:ascii="Traditional Arabic" w:hAnsi="Traditional Arabic" w:cs="Traditional Arabic"/>
                <w:sz w:val="28"/>
                <w:szCs w:val="28"/>
              </w:rPr>
            </w:pPr>
            <w:r w:rsidRPr="001C4AD5">
              <w:rPr>
                <w:rFonts w:ascii="Traditional Arabic" w:hAnsi="Traditional Arabic" w:cs="Traditional Arabic"/>
                <w:sz w:val="28"/>
                <w:szCs w:val="28"/>
                <w:rtl/>
              </w:rPr>
              <w:t>مراقبة مدى التزام الطلبة بإنجاز المهام في الوقت المحدد وبالجودة المطلوبة.</w:t>
            </w:r>
          </w:p>
          <w:p w:rsidR="00E23B35" w:rsidRPr="001C4AD5" w:rsidRDefault="00E23B35" w:rsidP="001C4AD5">
            <w:pPr>
              <w:pStyle w:val="a5"/>
              <w:numPr>
                <w:ilvl w:val="0"/>
                <w:numId w:val="35"/>
              </w:numPr>
              <w:tabs>
                <w:tab w:val="left" w:pos="0"/>
                <w:tab w:val="left" w:pos="362"/>
              </w:tabs>
              <w:bidi/>
              <w:ind w:left="55" w:hanging="11"/>
              <w:rPr>
                <w:rFonts w:ascii="Traditional Arabic" w:hAnsi="Traditional Arabic" w:cs="Traditional Arabic"/>
                <w:sz w:val="28"/>
                <w:szCs w:val="28"/>
              </w:rPr>
            </w:pPr>
            <w:r w:rsidRPr="001C4AD5">
              <w:rPr>
                <w:rFonts w:ascii="Traditional Arabic" w:hAnsi="Traditional Arabic" w:cs="Traditional Arabic"/>
                <w:sz w:val="28"/>
                <w:szCs w:val="28"/>
                <w:rtl/>
              </w:rPr>
              <w:t>تقويم أداء الطلبة أثناء عملهم في المجموعة .</w:t>
            </w:r>
          </w:p>
          <w:p w:rsidR="00E23B35" w:rsidRPr="001C4AD5" w:rsidRDefault="00E23B35" w:rsidP="001C4AD5">
            <w:pPr>
              <w:pStyle w:val="a5"/>
              <w:numPr>
                <w:ilvl w:val="0"/>
                <w:numId w:val="35"/>
              </w:numPr>
              <w:tabs>
                <w:tab w:val="left" w:pos="0"/>
                <w:tab w:val="left" w:pos="362"/>
              </w:tabs>
              <w:bidi/>
              <w:ind w:left="55" w:hanging="11"/>
              <w:rPr>
                <w:rFonts w:ascii="Traditional Arabic" w:hAnsi="Traditional Arabic" w:cs="Traditional Arabic"/>
                <w:sz w:val="28"/>
                <w:szCs w:val="28"/>
                <w:rtl/>
              </w:rPr>
            </w:pPr>
            <w:r w:rsidRPr="001C4AD5">
              <w:rPr>
                <w:rFonts w:ascii="Traditional Arabic" w:hAnsi="Traditional Arabic" w:cs="Traditional Arabic"/>
                <w:sz w:val="28"/>
                <w:szCs w:val="28"/>
                <w:rtl/>
              </w:rPr>
              <w:t>ملاحظة  أداء الطلبة خلال المناقشات والمناظرات.</w:t>
            </w:r>
          </w:p>
          <w:p w:rsidR="00E23B35" w:rsidRPr="001C4AD5" w:rsidRDefault="009C34B0" w:rsidP="001C4AD5">
            <w:pPr>
              <w:pStyle w:val="a5"/>
              <w:numPr>
                <w:ilvl w:val="0"/>
                <w:numId w:val="35"/>
              </w:numPr>
              <w:tabs>
                <w:tab w:val="left" w:pos="0"/>
                <w:tab w:val="left" w:pos="362"/>
              </w:tabs>
              <w:bidi/>
              <w:ind w:left="55" w:hanging="11"/>
              <w:rPr>
                <w:rFonts w:ascii="Traditional Arabic" w:hAnsi="Traditional Arabic" w:cs="Traditional Arabic"/>
                <w:sz w:val="28"/>
                <w:szCs w:val="28"/>
              </w:rPr>
            </w:pPr>
            <w:r w:rsidRPr="001C4AD5">
              <w:rPr>
                <w:rFonts w:ascii="Traditional Arabic" w:hAnsi="Traditional Arabic" w:cs="Traditional Arabic" w:hint="cs"/>
                <w:sz w:val="28"/>
                <w:szCs w:val="28"/>
                <w:rtl/>
              </w:rPr>
              <w:t>ملاحظة ملف الانجاز ومدى التزام الطالب بجمع ما طلب منه وتسليمه في الموعد .</w:t>
            </w:r>
          </w:p>
          <w:p w:rsidR="00E23B35" w:rsidRPr="001C4AD5" w:rsidRDefault="00E23B35" w:rsidP="001C4AD5">
            <w:pPr>
              <w:bidi/>
              <w:rPr>
                <w:rFonts w:ascii="Traditional Arabic" w:hAnsi="Traditional Arabic" w:cs="Traditional Arabic"/>
                <w:sz w:val="28"/>
                <w:szCs w:val="28"/>
              </w:rPr>
            </w:pPr>
          </w:p>
        </w:tc>
      </w:tr>
      <w:tr w:rsidR="00E23B35" w:rsidRPr="00B5359A" w:rsidTr="001C4AD5">
        <w:trPr>
          <w:trHeight w:val="75"/>
          <w:jc w:val="center"/>
        </w:trPr>
        <w:tc>
          <w:tcPr>
            <w:tcW w:w="818" w:type="dxa"/>
            <w:shd w:val="clear" w:color="auto" w:fill="D9D9D9"/>
            <w:vAlign w:val="center"/>
          </w:tcPr>
          <w:p w:rsidR="00E23B35" w:rsidRPr="00B5359A" w:rsidRDefault="00E23B35" w:rsidP="00E54366">
            <w:pPr>
              <w:bidi/>
              <w:rPr>
                <w:rFonts w:ascii="Traditional Arabic" w:hAnsi="Traditional Arabic" w:cs="Traditional Arabic"/>
                <w:sz w:val="28"/>
                <w:szCs w:val="28"/>
                <w:rtl/>
              </w:rPr>
            </w:pPr>
            <w:r>
              <w:rPr>
                <w:rFonts w:ascii="Traditional Arabic" w:hAnsi="Traditional Arabic" w:cs="Traditional Arabic" w:hint="cs"/>
                <w:sz w:val="28"/>
                <w:szCs w:val="28"/>
                <w:rtl/>
              </w:rPr>
              <w:t>3.2</w:t>
            </w:r>
          </w:p>
        </w:tc>
        <w:tc>
          <w:tcPr>
            <w:tcW w:w="3748" w:type="dxa"/>
          </w:tcPr>
          <w:p w:rsidR="00E23B35" w:rsidRPr="001C4AD5" w:rsidRDefault="00E23B35" w:rsidP="001C4AD5">
            <w:pPr>
              <w:bidi/>
              <w:jc w:val="both"/>
              <w:rPr>
                <w:rFonts w:ascii="Traditional Arabic" w:hAnsi="Traditional Arabic" w:cs="Traditional Arabic"/>
                <w:sz w:val="28"/>
                <w:szCs w:val="28"/>
                <w:rtl/>
              </w:rPr>
            </w:pPr>
            <w:r w:rsidRPr="001C4AD5">
              <w:rPr>
                <w:rFonts w:ascii="Traditional Arabic" w:hAnsi="Traditional Arabic" w:cs="Traditional Arabic"/>
                <w:sz w:val="28"/>
                <w:szCs w:val="28"/>
                <w:rtl/>
              </w:rPr>
              <w:t xml:space="preserve">أن يكون الطالب قادراً على المساهمة في العمل ضمن مجموعة عمل </w:t>
            </w:r>
            <w:r w:rsidRPr="001C4AD5">
              <w:rPr>
                <w:rFonts w:ascii="Traditional Arabic" w:hAnsi="Traditional Arabic" w:cs="Traditional Arabic" w:hint="cs"/>
                <w:sz w:val="28"/>
                <w:szCs w:val="28"/>
                <w:rtl/>
              </w:rPr>
              <w:t>والاستعداد لقيادة الفريق .</w:t>
            </w:r>
          </w:p>
        </w:tc>
        <w:tc>
          <w:tcPr>
            <w:tcW w:w="3336" w:type="dxa"/>
            <w:vMerge/>
          </w:tcPr>
          <w:p w:rsidR="00E23B35" w:rsidRPr="001C4AD5" w:rsidRDefault="00E23B35" w:rsidP="001C4AD5">
            <w:pPr>
              <w:bidi/>
              <w:rPr>
                <w:rFonts w:ascii="Traditional Arabic" w:hAnsi="Traditional Arabic" w:cs="Traditional Arabic"/>
                <w:sz w:val="28"/>
                <w:szCs w:val="28"/>
                <w:rtl/>
              </w:rPr>
            </w:pPr>
          </w:p>
        </w:tc>
        <w:tc>
          <w:tcPr>
            <w:tcW w:w="1960" w:type="dxa"/>
            <w:vMerge/>
          </w:tcPr>
          <w:p w:rsidR="00E23B35" w:rsidRPr="001C4AD5" w:rsidRDefault="00E23B35" w:rsidP="001C4AD5">
            <w:pPr>
              <w:bidi/>
              <w:rPr>
                <w:rFonts w:ascii="Traditional Arabic" w:hAnsi="Traditional Arabic" w:cs="Traditional Arabic"/>
                <w:sz w:val="28"/>
                <w:szCs w:val="28"/>
                <w:rtl/>
              </w:rPr>
            </w:pPr>
          </w:p>
        </w:tc>
      </w:tr>
      <w:tr w:rsidR="00E23B35" w:rsidRPr="00B5359A" w:rsidTr="001C4AD5">
        <w:trPr>
          <w:trHeight w:val="59"/>
          <w:jc w:val="center"/>
        </w:trPr>
        <w:tc>
          <w:tcPr>
            <w:tcW w:w="818" w:type="dxa"/>
            <w:shd w:val="clear" w:color="auto" w:fill="D9D9D9"/>
            <w:vAlign w:val="center"/>
          </w:tcPr>
          <w:p w:rsidR="00E23B35" w:rsidRPr="00B5359A" w:rsidRDefault="00E23B35" w:rsidP="00E23B35">
            <w:pPr>
              <w:bidi/>
              <w:rPr>
                <w:rFonts w:ascii="Traditional Arabic" w:hAnsi="Traditional Arabic" w:cs="Traditional Arabic"/>
                <w:sz w:val="28"/>
                <w:szCs w:val="28"/>
                <w:rtl/>
              </w:rPr>
            </w:pPr>
            <w:r>
              <w:rPr>
                <w:rFonts w:ascii="Traditional Arabic" w:hAnsi="Traditional Arabic" w:cs="Traditional Arabic" w:hint="cs"/>
                <w:sz w:val="28"/>
                <w:szCs w:val="28"/>
                <w:rtl/>
              </w:rPr>
              <w:t>3.3</w:t>
            </w:r>
          </w:p>
        </w:tc>
        <w:tc>
          <w:tcPr>
            <w:tcW w:w="3748" w:type="dxa"/>
          </w:tcPr>
          <w:p w:rsidR="00E23B35" w:rsidRPr="001C4AD5" w:rsidRDefault="00E23B35" w:rsidP="001C4AD5">
            <w:pPr>
              <w:bidi/>
              <w:jc w:val="both"/>
              <w:rPr>
                <w:rFonts w:ascii="Traditional Arabic" w:hAnsi="Traditional Arabic" w:cs="Traditional Arabic"/>
                <w:sz w:val="28"/>
                <w:szCs w:val="28"/>
                <w:rtl/>
              </w:rPr>
            </w:pPr>
            <w:r w:rsidRPr="001C4AD5">
              <w:rPr>
                <w:rFonts w:ascii="Traditional Arabic" w:hAnsi="Traditional Arabic" w:cs="Traditional Arabic"/>
                <w:sz w:val="28"/>
                <w:szCs w:val="28"/>
                <w:rtl/>
              </w:rPr>
              <w:t xml:space="preserve">أن يكون الطالب قادراً على </w:t>
            </w:r>
            <w:r w:rsidRPr="001C4AD5">
              <w:rPr>
                <w:rFonts w:ascii="Traditional Arabic" w:hAnsi="Traditional Arabic" w:cs="Traditional Arabic" w:hint="cs"/>
                <w:sz w:val="28"/>
                <w:szCs w:val="28"/>
                <w:rtl/>
              </w:rPr>
              <w:t>تحمل المسؤولية في جميع التكاليف والواجبات</w:t>
            </w:r>
          </w:p>
        </w:tc>
        <w:tc>
          <w:tcPr>
            <w:tcW w:w="3336" w:type="dxa"/>
            <w:vMerge/>
            <w:vAlign w:val="center"/>
          </w:tcPr>
          <w:p w:rsidR="00E23B35" w:rsidRPr="001C4AD5" w:rsidRDefault="00E23B35" w:rsidP="00E54366">
            <w:pPr>
              <w:bidi/>
              <w:rPr>
                <w:rFonts w:ascii="Traditional Arabic" w:hAnsi="Traditional Arabic" w:cs="Traditional Arabic"/>
                <w:sz w:val="28"/>
                <w:szCs w:val="28"/>
                <w:rtl/>
              </w:rPr>
            </w:pPr>
          </w:p>
        </w:tc>
        <w:tc>
          <w:tcPr>
            <w:tcW w:w="1960" w:type="dxa"/>
            <w:vMerge/>
            <w:vAlign w:val="center"/>
          </w:tcPr>
          <w:p w:rsidR="00E23B35" w:rsidRPr="001C4AD5" w:rsidRDefault="00E23B35" w:rsidP="00E54366">
            <w:pPr>
              <w:bidi/>
              <w:rPr>
                <w:rFonts w:ascii="Traditional Arabic" w:hAnsi="Traditional Arabic" w:cs="Traditional Arabic"/>
                <w:sz w:val="28"/>
                <w:szCs w:val="28"/>
                <w:rtl/>
              </w:rPr>
            </w:pPr>
          </w:p>
        </w:tc>
      </w:tr>
      <w:tr w:rsidR="00E23B35" w:rsidRPr="00B5359A" w:rsidTr="001C4AD5">
        <w:trPr>
          <w:trHeight w:val="59"/>
          <w:jc w:val="center"/>
        </w:trPr>
        <w:tc>
          <w:tcPr>
            <w:tcW w:w="818" w:type="dxa"/>
            <w:shd w:val="clear" w:color="auto" w:fill="D9D9D9"/>
            <w:vAlign w:val="center"/>
          </w:tcPr>
          <w:p w:rsidR="00E23B35" w:rsidRPr="00B5359A" w:rsidRDefault="00E23B35" w:rsidP="00E23B35">
            <w:pPr>
              <w:bidi/>
              <w:rPr>
                <w:rFonts w:ascii="Traditional Arabic" w:hAnsi="Traditional Arabic" w:cs="Traditional Arabic"/>
                <w:sz w:val="28"/>
                <w:szCs w:val="28"/>
                <w:rtl/>
              </w:rPr>
            </w:pPr>
            <w:r>
              <w:rPr>
                <w:rFonts w:ascii="Traditional Arabic" w:hAnsi="Traditional Arabic" w:cs="Traditional Arabic" w:hint="cs"/>
                <w:sz w:val="28"/>
                <w:szCs w:val="28"/>
                <w:rtl/>
              </w:rPr>
              <w:t>3.4</w:t>
            </w:r>
          </w:p>
        </w:tc>
        <w:tc>
          <w:tcPr>
            <w:tcW w:w="3748" w:type="dxa"/>
          </w:tcPr>
          <w:p w:rsidR="00E23B35" w:rsidRPr="001C4AD5" w:rsidRDefault="00E23B35" w:rsidP="001C4AD5">
            <w:pPr>
              <w:bidi/>
              <w:jc w:val="both"/>
              <w:rPr>
                <w:rFonts w:ascii="Traditional Arabic" w:hAnsi="Traditional Arabic" w:cs="Traditional Arabic"/>
                <w:sz w:val="28"/>
                <w:szCs w:val="28"/>
                <w:rtl/>
              </w:rPr>
            </w:pPr>
            <w:r w:rsidRPr="001C4AD5">
              <w:rPr>
                <w:rFonts w:ascii="Traditional Arabic" w:hAnsi="Traditional Arabic" w:cs="Traditional Arabic"/>
                <w:sz w:val="28"/>
                <w:szCs w:val="28"/>
                <w:rtl/>
              </w:rPr>
              <w:t>أن يكون الطالب قادراً على الالتزام بالمعايير الأخلاقية وآداب الخلاف الفقهي .</w:t>
            </w:r>
          </w:p>
        </w:tc>
        <w:tc>
          <w:tcPr>
            <w:tcW w:w="3336" w:type="dxa"/>
            <w:vMerge/>
            <w:vAlign w:val="center"/>
          </w:tcPr>
          <w:p w:rsidR="00E23B35" w:rsidRPr="001C4AD5" w:rsidRDefault="00E23B35" w:rsidP="00E54366">
            <w:pPr>
              <w:bidi/>
              <w:rPr>
                <w:rFonts w:ascii="Traditional Arabic" w:hAnsi="Traditional Arabic" w:cs="Traditional Arabic"/>
                <w:sz w:val="28"/>
                <w:szCs w:val="28"/>
                <w:rtl/>
              </w:rPr>
            </w:pPr>
          </w:p>
        </w:tc>
        <w:tc>
          <w:tcPr>
            <w:tcW w:w="1960" w:type="dxa"/>
            <w:vMerge/>
            <w:vAlign w:val="center"/>
          </w:tcPr>
          <w:p w:rsidR="00E23B35" w:rsidRPr="001C4AD5" w:rsidRDefault="00E23B35" w:rsidP="00E54366">
            <w:pPr>
              <w:bidi/>
              <w:rPr>
                <w:rFonts w:ascii="Traditional Arabic" w:hAnsi="Traditional Arabic" w:cs="Traditional Arabic"/>
                <w:sz w:val="28"/>
                <w:szCs w:val="28"/>
                <w:rtl/>
              </w:rPr>
            </w:pPr>
          </w:p>
        </w:tc>
      </w:tr>
      <w:tr w:rsidR="00E23B35" w:rsidRPr="00B5359A" w:rsidTr="001C4AD5">
        <w:trPr>
          <w:trHeight w:val="59"/>
          <w:jc w:val="center"/>
        </w:trPr>
        <w:tc>
          <w:tcPr>
            <w:tcW w:w="818" w:type="dxa"/>
            <w:shd w:val="clear" w:color="auto" w:fill="D9D9D9"/>
            <w:vAlign w:val="center"/>
          </w:tcPr>
          <w:p w:rsidR="00E23B35" w:rsidRPr="00B5359A" w:rsidRDefault="00E23B35" w:rsidP="00E23B35">
            <w:pPr>
              <w:bidi/>
              <w:rPr>
                <w:rFonts w:ascii="Traditional Arabic" w:hAnsi="Traditional Arabic" w:cs="Traditional Arabic"/>
                <w:sz w:val="28"/>
                <w:szCs w:val="28"/>
                <w:rtl/>
              </w:rPr>
            </w:pPr>
            <w:r>
              <w:rPr>
                <w:rFonts w:ascii="Traditional Arabic" w:hAnsi="Traditional Arabic" w:cs="Traditional Arabic" w:hint="cs"/>
                <w:sz w:val="28"/>
                <w:szCs w:val="28"/>
                <w:rtl/>
              </w:rPr>
              <w:t>3.5</w:t>
            </w:r>
          </w:p>
        </w:tc>
        <w:tc>
          <w:tcPr>
            <w:tcW w:w="3748" w:type="dxa"/>
          </w:tcPr>
          <w:p w:rsidR="00E23B35" w:rsidRPr="001C4AD5" w:rsidRDefault="00E23B35" w:rsidP="001C4AD5">
            <w:pPr>
              <w:bidi/>
              <w:jc w:val="both"/>
              <w:rPr>
                <w:rFonts w:ascii="Traditional Arabic" w:hAnsi="Traditional Arabic" w:cs="Traditional Arabic"/>
                <w:sz w:val="28"/>
                <w:szCs w:val="28"/>
                <w:rtl/>
              </w:rPr>
            </w:pPr>
            <w:r w:rsidRPr="001C4AD5">
              <w:rPr>
                <w:rFonts w:ascii="Traditional Arabic" w:hAnsi="Traditional Arabic" w:cs="Traditional Arabic"/>
                <w:sz w:val="28"/>
                <w:szCs w:val="28"/>
                <w:rtl/>
              </w:rPr>
              <w:t>أن يكون الطالب قادراً على تحمل مسؤولية ال</w:t>
            </w:r>
            <w:r w:rsidRPr="001C4AD5">
              <w:rPr>
                <w:rFonts w:ascii="Traditional Arabic" w:hAnsi="Traditional Arabic" w:cs="Traditional Arabic" w:hint="cs"/>
                <w:sz w:val="28"/>
                <w:szCs w:val="28"/>
                <w:rtl/>
              </w:rPr>
              <w:t xml:space="preserve">تعلم الذاتي والبحث </w:t>
            </w:r>
            <w:r w:rsidRPr="001C4AD5">
              <w:rPr>
                <w:rFonts w:ascii="Traditional Arabic" w:hAnsi="Traditional Arabic" w:cs="Traditional Arabic"/>
                <w:sz w:val="28"/>
                <w:szCs w:val="28"/>
                <w:rtl/>
              </w:rPr>
              <w:t>عن المعلومات لتنمية قدراته المعرفية .</w:t>
            </w:r>
          </w:p>
        </w:tc>
        <w:tc>
          <w:tcPr>
            <w:tcW w:w="3336" w:type="dxa"/>
            <w:vMerge/>
            <w:vAlign w:val="center"/>
          </w:tcPr>
          <w:p w:rsidR="00E23B35" w:rsidRPr="001C4AD5" w:rsidRDefault="00E23B35" w:rsidP="00E54366">
            <w:pPr>
              <w:bidi/>
              <w:rPr>
                <w:rFonts w:ascii="Traditional Arabic" w:hAnsi="Traditional Arabic" w:cs="Traditional Arabic"/>
                <w:sz w:val="28"/>
                <w:szCs w:val="28"/>
                <w:rtl/>
              </w:rPr>
            </w:pPr>
          </w:p>
        </w:tc>
        <w:tc>
          <w:tcPr>
            <w:tcW w:w="1960" w:type="dxa"/>
            <w:vMerge/>
            <w:vAlign w:val="center"/>
          </w:tcPr>
          <w:p w:rsidR="00E23B35" w:rsidRPr="001C4AD5" w:rsidRDefault="00E23B35" w:rsidP="00E54366">
            <w:pPr>
              <w:bidi/>
              <w:rPr>
                <w:rFonts w:ascii="Traditional Arabic" w:hAnsi="Traditional Arabic" w:cs="Traditional Arabic"/>
                <w:sz w:val="28"/>
                <w:szCs w:val="28"/>
                <w:rtl/>
              </w:rPr>
            </w:pPr>
          </w:p>
        </w:tc>
      </w:tr>
      <w:tr w:rsidR="00E23B35" w:rsidRPr="00B5359A" w:rsidTr="001C4AD5">
        <w:trPr>
          <w:trHeight w:val="59"/>
          <w:jc w:val="center"/>
        </w:trPr>
        <w:tc>
          <w:tcPr>
            <w:tcW w:w="818" w:type="dxa"/>
            <w:shd w:val="clear" w:color="auto" w:fill="D9D9D9"/>
            <w:vAlign w:val="center"/>
          </w:tcPr>
          <w:p w:rsidR="00E23B35" w:rsidRPr="00B5359A" w:rsidRDefault="00E23B35" w:rsidP="00E23B35">
            <w:pPr>
              <w:bidi/>
              <w:rPr>
                <w:rFonts w:ascii="Traditional Arabic" w:hAnsi="Traditional Arabic" w:cs="Traditional Arabic"/>
                <w:sz w:val="28"/>
                <w:szCs w:val="28"/>
                <w:rtl/>
              </w:rPr>
            </w:pPr>
            <w:r>
              <w:rPr>
                <w:rFonts w:ascii="Traditional Arabic" w:hAnsi="Traditional Arabic" w:cs="Traditional Arabic" w:hint="cs"/>
                <w:sz w:val="28"/>
                <w:szCs w:val="28"/>
                <w:rtl/>
              </w:rPr>
              <w:t>3.6</w:t>
            </w:r>
          </w:p>
        </w:tc>
        <w:tc>
          <w:tcPr>
            <w:tcW w:w="3748" w:type="dxa"/>
          </w:tcPr>
          <w:p w:rsidR="00E23B35" w:rsidRPr="001C4AD5" w:rsidRDefault="00E23B35" w:rsidP="001C4AD5">
            <w:pPr>
              <w:bidi/>
              <w:jc w:val="both"/>
              <w:rPr>
                <w:rFonts w:ascii="Traditional Arabic" w:hAnsi="Traditional Arabic" w:cs="Traditional Arabic"/>
                <w:sz w:val="28"/>
                <w:szCs w:val="28"/>
                <w:rtl/>
              </w:rPr>
            </w:pPr>
            <w:r w:rsidRPr="001C4AD5">
              <w:rPr>
                <w:rFonts w:ascii="Traditional Arabic" w:hAnsi="Traditional Arabic" w:cs="Traditional Arabic"/>
                <w:sz w:val="28"/>
                <w:szCs w:val="28"/>
                <w:rtl/>
              </w:rPr>
              <w:t>أن يكون الطالب قادراً على الالتزام بممارسة مهارات التواصل الفعال .</w:t>
            </w:r>
          </w:p>
        </w:tc>
        <w:tc>
          <w:tcPr>
            <w:tcW w:w="3336" w:type="dxa"/>
            <w:vMerge/>
            <w:vAlign w:val="center"/>
          </w:tcPr>
          <w:p w:rsidR="00E23B35" w:rsidRPr="001C4AD5" w:rsidRDefault="00E23B35" w:rsidP="00E54366">
            <w:pPr>
              <w:bidi/>
              <w:rPr>
                <w:rFonts w:ascii="Traditional Arabic" w:hAnsi="Traditional Arabic" w:cs="Traditional Arabic"/>
                <w:sz w:val="28"/>
                <w:szCs w:val="28"/>
                <w:rtl/>
              </w:rPr>
            </w:pPr>
          </w:p>
        </w:tc>
        <w:tc>
          <w:tcPr>
            <w:tcW w:w="1960" w:type="dxa"/>
            <w:vMerge/>
            <w:vAlign w:val="center"/>
          </w:tcPr>
          <w:p w:rsidR="00E23B35" w:rsidRPr="001C4AD5" w:rsidRDefault="00E23B35" w:rsidP="00E54366">
            <w:pPr>
              <w:bidi/>
              <w:rPr>
                <w:rFonts w:ascii="Traditional Arabic" w:hAnsi="Traditional Arabic" w:cs="Traditional Arabic"/>
                <w:sz w:val="28"/>
                <w:szCs w:val="28"/>
                <w:rtl/>
              </w:rPr>
            </w:pPr>
          </w:p>
        </w:tc>
      </w:tr>
      <w:tr w:rsidR="00480BE0" w:rsidRPr="00B5359A" w:rsidTr="001C4AD5">
        <w:trPr>
          <w:trHeight w:val="525"/>
          <w:jc w:val="center"/>
        </w:trPr>
        <w:tc>
          <w:tcPr>
            <w:tcW w:w="818" w:type="dxa"/>
            <w:shd w:val="clear" w:color="auto" w:fill="D9D9D9"/>
            <w:vAlign w:val="center"/>
          </w:tcPr>
          <w:p w:rsidR="00480BE0" w:rsidRPr="00B5359A" w:rsidRDefault="00480BE0" w:rsidP="00E54366">
            <w:pPr>
              <w:bidi/>
              <w:rPr>
                <w:rFonts w:ascii="Traditional Arabic" w:hAnsi="Traditional Arabic" w:cs="Traditional Arabic"/>
                <w:b/>
                <w:bCs/>
                <w:sz w:val="28"/>
                <w:szCs w:val="28"/>
                <w:lang w:val="en-US"/>
              </w:rPr>
            </w:pPr>
            <w:r w:rsidRPr="00B5359A">
              <w:rPr>
                <w:rFonts w:ascii="Traditional Arabic" w:hAnsi="Traditional Arabic" w:cs="Traditional Arabic"/>
                <w:b/>
                <w:bCs/>
                <w:sz w:val="28"/>
                <w:szCs w:val="28"/>
                <w:rtl/>
              </w:rPr>
              <w:t>4</w:t>
            </w:r>
          </w:p>
        </w:tc>
        <w:tc>
          <w:tcPr>
            <w:tcW w:w="9044" w:type="dxa"/>
            <w:gridSpan w:val="3"/>
            <w:shd w:val="clear" w:color="auto" w:fill="D9D9D9"/>
            <w:vAlign w:val="center"/>
          </w:tcPr>
          <w:p w:rsidR="00480BE0" w:rsidRPr="00B5359A" w:rsidRDefault="00480BE0" w:rsidP="00E54366">
            <w:pPr>
              <w:bidi/>
              <w:rPr>
                <w:rFonts w:ascii="Traditional Arabic" w:hAnsi="Traditional Arabic" w:cs="Traditional Arabic"/>
                <w:b/>
                <w:bCs/>
                <w:sz w:val="28"/>
                <w:szCs w:val="28"/>
              </w:rPr>
            </w:pPr>
            <w:r w:rsidRPr="00B5359A">
              <w:rPr>
                <w:rFonts w:ascii="Traditional Arabic" w:hAnsi="Traditional Arabic" w:cs="Traditional Arabic"/>
                <w:b/>
                <w:bCs/>
                <w:sz w:val="28"/>
                <w:szCs w:val="28"/>
                <w:rtl/>
              </w:rPr>
              <w:t xml:space="preserve">مهارات التواصل، وتقنية المعلومات، والمهارات العددية:  </w:t>
            </w:r>
          </w:p>
        </w:tc>
      </w:tr>
      <w:tr w:rsidR="000F1313" w:rsidRPr="00B5359A" w:rsidTr="001C4AD5">
        <w:trPr>
          <w:trHeight w:val="443"/>
          <w:jc w:val="center"/>
        </w:trPr>
        <w:tc>
          <w:tcPr>
            <w:tcW w:w="818" w:type="dxa"/>
            <w:shd w:val="clear" w:color="auto" w:fill="D9D9D9"/>
            <w:vAlign w:val="center"/>
          </w:tcPr>
          <w:p w:rsidR="000F1313" w:rsidRPr="00B5359A" w:rsidRDefault="000F1313"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lastRenderedPageBreak/>
              <w:t>4.1</w:t>
            </w:r>
          </w:p>
        </w:tc>
        <w:tc>
          <w:tcPr>
            <w:tcW w:w="3748" w:type="dxa"/>
          </w:tcPr>
          <w:p w:rsidR="000F1313" w:rsidRPr="00BD03DF" w:rsidRDefault="000F1313" w:rsidP="001C4AD5">
            <w:pPr>
              <w:bidi/>
              <w:jc w:val="both"/>
              <w:rPr>
                <w:rFonts w:ascii="Traditional Arabic" w:hAnsi="Traditional Arabic" w:cs="Traditional Arabic"/>
                <w:b/>
                <w:bCs/>
                <w:sz w:val="28"/>
                <w:szCs w:val="28"/>
              </w:rPr>
            </w:pPr>
            <w:r w:rsidRPr="00DF57C3">
              <w:rPr>
                <w:rFonts w:ascii="Traditional Arabic" w:hAnsi="Traditional Arabic" w:cs="Traditional Arabic" w:hint="cs"/>
                <w:sz w:val="28"/>
                <w:szCs w:val="28"/>
                <w:rtl/>
              </w:rPr>
              <w:t xml:space="preserve">أن يكون الطالب قادرا على </w:t>
            </w:r>
            <w:r w:rsidRPr="00DF57C3">
              <w:rPr>
                <w:rFonts w:ascii="Traditional Arabic" w:hAnsi="Traditional Arabic" w:cs="Traditional Arabic"/>
                <w:sz w:val="28"/>
                <w:szCs w:val="28"/>
                <w:rtl/>
              </w:rPr>
              <w:t xml:space="preserve">الاتصال </w:t>
            </w:r>
            <w:r w:rsidRPr="00DF57C3">
              <w:rPr>
                <w:rFonts w:ascii="Traditional Arabic" w:hAnsi="Traditional Arabic" w:cs="Traditional Arabic" w:hint="cs"/>
                <w:sz w:val="28"/>
                <w:szCs w:val="28"/>
                <w:rtl/>
              </w:rPr>
              <w:t>شفهيا وكتابيا والتعبير عن رأيه بشكل واضح</w:t>
            </w:r>
          </w:p>
        </w:tc>
        <w:tc>
          <w:tcPr>
            <w:tcW w:w="3336" w:type="dxa"/>
            <w:vMerge w:val="restart"/>
          </w:tcPr>
          <w:p w:rsidR="000F1313" w:rsidRPr="00124AEF" w:rsidRDefault="000F1313" w:rsidP="00124AEF">
            <w:pPr>
              <w:pStyle w:val="a5"/>
              <w:numPr>
                <w:ilvl w:val="0"/>
                <w:numId w:val="36"/>
              </w:numPr>
              <w:tabs>
                <w:tab w:val="left" w:pos="296"/>
                <w:tab w:val="left" w:pos="438"/>
              </w:tabs>
              <w:bidi/>
              <w:ind w:left="154" w:firstLine="1"/>
              <w:rPr>
                <w:rFonts w:ascii="Traditional Arabic" w:hAnsi="Traditional Arabic" w:cs="Traditional Arabic"/>
                <w:sz w:val="28"/>
                <w:szCs w:val="28"/>
              </w:rPr>
            </w:pPr>
            <w:r w:rsidRPr="00124AEF">
              <w:rPr>
                <w:rFonts w:ascii="Traditional Arabic" w:hAnsi="Traditional Arabic" w:cs="Traditional Arabic"/>
                <w:sz w:val="28"/>
                <w:szCs w:val="28"/>
                <w:rtl/>
              </w:rPr>
              <w:t>التعليم التعاوني.</w:t>
            </w:r>
          </w:p>
          <w:p w:rsidR="000F1313" w:rsidRPr="00124AEF" w:rsidRDefault="000F1313" w:rsidP="00124AEF">
            <w:pPr>
              <w:pStyle w:val="a5"/>
              <w:numPr>
                <w:ilvl w:val="0"/>
                <w:numId w:val="36"/>
              </w:numPr>
              <w:tabs>
                <w:tab w:val="left" w:pos="296"/>
                <w:tab w:val="left" w:pos="438"/>
              </w:tabs>
              <w:bidi/>
              <w:ind w:left="154" w:firstLine="1"/>
              <w:rPr>
                <w:rFonts w:ascii="Traditional Arabic" w:hAnsi="Traditional Arabic" w:cs="Traditional Arabic"/>
                <w:sz w:val="28"/>
                <w:szCs w:val="28"/>
              </w:rPr>
            </w:pPr>
            <w:r w:rsidRPr="00124AEF">
              <w:rPr>
                <w:rFonts w:ascii="Traditional Arabic" w:hAnsi="Traditional Arabic" w:cs="Traditional Arabic"/>
                <w:sz w:val="28"/>
                <w:szCs w:val="28"/>
                <w:rtl/>
              </w:rPr>
              <w:t>الحوار والنقاش.</w:t>
            </w:r>
          </w:p>
          <w:p w:rsidR="000F1313" w:rsidRPr="00124AEF" w:rsidRDefault="000F1313" w:rsidP="00124AEF">
            <w:pPr>
              <w:pStyle w:val="a5"/>
              <w:numPr>
                <w:ilvl w:val="0"/>
                <w:numId w:val="36"/>
              </w:numPr>
              <w:tabs>
                <w:tab w:val="left" w:pos="296"/>
                <w:tab w:val="left" w:pos="438"/>
              </w:tabs>
              <w:bidi/>
              <w:ind w:left="154" w:firstLine="1"/>
              <w:rPr>
                <w:rFonts w:ascii="Traditional Arabic" w:hAnsi="Traditional Arabic" w:cs="Traditional Arabic"/>
                <w:sz w:val="28"/>
                <w:szCs w:val="28"/>
              </w:rPr>
            </w:pPr>
            <w:r w:rsidRPr="00124AEF">
              <w:rPr>
                <w:rFonts w:ascii="Traditional Arabic" w:hAnsi="Traditional Arabic" w:cs="Traditional Arabic"/>
                <w:sz w:val="28"/>
                <w:szCs w:val="28"/>
                <w:rtl/>
              </w:rPr>
              <w:t>تكليف الطلبة بإجراء البحوث العلمية، والواجبات المنزلية باستخدام التقنية .</w:t>
            </w:r>
          </w:p>
          <w:p w:rsidR="000F1313" w:rsidRPr="00124AEF" w:rsidRDefault="000F1313" w:rsidP="00124AEF">
            <w:pPr>
              <w:pStyle w:val="a5"/>
              <w:numPr>
                <w:ilvl w:val="0"/>
                <w:numId w:val="36"/>
              </w:numPr>
              <w:tabs>
                <w:tab w:val="left" w:pos="296"/>
                <w:tab w:val="left" w:pos="438"/>
              </w:tabs>
              <w:bidi/>
              <w:ind w:left="154" w:firstLine="1"/>
              <w:rPr>
                <w:rFonts w:ascii="Traditional Arabic" w:hAnsi="Traditional Arabic" w:cs="Traditional Arabic"/>
                <w:sz w:val="28"/>
                <w:szCs w:val="28"/>
              </w:rPr>
            </w:pPr>
            <w:r w:rsidRPr="00124AEF">
              <w:rPr>
                <w:rFonts w:ascii="Traditional Arabic" w:hAnsi="Traditional Arabic" w:cs="Traditional Arabic"/>
                <w:sz w:val="28"/>
                <w:szCs w:val="28"/>
                <w:rtl/>
              </w:rPr>
              <w:t>تكليف الطلبة بعمل تقارير كتابية عن موضوعات فقهية.</w:t>
            </w:r>
          </w:p>
          <w:p w:rsidR="000F1313" w:rsidRPr="00124AEF" w:rsidRDefault="000F1313" w:rsidP="00124AEF">
            <w:pPr>
              <w:pStyle w:val="a5"/>
              <w:numPr>
                <w:ilvl w:val="0"/>
                <w:numId w:val="36"/>
              </w:numPr>
              <w:tabs>
                <w:tab w:val="left" w:pos="296"/>
                <w:tab w:val="left" w:pos="438"/>
              </w:tabs>
              <w:bidi/>
              <w:ind w:left="154" w:firstLine="1"/>
              <w:rPr>
                <w:rFonts w:ascii="Traditional Arabic" w:hAnsi="Traditional Arabic" w:cs="Traditional Arabic"/>
                <w:sz w:val="28"/>
                <w:szCs w:val="28"/>
              </w:rPr>
            </w:pPr>
            <w:r w:rsidRPr="00124AEF">
              <w:rPr>
                <w:rFonts w:ascii="Traditional Arabic" w:hAnsi="Traditional Arabic" w:cs="Traditional Arabic"/>
                <w:sz w:val="28"/>
                <w:szCs w:val="28"/>
                <w:rtl/>
              </w:rPr>
              <w:t>قيام الطلبة بتقديم المادة العلمية باستخدام أجهزة العرض.</w:t>
            </w:r>
          </w:p>
          <w:p w:rsidR="000F1313" w:rsidRPr="00124AEF" w:rsidRDefault="000F1313" w:rsidP="00124AEF">
            <w:pPr>
              <w:pStyle w:val="a5"/>
              <w:numPr>
                <w:ilvl w:val="0"/>
                <w:numId w:val="36"/>
              </w:numPr>
              <w:tabs>
                <w:tab w:val="left" w:pos="296"/>
                <w:tab w:val="left" w:pos="438"/>
              </w:tabs>
              <w:bidi/>
              <w:ind w:left="154" w:firstLine="1"/>
              <w:rPr>
                <w:rFonts w:ascii="Traditional Arabic" w:hAnsi="Traditional Arabic" w:cs="Traditional Arabic"/>
                <w:sz w:val="28"/>
                <w:szCs w:val="28"/>
              </w:rPr>
            </w:pPr>
            <w:r w:rsidRPr="00124AEF">
              <w:rPr>
                <w:rFonts w:ascii="Traditional Arabic" w:hAnsi="Traditional Arabic" w:cs="Traditional Arabic"/>
                <w:sz w:val="28"/>
                <w:szCs w:val="28"/>
                <w:rtl/>
              </w:rPr>
              <w:t>تدريب الطلبة على استخدام برنامج</w:t>
            </w:r>
            <w:r w:rsidRPr="00124AEF">
              <w:rPr>
                <w:rFonts w:ascii="Traditional Arabic" w:hAnsi="Traditional Arabic" w:cs="Traditional Arabic" w:hint="cs"/>
                <w:sz w:val="28"/>
                <w:szCs w:val="28"/>
                <w:rtl/>
              </w:rPr>
              <w:t xml:space="preserve"> </w:t>
            </w:r>
            <w:r w:rsidRPr="00124AEF">
              <w:rPr>
                <w:rFonts w:ascii="Traditional Arabic" w:hAnsi="Traditional Arabic" w:cs="Traditional Arabic"/>
                <w:sz w:val="28"/>
                <w:szCs w:val="28"/>
                <w:rtl/>
              </w:rPr>
              <w:t>(المكتبة الشاملة).</w:t>
            </w:r>
          </w:p>
          <w:p w:rsidR="000F1313" w:rsidRDefault="000F1313" w:rsidP="00124AEF">
            <w:pPr>
              <w:pStyle w:val="a5"/>
              <w:numPr>
                <w:ilvl w:val="0"/>
                <w:numId w:val="36"/>
              </w:numPr>
              <w:tabs>
                <w:tab w:val="left" w:pos="296"/>
                <w:tab w:val="left" w:pos="438"/>
              </w:tabs>
              <w:bidi/>
              <w:ind w:left="154" w:firstLine="1"/>
              <w:rPr>
                <w:rFonts w:ascii="Traditional Arabic" w:hAnsi="Traditional Arabic" w:cs="Traditional Arabic"/>
                <w:sz w:val="28"/>
                <w:szCs w:val="28"/>
              </w:rPr>
            </w:pPr>
            <w:r w:rsidRPr="00124AEF">
              <w:rPr>
                <w:rFonts w:ascii="Traditional Arabic" w:hAnsi="Traditional Arabic" w:cs="Traditional Arabic"/>
                <w:sz w:val="28"/>
                <w:szCs w:val="28"/>
                <w:rtl/>
              </w:rPr>
              <w:t xml:space="preserve">تدريب الطلبة على استخدام برامج التحرير الكتابي. </w:t>
            </w:r>
          </w:p>
          <w:p w:rsidR="000F1313" w:rsidRPr="00124AEF" w:rsidRDefault="00124AEF" w:rsidP="00124AEF">
            <w:pPr>
              <w:pStyle w:val="a5"/>
              <w:numPr>
                <w:ilvl w:val="0"/>
                <w:numId w:val="36"/>
              </w:numPr>
              <w:tabs>
                <w:tab w:val="left" w:pos="296"/>
                <w:tab w:val="left" w:pos="438"/>
              </w:tabs>
              <w:bidi/>
              <w:ind w:left="154" w:firstLine="1"/>
              <w:rPr>
                <w:rFonts w:ascii="Traditional Arabic" w:hAnsi="Traditional Arabic" w:cs="Traditional Arabic"/>
                <w:sz w:val="28"/>
                <w:szCs w:val="28"/>
              </w:rPr>
            </w:pPr>
            <w:r w:rsidRPr="00BD03DF">
              <w:rPr>
                <w:rFonts w:ascii="Traditional Arabic" w:hAnsi="Traditional Arabic" w:cs="Traditional Arabic"/>
                <w:sz w:val="28"/>
                <w:szCs w:val="28"/>
                <w:rtl/>
              </w:rPr>
              <w:t>الواجبات المنزلية</w:t>
            </w:r>
            <w:r>
              <w:rPr>
                <w:rFonts w:ascii="Traditional Arabic" w:hAnsi="Traditional Arabic" w:cs="Traditional Arabic" w:hint="cs"/>
                <w:sz w:val="28"/>
                <w:szCs w:val="28"/>
                <w:rtl/>
              </w:rPr>
              <w:t xml:space="preserve"> .</w:t>
            </w:r>
          </w:p>
        </w:tc>
        <w:tc>
          <w:tcPr>
            <w:tcW w:w="1960" w:type="dxa"/>
            <w:vMerge w:val="restart"/>
          </w:tcPr>
          <w:p w:rsidR="000F1313" w:rsidRPr="00124AEF" w:rsidRDefault="000F1313" w:rsidP="00124AEF">
            <w:pPr>
              <w:pStyle w:val="a5"/>
              <w:numPr>
                <w:ilvl w:val="0"/>
                <w:numId w:val="37"/>
              </w:numPr>
              <w:tabs>
                <w:tab w:val="left" w:pos="220"/>
                <w:tab w:val="left" w:pos="362"/>
              </w:tabs>
              <w:bidi/>
              <w:ind w:left="78" w:firstLine="67"/>
              <w:rPr>
                <w:rFonts w:ascii="Traditional Arabic" w:hAnsi="Traditional Arabic" w:cs="Traditional Arabic"/>
                <w:sz w:val="28"/>
                <w:szCs w:val="28"/>
              </w:rPr>
            </w:pPr>
            <w:r w:rsidRPr="00124AEF">
              <w:rPr>
                <w:rFonts w:ascii="Traditional Arabic" w:hAnsi="Traditional Arabic" w:cs="Traditional Arabic"/>
                <w:sz w:val="28"/>
                <w:szCs w:val="28"/>
                <w:rtl/>
              </w:rPr>
              <w:t>تقييم أداء الطلبة من خلال الأداء والعرض .</w:t>
            </w:r>
          </w:p>
          <w:p w:rsidR="000F1313" w:rsidRPr="00124AEF" w:rsidRDefault="000F1313" w:rsidP="00124AEF">
            <w:pPr>
              <w:pStyle w:val="a5"/>
              <w:numPr>
                <w:ilvl w:val="0"/>
                <w:numId w:val="37"/>
              </w:numPr>
              <w:tabs>
                <w:tab w:val="left" w:pos="220"/>
                <w:tab w:val="left" w:pos="362"/>
              </w:tabs>
              <w:bidi/>
              <w:ind w:left="78" w:firstLine="67"/>
              <w:rPr>
                <w:rFonts w:ascii="Traditional Arabic" w:hAnsi="Traditional Arabic" w:cs="Traditional Arabic"/>
                <w:sz w:val="28"/>
                <w:szCs w:val="28"/>
              </w:rPr>
            </w:pPr>
            <w:r w:rsidRPr="00124AEF">
              <w:rPr>
                <w:rFonts w:ascii="Traditional Arabic" w:hAnsi="Traditional Arabic" w:cs="Traditional Arabic"/>
                <w:sz w:val="28"/>
                <w:szCs w:val="28"/>
                <w:rtl/>
              </w:rPr>
              <w:t>تقييم الواجبات المنزلية</w:t>
            </w:r>
            <w:r w:rsidRPr="00124AEF">
              <w:rPr>
                <w:rFonts w:ascii="Traditional Arabic" w:hAnsi="Traditional Arabic" w:cs="Traditional Arabic" w:hint="cs"/>
                <w:sz w:val="28"/>
                <w:szCs w:val="28"/>
                <w:rtl/>
              </w:rPr>
              <w:t xml:space="preserve"> والبحوث </w:t>
            </w:r>
            <w:r w:rsidRPr="00124AEF">
              <w:rPr>
                <w:rFonts w:ascii="Traditional Arabic" w:hAnsi="Traditional Arabic" w:cs="Traditional Arabic"/>
                <w:sz w:val="28"/>
                <w:szCs w:val="28"/>
                <w:rtl/>
              </w:rPr>
              <w:t xml:space="preserve"> المؤداة باستخدام التقنية الحديثة</w:t>
            </w:r>
          </w:p>
          <w:p w:rsidR="000F1313" w:rsidRPr="00124AEF" w:rsidRDefault="000F1313" w:rsidP="00124AEF">
            <w:pPr>
              <w:pStyle w:val="a5"/>
              <w:numPr>
                <w:ilvl w:val="0"/>
                <w:numId w:val="37"/>
              </w:numPr>
              <w:tabs>
                <w:tab w:val="left" w:pos="220"/>
                <w:tab w:val="left" w:pos="362"/>
              </w:tabs>
              <w:bidi/>
              <w:ind w:left="78" w:firstLine="67"/>
              <w:rPr>
                <w:rFonts w:ascii="Traditional Arabic" w:hAnsi="Traditional Arabic" w:cs="Traditional Arabic"/>
                <w:sz w:val="28"/>
                <w:szCs w:val="28"/>
                <w:rtl/>
              </w:rPr>
            </w:pPr>
            <w:r w:rsidRPr="00124AEF">
              <w:rPr>
                <w:rFonts w:ascii="Traditional Arabic" w:hAnsi="Traditional Arabic" w:cs="Traditional Arabic"/>
                <w:sz w:val="28"/>
                <w:szCs w:val="28"/>
                <w:rtl/>
              </w:rPr>
              <w:t>تقييم التقارير في الجوانب الكتابية.</w:t>
            </w:r>
          </w:p>
          <w:p w:rsidR="000F1313" w:rsidRPr="00124AEF" w:rsidRDefault="000F1313" w:rsidP="00124AEF">
            <w:pPr>
              <w:pStyle w:val="a5"/>
              <w:numPr>
                <w:ilvl w:val="0"/>
                <w:numId w:val="37"/>
              </w:numPr>
              <w:tabs>
                <w:tab w:val="left" w:pos="220"/>
                <w:tab w:val="left" w:pos="362"/>
              </w:tabs>
              <w:bidi/>
              <w:ind w:left="78" w:firstLine="67"/>
              <w:rPr>
                <w:rFonts w:ascii="Traditional Arabic" w:hAnsi="Traditional Arabic" w:cs="Traditional Arabic"/>
                <w:sz w:val="28"/>
                <w:szCs w:val="28"/>
                <w:rtl/>
              </w:rPr>
            </w:pPr>
            <w:r w:rsidRPr="00124AEF">
              <w:rPr>
                <w:rFonts w:ascii="Traditional Arabic" w:hAnsi="Traditional Arabic" w:cs="Traditional Arabic" w:hint="cs"/>
                <w:sz w:val="28"/>
                <w:szCs w:val="28"/>
                <w:rtl/>
              </w:rPr>
              <w:t xml:space="preserve">تقييم الجوانب الالكترونية في البحوث العلمية والواجبات المنزلية </w:t>
            </w:r>
          </w:p>
          <w:p w:rsidR="000F1313" w:rsidRPr="00124AEF" w:rsidRDefault="000F1313" w:rsidP="00124AEF">
            <w:pPr>
              <w:pStyle w:val="a5"/>
              <w:numPr>
                <w:ilvl w:val="0"/>
                <w:numId w:val="37"/>
              </w:numPr>
              <w:tabs>
                <w:tab w:val="left" w:pos="220"/>
                <w:tab w:val="left" w:pos="362"/>
              </w:tabs>
              <w:bidi/>
              <w:ind w:left="78" w:firstLine="67"/>
              <w:rPr>
                <w:rFonts w:ascii="Traditional Arabic" w:hAnsi="Traditional Arabic" w:cs="Traditional Arabic"/>
                <w:sz w:val="28"/>
                <w:szCs w:val="28"/>
              </w:rPr>
            </w:pPr>
            <w:r w:rsidRPr="00124AEF">
              <w:rPr>
                <w:rFonts w:ascii="Traditional Arabic" w:hAnsi="Traditional Arabic" w:cs="Traditional Arabic" w:hint="cs"/>
                <w:sz w:val="28"/>
                <w:szCs w:val="28"/>
                <w:rtl/>
              </w:rPr>
              <w:t>تقييم الجوانب الشفهية والكتابية .</w:t>
            </w:r>
          </w:p>
        </w:tc>
      </w:tr>
      <w:tr w:rsidR="000F1313" w:rsidRPr="00B5359A" w:rsidTr="001C4AD5">
        <w:trPr>
          <w:trHeight w:val="443"/>
          <w:jc w:val="center"/>
        </w:trPr>
        <w:tc>
          <w:tcPr>
            <w:tcW w:w="818" w:type="dxa"/>
            <w:shd w:val="clear" w:color="auto" w:fill="D9D9D9"/>
            <w:vAlign w:val="center"/>
          </w:tcPr>
          <w:p w:rsidR="000F1313" w:rsidRPr="00B5359A" w:rsidRDefault="000F1313" w:rsidP="00E54366">
            <w:pPr>
              <w:bidi/>
              <w:rPr>
                <w:rFonts w:ascii="Traditional Arabic" w:hAnsi="Traditional Arabic" w:cs="Traditional Arabic"/>
                <w:sz w:val="28"/>
                <w:szCs w:val="28"/>
                <w:rtl/>
              </w:rPr>
            </w:pPr>
            <w:r>
              <w:rPr>
                <w:rFonts w:ascii="Traditional Arabic" w:hAnsi="Traditional Arabic" w:cs="Traditional Arabic" w:hint="cs"/>
                <w:sz w:val="28"/>
                <w:szCs w:val="28"/>
                <w:rtl/>
              </w:rPr>
              <w:t>4.2</w:t>
            </w:r>
          </w:p>
        </w:tc>
        <w:tc>
          <w:tcPr>
            <w:tcW w:w="3748" w:type="dxa"/>
          </w:tcPr>
          <w:p w:rsidR="000F1313" w:rsidRPr="00BD03DF" w:rsidRDefault="000F1313" w:rsidP="00AE5650">
            <w:pPr>
              <w:bidi/>
              <w:jc w:val="both"/>
              <w:rPr>
                <w:rFonts w:ascii="Traditional Arabic" w:hAnsi="Traditional Arabic" w:cs="Traditional Arabic"/>
                <w:sz w:val="28"/>
                <w:szCs w:val="28"/>
              </w:rPr>
            </w:pPr>
            <w:r w:rsidRPr="00BD03DF">
              <w:rPr>
                <w:rFonts w:ascii="Traditional Arabic" w:hAnsi="Traditional Arabic" w:cs="Traditional Arabic"/>
                <w:sz w:val="28"/>
                <w:szCs w:val="28"/>
                <w:rtl/>
              </w:rPr>
              <w:t xml:space="preserve">أن يكون الطالب قادراً على استخدام </w:t>
            </w:r>
            <w:r>
              <w:rPr>
                <w:rFonts w:ascii="Traditional Arabic" w:hAnsi="Traditional Arabic" w:cs="Traditional Arabic" w:hint="cs"/>
                <w:sz w:val="28"/>
                <w:szCs w:val="28"/>
                <w:rtl/>
              </w:rPr>
              <w:t xml:space="preserve">أحدث وسائل </w:t>
            </w:r>
            <w:r w:rsidRPr="00BD03DF">
              <w:rPr>
                <w:rFonts w:ascii="Traditional Arabic" w:hAnsi="Traditional Arabic" w:cs="Traditional Arabic"/>
                <w:sz w:val="28"/>
                <w:szCs w:val="28"/>
                <w:rtl/>
              </w:rPr>
              <w:t xml:space="preserve">التقنية في متطلبات المقرر </w:t>
            </w:r>
            <w:r>
              <w:rPr>
                <w:rFonts w:ascii="Traditional Arabic" w:hAnsi="Traditional Arabic" w:cs="Traditional Arabic" w:hint="cs"/>
                <w:sz w:val="28"/>
                <w:szCs w:val="28"/>
                <w:rtl/>
              </w:rPr>
              <w:t>وإيصال واستقبال المعلومات .</w:t>
            </w:r>
          </w:p>
        </w:tc>
        <w:tc>
          <w:tcPr>
            <w:tcW w:w="3336" w:type="dxa"/>
            <w:vMerge/>
            <w:vAlign w:val="center"/>
          </w:tcPr>
          <w:p w:rsidR="000F1313" w:rsidRPr="00B5359A" w:rsidRDefault="000F1313" w:rsidP="00E54366">
            <w:pPr>
              <w:bidi/>
              <w:rPr>
                <w:rFonts w:ascii="Traditional Arabic" w:hAnsi="Traditional Arabic" w:cs="Traditional Arabic"/>
                <w:sz w:val="28"/>
                <w:szCs w:val="28"/>
                <w:rtl/>
              </w:rPr>
            </w:pPr>
          </w:p>
        </w:tc>
        <w:tc>
          <w:tcPr>
            <w:tcW w:w="1960" w:type="dxa"/>
            <w:vMerge/>
            <w:vAlign w:val="center"/>
          </w:tcPr>
          <w:p w:rsidR="000F1313" w:rsidRPr="00B5359A" w:rsidRDefault="000F1313" w:rsidP="00E54366">
            <w:pPr>
              <w:bidi/>
              <w:rPr>
                <w:rFonts w:ascii="Traditional Arabic" w:hAnsi="Traditional Arabic" w:cs="Traditional Arabic"/>
                <w:sz w:val="28"/>
                <w:szCs w:val="28"/>
                <w:rtl/>
              </w:rPr>
            </w:pPr>
          </w:p>
        </w:tc>
      </w:tr>
      <w:tr w:rsidR="000F1313" w:rsidRPr="00B5359A" w:rsidTr="001C4AD5">
        <w:trPr>
          <w:trHeight w:val="443"/>
          <w:jc w:val="center"/>
        </w:trPr>
        <w:tc>
          <w:tcPr>
            <w:tcW w:w="818" w:type="dxa"/>
            <w:shd w:val="clear" w:color="auto" w:fill="D9D9D9"/>
            <w:vAlign w:val="center"/>
          </w:tcPr>
          <w:p w:rsidR="000F1313" w:rsidRDefault="000F1313" w:rsidP="00E54366">
            <w:pPr>
              <w:bidi/>
              <w:rPr>
                <w:rFonts w:ascii="Traditional Arabic" w:hAnsi="Traditional Arabic" w:cs="Traditional Arabic"/>
                <w:sz w:val="28"/>
                <w:szCs w:val="28"/>
                <w:rtl/>
              </w:rPr>
            </w:pPr>
            <w:r>
              <w:rPr>
                <w:rFonts w:ascii="Traditional Arabic" w:hAnsi="Traditional Arabic" w:cs="Traditional Arabic" w:hint="cs"/>
                <w:sz w:val="28"/>
                <w:szCs w:val="28"/>
                <w:rtl/>
              </w:rPr>
              <w:t>4.3</w:t>
            </w:r>
          </w:p>
        </w:tc>
        <w:tc>
          <w:tcPr>
            <w:tcW w:w="3748" w:type="dxa"/>
            <w:vAlign w:val="center"/>
          </w:tcPr>
          <w:p w:rsidR="000F1313" w:rsidRPr="00C719CA" w:rsidRDefault="000F1313" w:rsidP="001C4AD5">
            <w:pPr>
              <w:tabs>
                <w:tab w:val="num" w:pos="2138"/>
              </w:tabs>
              <w:bidi/>
              <w:rPr>
                <w:rFonts w:ascii="Traditional Arabic" w:hAnsi="Traditional Arabic" w:cs="Traditional Arabic"/>
                <w:sz w:val="28"/>
                <w:szCs w:val="28"/>
                <w:lang w:val="en-US"/>
              </w:rPr>
            </w:pPr>
            <w:r w:rsidRPr="00C719CA">
              <w:rPr>
                <w:rFonts w:ascii="Traditional Arabic" w:hAnsi="Traditional Arabic" w:cs="Traditional Arabic"/>
                <w:sz w:val="28"/>
                <w:szCs w:val="28"/>
                <w:rtl/>
              </w:rPr>
              <w:t xml:space="preserve">أن يكون الطالب قادرًا على استخدام </w:t>
            </w:r>
            <w:r w:rsidRPr="00C719CA">
              <w:rPr>
                <w:rFonts w:ascii="Traditional Arabic" w:eastAsia="AL-Mohanad Bold" w:hAnsi="Traditional Arabic" w:cs="Traditional Arabic"/>
                <w:color w:val="000000"/>
                <w:sz w:val="28"/>
                <w:szCs w:val="28"/>
                <w:bdr w:val="none" w:sz="0" w:space="0" w:color="auto" w:frame="1"/>
                <w:rtl/>
                <w:lang w:val="ar-SA"/>
              </w:rPr>
              <w:t>التقنية في البحث الفقهي.</w:t>
            </w:r>
          </w:p>
        </w:tc>
        <w:tc>
          <w:tcPr>
            <w:tcW w:w="3336" w:type="dxa"/>
            <w:vMerge/>
            <w:vAlign w:val="center"/>
          </w:tcPr>
          <w:p w:rsidR="000F1313" w:rsidRPr="00B5359A" w:rsidRDefault="000F1313" w:rsidP="00E54366">
            <w:pPr>
              <w:bidi/>
              <w:rPr>
                <w:rFonts w:ascii="Traditional Arabic" w:hAnsi="Traditional Arabic" w:cs="Traditional Arabic"/>
                <w:sz w:val="28"/>
                <w:szCs w:val="28"/>
                <w:rtl/>
              </w:rPr>
            </w:pPr>
          </w:p>
        </w:tc>
        <w:tc>
          <w:tcPr>
            <w:tcW w:w="1960" w:type="dxa"/>
            <w:vMerge/>
            <w:vAlign w:val="center"/>
          </w:tcPr>
          <w:p w:rsidR="000F1313" w:rsidRPr="00B5359A" w:rsidRDefault="000F1313" w:rsidP="00E54366">
            <w:pPr>
              <w:bidi/>
              <w:rPr>
                <w:rFonts w:ascii="Traditional Arabic" w:hAnsi="Traditional Arabic" w:cs="Traditional Arabic"/>
                <w:sz w:val="28"/>
                <w:szCs w:val="28"/>
                <w:rtl/>
              </w:rPr>
            </w:pPr>
          </w:p>
        </w:tc>
      </w:tr>
      <w:tr w:rsidR="000F1313" w:rsidRPr="00B5359A" w:rsidTr="001C4AD5">
        <w:trPr>
          <w:trHeight w:val="443"/>
          <w:jc w:val="center"/>
        </w:trPr>
        <w:tc>
          <w:tcPr>
            <w:tcW w:w="818" w:type="dxa"/>
            <w:shd w:val="clear" w:color="auto" w:fill="D9D9D9"/>
            <w:vAlign w:val="center"/>
          </w:tcPr>
          <w:p w:rsidR="000F1313" w:rsidRDefault="000F1313" w:rsidP="00E54366">
            <w:pPr>
              <w:bidi/>
              <w:rPr>
                <w:rFonts w:ascii="Traditional Arabic" w:hAnsi="Traditional Arabic" w:cs="Traditional Arabic"/>
                <w:sz w:val="28"/>
                <w:szCs w:val="28"/>
                <w:rtl/>
              </w:rPr>
            </w:pPr>
            <w:r>
              <w:rPr>
                <w:rFonts w:ascii="Traditional Arabic" w:hAnsi="Traditional Arabic" w:cs="Traditional Arabic" w:hint="cs"/>
                <w:sz w:val="28"/>
                <w:szCs w:val="28"/>
                <w:rtl/>
              </w:rPr>
              <w:t>4.4</w:t>
            </w:r>
          </w:p>
        </w:tc>
        <w:tc>
          <w:tcPr>
            <w:tcW w:w="3748" w:type="dxa"/>
          </w:tcPr>
          <w:p w:rsidR="000F1313" w:rsidRPr="00C719CA" w:rsidRDefault="000F1313" w:rsidP="001C4AD5">
            <w:pPr>
              <w:bidi/>
              <w:rPr>
                <w:rFonts w:ascii="Traditional Arabic" w:hAnsi="Traditional Arabic" w:cs="Traditional Arabic"/>
                <w:color w:val="000000"/>
                <w:sz w:val="28"/>
                <w:szCs w:val="28"/>
                <w:bdr w:val="none" w:sz="0" w:space="0" w:color="auto" w:frame="1"/>
              </w:rPr>
            </w:pPr>
            <w:r w:rsidRPr="00C719CA">
              <w:rPr>
                <w:rFonts w:ascii="Traditional Arabic" w:hAnsi="Traditional Arabic" w:cs="Traditional Arabic"/>
                <w:sz w:val="28"/>
                <w:szCs w:val="28"/>
                <w:rtl/>
              </w:rPr>
              <w:t xml:space="preserve">أن يكون الطالب قادرًا على استخدام </w:t>
            </w:r>
            <w:r w:rsidRPr="00C719CA">
              <w:rPr>
                <w:rFonts w:ascii="Traditional Arabic" w:eastAsia="AL-Mohanad Bold" w:hAnsi="Traditional Arabic" w:cs="Traditional Arabic"/>
                <w:color w:val="000000"/>
                <w:sz w:val="28"/>
                <w:szCs w:val="28"/>
                <w:bdr w:val="none" w:sz="0" w:space="0" w:color="auto" w:frame="1"/>
                <w:rtl/>
                <w:lang w:val="ar-SA"/>
              </w:rPr>
              <w:t>التقنية في التواصل مع أستاذه وزملائه.</w:t>
            </w:r>
          </w:p>
        </w:tc>
        <w:tc>
          <w:tcPr>
            <w:tcW w:w="3336" w:type="dxa"/>
            <w:vMerge/>
            <w:vAlign w:val="center"/>
          </w:tcPr>
          <w:p w:rsidR="000F1313" w:rsidRPr="00B5359A" w:rsidRDefault="000F1313" w:rsidP="00E54366">
            <w:pPr>
              <w:bidi/>
              <w:rPr>
                <w:rFonts w:ascii="Traditional Arabic" w:hAnsi="Traditional Arabic" w:cs="Traditional Arabic"/>
                <w:sz w:val="28"/>
                <w:szCs w:val="28"/>
                <w:rtl/>
              </w:rPr>
            </w:pPr>
          </w:p>
        </w:tc>
        <w:tc>
          <w:tcPr>
            <w:tcW w:w="1960" w:type="dxa"/>
            <w:vMerge/>
            <w:vAlign w:val="center"/>
          </w:tcPr>
          <w:p w:rsidR="000F1313" w:rsidRPr="00B5359A" w:rsidRDefault="000F1313" w:rsidP="00E54366">
            <w:pPr>
              <w:bidi/>
              <w:rPr>
                <w:rFonts w:ascii="Traditional Arabic" w:hAnsi="Traditional Arabic" w:cs="Traditional Arabic"/>
                <w:sz w:val="28"/>
                <w:szCs w:val="28"/>
                <w:rtl/>
              </w:rPr>
            </w:pPr>
          </w:p>
        </w:tc>
      </w:tr>
      <w:tr w:rsidR="000F1313" w:rsidRPr="00B5359A" w:rsidTr="001C4AD5">
        <w:trPr>
          <w:trHeight w:val="443"/>
          <w:jc w:val="center"/>
        </w:trPr>
        <w:tc>
          <w:tcPr>
            <w:tcW w:w="818" w:type="dxa"/>
            <w:shd w:val="clear" w:color="auto" w:fill="D9D9D9"/>
            <w:vAlign w:val="center"/>
          </w:tcPr>
          <w:p w:rsidR="000F1313" w:rsidRDefault="000F1313" w:rsidP="00E54366">
            <w:pPr>
              <w:bidi/>
              <w:rPr>
                <w:rFonts w:ascii="Traditional Arabic" w:hAnsi="Traditional Arabic" w:cs="Traditional Arabic"/>
                <w:sz w:val="28"/>
                <w:szCs w:val="28"/>
                <w:rtl/>
              </w:rPr>
            </w:pPr>
            <w:r>
              <w:rPr>
                <w:rFonts w:ascii="Traditional Arabic" w:hAnsi="Traditional Arabic" w:cs="Traditional Arabic" w:hint="cs"/>
                <w:sz w:val="28"/>
                <w:szCs w:val="28"/>
                <w:rtl/>
              </w:rPr>
              <w:t>4.5</w:t>
            </w:r>
          </w:p>
        </w:tc>
        <w:tc>
          <w:tcPr>
            <w:tcW w:w="3748" w:type="dxa"/>
          </w:tcPr>
          <w:p w:rsidR="000F1313" w:rsidRPr="00C719CA" w:rsidRDefault="000F1313" w:rsidP="001C4AD5">
            <w:pPr>
              <w:bidi/>
              <w:rPr>
                <w:rFonts w:ascii="Traditional Arabic" w:hAnsi="Traditional Arabic" w:cs="Traditional Arabic"/>
                <w:sz w:val="28"/>
                <w:szCs w:val="28"/>
                <w:rtl/>
              </w:rPr>
            </w:pPr>
            <w:r w:rsidRPr="00C719CA">
              <w:rPr>
                <w:rFonts w:ascii="Traditional Arabic" w:hAnsi="Traditional Arabic" w:cs="Traditional Arabic"/>
                <w:sz w:val="28"/>
                <w:szCs w:val="28"/>
                <w:rtl/>
              </w:rPr>
              <w:t>أن</w:t>
            </w:r>
            <w:r>
              <w:rPr>
                <w:rFonts w:ascii="Traditional Arabic" w:hAnsi="Traditional Arabic" w:cs="Traditional Arabic"/>
                <w:sz w:val="28"/>
                <w:szCs w:val="28"/>
                <w:rtl/>
              </w:rPr>
              <w:t xml:space="preserve"> يكون الطالب قادرًا على استخدام</w:t>
            </w:r>
            <w:r>
              <w:rPr>
                <w:rFonts w:ascii="Traditional Arabic" w:hAnsi="Traditional Arabic" w:cs="Traditional Arabic" w:hint="cs"/>
                <w:sz w:val="28"/>
                <w:szCs w:val="28"/>
                <w:rtl/>
              </w:rPr>
              <w:t xml:space="preserve"> </w:t>
            </w:r>
            <w:r w:rsidRPr="00C719CA">
              <w:rPr>
                <w:rFonts w:ascii="Traditional Arabic" w:hAnsi="Traditional Arabic" w:cs="Traditional Arabic"/>
                <w:sz w:val="28"/>
                <w:szCs w:val="28"/>
                <w:rtl/>
              </w:rPr>
              <w:t>الحاسب الآلي في تقديم الواجبات والتقارير</w:t>
            </w:r>
          </w:p>
        </w:tc>
        <w:tc>
          <w:tcPr>
            <w:tcW w:w="3336" w:type="dxa"/>
            <w:vMerge/>
            <w:vAlign w:val="center"/>
          </w:tcPr>
          <w:p w:rsidR="000F1313" w:rsidRPr="00B5359A" w:rsidRDefault="000F1313" w:rsidP="00E54366">
            <w:pPr>
              <w:bidi/>
              <w:rPr>
                <w:rFonts w:ascii="Traditional Arabic" w:hAnsi="Traditional Arabic" w:cs="Traditional Arabic"/>
                <w:sz w:val="28"/>
                <w:szCs w:val="28"/>
                <w:rtl/>
              </w:rPr>
            </w:pPr>
          </w:p>
        </w:tc>
        <w:tc>
          <w:tcPr>
            <w:tcW w:w="1960" w:type="dxa"/>
            <w:vMerge/>
            <w:vAlign w:val="center"/>
          </w:tcPr>
          <w:p w:rsidR="000F1313" w:rsidRPr="00B5359A" w:rsidRDefault="000F1313" w:rsidP="00E54366">
            <w:pPr>
              <w:bidi/>
              <w:rPr>
                <w:rFonts w:ascii="Traditional Arabic" w:hAnsi="Traditional Arabic" w:cs="Traditional Arabic"/>
                <w:sz w:val="28"/>
                <w:szCs w:val="28"/>
                <w:rtl/>
              </w:rPr>
            </w:pPr>
          </w:p>
        </w:tc>
      </w:tr>
    </w:tbl>
    <w:p w:rsidR="00124AEF" w:rsidRDefault="00124AEF">
      <w:pPr>
        <w:bidi/>
      </w:pPr>
    </w:p>
    <w:tbl>
      <w:tblPr>
        <w:bidiVisual/>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
        <w:gridCol w:w="6151"/>
        <w:gridCol w:w="1276"/>
        <w:gridCol w:w="1843"/>
      </w:tblGrid>
      <w:tr w:rsidR="007B0A63" w:rsidRPr="00B5359A" w:rsidTr="00124AEF">
        <w:tc>
          <w:tcPr>
            <w:tcW w:w="9720" w:type="dxa"/>
            <w:gridSpan w:val="4"/>
          </w:tcPr>
          <w:p w:rsidR="007B0A63" w:rsidRPr="00B5359A" w:rsidRDefault="007B0A63" w:rsidP="007B0A63">
            <w:pPr>
              <w:numPr>
                <w:ilvl w:val="0"/>
                <w:numId w:val="4"/>
              </w:numPr>
              <w:bidi/>
              <w:jc w:val="both"/>
              <w:rPr>
                <w:rFonts w:ascii="Traditional Arabic" w:hAnsi="Traditional Arabic" w:cs="Traditional Arabic"/>
                <w:b/>
                <w:bCs/>
                <w:color w:val="365F91"/>
                <w:sz w:val="28"/>
                <w:szCs w:val="28"/>
                <w:lang w:bidi="ar-EG"/>
              </w:rPr>
            </w:pPr>
            <w:r w:rsidRPr="00B5359A">
              <w:rPr>
                <w:rFonts w:ascii="Traditional Arabic" w:hAnsi="Traditional Arabic" w:cs="Traditional Arabic"/>
                <w:b/>
                <w:bCs/>
                <w:color w:val="365F91"/>
                <w:sz w:val="28"/>
                <w:szCs w:val="28"/>
                <w:rtl/>
              </w:rPr>
              <w:t>جدول مهام تقويم الطلاب خلال الفصل الدراسي:</w:t>
            </w:r>
          </w:p>
        </w:tc>
      </w:tr>
      <w:tr w:rsidR="007B0A63" w:rsidRPr="00B5359A" w:rsidTr="00124AEF">
        <w:tc>
          <w:tcPr>
            <w:tcW w:w="450" w:type="dxa"/>
            <w:shd w:val="clear" w:color="auto" w:fill="D9D9D9"/>
            <w:vAlign w:val="center"/>
          </w:tcPr>
          <w:p w:rsidR="007B0A63" w:rsidRPr="00B5359A" w:rsidRDefault="007B0A63" w:rsidP="00E54366">
            <w:pPr>
              <w:bidi/>
              <w:jc w:val="center"/>
              <w:rPr>
                <w:rFonts w:ascii="Traditional Arabic" w:hAnsi="Traditional Arabic" w:cs="Traditional Arabic"/>
                <w:b/>
                <w:bCs/>
                <w:sz w:val="28"/>
                <w:szCs w:val="28"/>
                <w:lang w:bidi="ar-EG"/>
              </w:rPr>
            </w:pPr>
            <w:r w:rsidRPr="00B5359A">
              <w:rPr>
                <w:rFonts w:ascii="Traditional Arabic" w:hAnsi="Traditional Arabic" w:cs="Traditional Arabic"/>
                <w:b/>
                <w:bCs/>
                <w:sz w:val="28"/>
                <w:szCs w:val="28"/>
                <w:rtl/>
                <w:lang w:bidi="ar-EG"/>
              </w:rPr>
              <w:t>م</w:t>
            </w:r>
          </w:p>
        </w:tc>
        <w:tc>
          <w:tcPr>
            <w:tcW w:w="6151" w:type="dxa"/>
            <w:shd w:val="clear" w:color="auto" w:fill="D9D9D9"/>
            <w:vAlign w:val="center"/>
          </w:tcPr>
          <w:p w:rsidR="007B0A63" w:rsidRPr="00B5359A" w:rsidRDefault="007B0A63" w:rsidP="00E54366">
            <w:pPr>
              <w:bidi/>
              <w:jc w:val="center"/>
              <w:rPr>
                <w:rFonts w:ascii="Traditional Arabic" w:hAnsi="Traditional Arabic" w:cs="Traditional Arabic"/>
                <w:b/>
                <w:bCs/>
                <w:sz w:val="28"/>
                <w:szCs w:val="28"/>
                <w:lang w:bidi="ar-EG"/>
              </w:rPr>
            </w:pPr>
            <w:r w:rsidRPr="00B5359A">
              <w:rPr>
                <w:rFonts w:ascii="Traditional Arabic" w:hAnsi="Traditional Arabic" w:cs="Traditional Arabic"/>
                <w:b/>
                <w:bCs/>
                <w:sz w:val="28"/>
                <w:szCs w:val="28"/>
                <w:rtl/>
                <w:lang w:bidi="ar-EG"/>
              </w:rPr>
              <w:t xml:space="preserve">مهام التقويم المطلوبة من الطلاب </w:t>
            </w:r>
          </w:p>
        </w:tc>
        <w:tc>
          <w:tcPr>
            <w:tcW w:w="1276" w:type="dxa"/>
            <w:shd w:val="clear" w:color="auto" w:fill="D9D9D9"/>
            <w:vAlign w:val="center"/>
          </w:tcPr>
          <w:p w:rsidR="007B0A63" w:rsidRPr="00B5359A" w:rsidRDefault="007B0A63" w:rsidP="00E54366">
            <w:pPr>
              <w:bidi/>
              <w:jc w:val="center"/>
              <w:rPr>
                <w:rFonts w:ascii="Traditional Arabic" w:hAnsi="Traditional Arabic" w:cs="Traditional Arabic"/>
                <w:b/>
                <w:bCs/>
                <w:sz w:val="28"/>
                <w:szCs w:val="28"/>
                <w:lang w:bidi="ar-EG"/>
              </w:rPr>
            </w:pPr>
            <w:r w:rsidRPr="00B5359A">
              <w:rPr>
                <w:rFonts w:ascii="Traditional Arabic" w:hAnsi="Traditional Arabic" w:cs="Traditional Arabic"/>
                <w:b/>
                <w:bCs/>
                <w:sz w:val="28"/>
                <w:szCs w:val="28"/>
                <w:rtl/>
                <w:lang w:bidi="ar-EG"/>
              </w:rPr>
              <w:t>الأسبوع المحدد له</w:t>
            </w:r>
          </w:p>
        </w:tc>
        <w:tc>
          <w:tcPr>
            <w:tcW w:w="1843" w:type="dxa"/>
            <w:shd w:val="clear" w:color="auto" w:fill="D9D9D9"/>
            <w:vAlign w:val="center"/>
          </w:tcPr>
          <w:p w:rsidR="007B0A63" w:rsidRPr="00B5359A" w:rsidRDefault="007B0A63" w:rsidP="00E54366">
            <w:pPr>
              <w:bidi/>
              <w:jc w:val="center"/>
              <w:rPr>
                <w:rFonts w:ascii="Traditional Arabic" w:hAnsi="Traditional Arabic" w:cs="Traditional Arabic"/>
                <w:b/>
                <w:bCs/>
                <w:sz w:val="28"/>
                <w:szCs w:val="28"/>
                <w:lang w:bidi="ar-EG"/>
              </w:rPr>
            </w:pPr>
            <w:r w:rsidRPr="00B5359A">
              <w:rPr>
                <w:rFonts w:ascii="Traditional Arabic" w:hAnsi="Traditional Arabic" w:cs="Traditional Arabic"/>
                <w:b/>
                <w:bCs/>
                <w:sz w:val="28"/>
                <w:szCs w:val="28"/>
                <w:rtl/>
                <w:lang w:bidi="ar-EG"/>
              </w:rPr>
              <w:t>نسبته من التقويم النهائي</w:t>
            </w:r>
          </w:p>
        </w:tc>
      </w:tr>
      <w:tr w:rsidR="007B0A63" w:rsidRPr="00B5359A" w:rsidTr="00124AEF">
        <w:trPr>
          <w:trHeight w:val="260"/>
        </w:trPr>
        <w:tc>
          <w:tcPr>
            <w:tcW w:w="450" w:type="dxa"/>
            <w:shd w:val="clear" w:color="auto" w:fill="D9D9D9"/>
          </w:tcPr>
          <w:p w:rsidR="007B0A63" w:rsidRPr="00B5359A" w:rsidRDefault="007B0A63" w:rsidP="00E54366">
            <w:pPr>
              <w:bidi/>
              <w:jc w:val="both"/>
              <w:rPr>
                <w:rFonts w:ascii="Traditional Arabic" w:hAnsi="Traditional Arabic" w:cs="Traditional Arabic"/>
                <w:sz w:val="28"/>
                <w:szCs w:val="28"/>
                <w:rtl/>
              </w:rPr>
            </w:pPr>
            <w:r w:rsidRPr="00B5359A">
              <w:rPr>
                <w:rFonts w:ascii="Traditional Arabic" w:hAnsi="Traditional Arabic" w:cs="Traditional Arabic"/>
                <w:sz w:val="28"/>
                <w:szCs w:val="28"/>
                <w:rtl/>
              </w:rPr>
              <w:t>1</w:t>
            </w:r>
          </w:p>
        </w:tc>
        <w:tc>
          <w:tcPr>
            <w:tcW w:w="6151" w:type="dxa"/>
            <w:vAlign w:val="center"/>
          </w:tcPr>
          <w:p w:rsidR="007B0A63" w:rsidRPr="00B5359A" w:rsidRDefault="007B0A63" w:rsidP="00E54366">
            <w:pPr>
              <w:bidi/>
              <w:jc w:val="both"/>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الاختبار الشفوي.</w:t>
            </w:r>
          </w:p>
        </w:tc>
        <w:tc>
          <w:tcPr>
            <w:tcW w:w="1276" w:type="dxa"/>
            <w:vAlign w:val="center"/>
          </w:tcPr>
          <w:p w:rsidR="007B0A63" w:rsidRPr="00B5359A" w:rsidRDefault="007B0A63" w:rsidP="00124AEF">
            <w:pPr>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مستمر</w:t>
            </w:r>
          </w:p>
        </w:tc>
        <w:tc>
          <w:tcPr>
            <w:tcW w:w="1843" w:type="dxa"/>
            <w:vAlign w:val="center"/>
          </w:tcPr>
          <w:p w:rsidR="007B0A63" w:rsidRPr="00B5359A" w:rsidRDefault="007B0A63" w:rsidP="00E82DCB">
            <w:pPr>
              <w:bidi/>
              <w:ind w:left="397" w:firstLine="454"/>
              <w:rPr>
                <w:rFonts w:ascii="Traditional Arabic" w:hAnsi="Traditional Arabic" w:cs="Traditional Arabic"/>
                <w:sz w:val="28"/>
                <w:szCs w:val="28"/>
              </w:rPr>
            </w:pPr>
            <w:r w:rsidRPr="00B5359A">
              <w:rPr>
                <w:rFonts w:ascii="Traditional Arabic" w:hAnsi="Traditional Arabic" w:cs="Traditional Arabic"/>
                <w:sz w:val="28"/>
                <w:szCs w:val="28"/>
                <w:rtl/>
              </w:rPr>
              <w:t>10 %</w:t>
            </w:r>
          </w:p>
        </w:tc>
      </w:tr>
      <w:tr w:rsidR="007B0A63" w:rsidRPr="00B5359A" w:rsidTr="00124AEF">
        <w:trPr>
          <w:trHeight w:val="260"/>
        </w:trPr>
        <w:tc>
          <w:tcPr>
            <w:tcW w:w="450" w:type="dxa"/>
            <w:shd w:val="clear" w:color="auto" w:fill="D9D9D9"/>
          </w:tcPr>
          <w:p w:rsidR="007B0A63" w:rsidRPr="00B5359A" w:rsidRDefault="007B0A63" w:rsidP="00E54366">
            <w:pPr>
              <w:bidi/>
              <w:jc w:val="both"/>
              <w:rPr>
                <w:rFonts w:ascii="Traditional Arabic" w:hAnsi="Traditional Arabic" w:cs="Traditional Arabic"/>
                <w:sz w:val="28"/>
                <w:szCs w:val="28"/>
              </w:rPr>
            </w:pPr>
            <w:r w:rsidRPr="00B5359A">
              <w:rPr>
                <w:rFonts w:ascii="Traditional Arabic" w:hAnsi="Traditional Arabic" w:cs="Traditional Arabic"/>
                <w:sz w:val="28"/>
                <w:szCs w:val="28"/>
                <w:rtl/>
              </w:rPr>
              <w:t>2</w:t>
            </w:r>
          </w:p>
        </w:tc>
        <w:tc>
          <w:tcPr>
            <w:tcW w:w="6151" w:type="dxa"/>
            <w:vAlign w:val="center"/>
          </w:tcPr>
          <w:p w:rsidR="007B0A63" w:rsidRPr="00B5359A" w:rsidRDefault="007B0A63" w:rsidP="00E54366">
            <w:pPr>
              <w:bidi/>
              <w:jc w:val="both"/>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الاختبار التحريري.</w:t>
            </w:r>
          </w:p>
        </w:tc>
        <w:tc>
          <w:tcPr>
            <w:tcW w:w="1276" w:type="dxa"/>
            <w:vAlign w:val="center"/>
          </w:tcPr>
          <w:p w:rsidR="007B0A63" w:rsidRPr="00B5359A" w:rsidRDefault="007B0A63" w:rsidP="00124AEF">
            <w:pPr>
              <w:bidi/>
              <w:jc w:val="center"/>
              <w:rPr>
                <w:rFonts w:ascii="Traditional Arabic" w:hAnsi="Traditional Arabic" w:cs="Traditional Arabic"/>
                <w:sz w:val="28"/>
                <w:szCs w:val="28"/>
                <w:lang w:bidi="ar-EG"/>
              </w:rPr>
            </w:pPr>
            <w:r w:rsidRPr="00B5359A">
              <w:rPr>
                <w:rFonts w:ascii="Traditional Arabic" w:hAnsi="Traditional Arabic" w:cs="Traditional Arabic"/>
                <w:sz w:val="28"/>
                <w:szCs w:val="28"/>
                <w:rtl/>
                <w:lang w:bidi="ar-EG"/>
              </w:rPr>
              <w:t>9</w:t>
            </w:r>
          </w:p>
        </w:tc>
        <w:tc>
          <w:tcPr>
            <w:tcW w:w="1843" w:type="dxa"/>
            <w:vAlign w:val="center"/>
          </w:tcPr>
          <w:p w:rsidR="007B0A63" w:rsidRPr="00B5359A" w:rsidRDefault="007B0A63" w:rsidP="00E82DCB">
            <w:pPr>
              <w:bidi/>
              <w:ind w:left="397" w:firstLine="454"/>
              <w:rPr>
                <w:rFonts w:ascii="Traditional Arabic" w:hAnsi="Traditional Arabic" w:cs="Traditional Arabic"/>
                <w:sz w:val="28"/>
                <w:szCs w:val="28"/>
              </w:rPr>
            </w:pPr>
            <w:r w:rsidRPr="00B5359A">
              <w:rPr>
                <w:rFonts w:ascii="Traditional Arabic" w:hAnsi="Traditional Arabic" w:cs="Traditional Arabic"/>
                <w:sz w:val="28"/>
                <w:szCs w:val="28"/>
                <w:rtl/>
              </w:rPr>
              <w:t>20 %</w:t>
            </w:r>
          </w:p>
        </w:tc>
      </w:tr>
      <w:tr w:rsidR="007B0A63" w:rsidRPr="00B5359A" w:rsidTr="00124AEF">
        <w:trPr>
          <w:trHeight w:val="260"/>
        </w:trPr>
        <w:tc>
          <w:tcPr>
            <w:tcW w:w="450" w:type="dxa"/>
            <w:shd w:val="clear" w:color="auto" w:fill="D9D9D9"/>
          </w:tcPr>
          <w:p w:rsidR="007B0A63" w:rsidRPr="00B5359A" w:rsidRDefault="007B0A63" w:rsidP="00E54366">
            <w:pPr>
              <w:bidi/>
              <w:jc w:val="both"/>
              <w:rPr>
                <w:rFonts w:ascii="Traditional Arabic" w:hAnsi="Traditional Arabic" w:cs="Traditional Arabic"/>
                <w:sz w:val="28"/>
                <w:szCs w:val="28"/>
                <w:rtl/>
              </w:rPr>
            </w:pPr>
            <w:r w:rsidRPr="00B5359A">
              <w:rPr>
                <w:rFonts w:ascii="Traditional Arabic" w:hAnsi="Traditional Arabic" w:cs="Traditional Arabic"/>
                <w:sz w:val="28"/>
                <w:szCs w:val="28"/>
                <w:rtl/>
              </w:rPr>
              <w:t>3</w:t>
            </w:r>
          </w:p>
        </w:tc>
        <w:tc>
          <w:tcPr>
            <w:tcW w:w="6151" w:type="dxa"/>
            <w:vAlign w:val="center"/>
          </w:tcPr>
          <w:p w:rsidR="007B0A63" w:rsidRPr="00B5359A" w:rsidRDefault="007B0A63" w:rsidP="00E54366">
            <w:pPr>
              <w:bidi/>
              <w:jc w:val="both"/>
              <w:rPr>
                <w:rFonts w:ascii="Traditional Arabic" w:hAnsi="Traditional Arabic" w:cs="Traditional Arabic"/>
                <w:sz w:val="28"/>
                <w:szCs w:val="28"/>
                <w:rtl/>
              </w:rPr>
            </w:pPr>
            <w:r w:rsidRPr="00B5359A">
              <w:rPr>
                <w:rFonts w:ascii="Traditional Arabic" w:hAnsi="Traditional Arabic" w:cs="Traditional Arabic"/>
                <w:sz w:val="28"/>
                <w:szCs w:val="28"/>
                <w:rtl/>
                <w:lang w:bidi="ar-EG"/>
              </w:rPr>
              <w:t>الاختبار الفصلي (النهائي).</w:t>
            </w:r>
          </w:p>
        </w:tc>
        <w:tc>
          <w:tcPr>
            <w:tcW w:w="1276" w:type="dxa"/>
            <w:vAlign w:val="center"/>
          </w:tcPr>
          <w:p w:rsidR="007B0A63" w:rsidRPr="00B5359A" w:rsidRDefault="007B0A63" w:rsidP="00124AEF">
            <w:pPr>
              <w:bidi/>
              <w:jc w:val="center"/>
              <w:rPr>
                <w:rFonts w:ascii="Traditional Arabic" w:hAnsi="Traditional Arabic" w:cs="Traditional Arabic"/>
                <w:sz w:val="28"/>
                <w:szCs w:val="28"/>
                <w:rtl/>
                <w:lang w:bidi="ar-EG"/>
              </w:rPr>
            </w:pPr>
            <w:r w:rsidRPr="00B5359A">
              <w:rPr>
                <w:rFonts w:ascii="Traditional Arabic" w:hAnsi="Traditional Arabic" w:cs="Traditional Arabic"/>
                <w:sz w:val="28"/>
                <w:szCs w:val="28"/>
                <w:rtl/>
                <w:lang w:bidi="ar-EG"/>
              </w:rPr>
              <w:t>الأخير</w:t>
            </w:r>
          </w:p>
        </w:tc>
        <w:tc>
          <w:tcPr>
            <w:tcW w:w="1843" w:type="dxa"/>
            <w:vAlign w:val="center"/>
          </w:tcPr>
          <w:p w:rsidR="007B0A63" w:rsidRPr="00B5359A" w:rsidRDefault="007B0A63" w:rsidP="00E82DCB">
            <w:pPr>
              <w:bidi/>
              <w:ind w:left="397" w:firstLine="454"/>
              <w:rPr>
                <w:rFonts w:ascii="Traditional Arabic" w:hAnsi="Traditional Arabic" w:cs="Traditional Arabic"/>
                <w:sz w:val="28"/>
                <w:szCs w:val="28"/>
              </w:rPr>
            </w:pPr>
            <w:r w:rsidRPr="00B5359A">
              <w:rPr>
                <w:rFonts w:ascii="Traditional Arabic" w:hAnsi="Traditional Arabic" w:cs="Traditional Arabic"/>
                <w:sz w:val="28"/>
                <w:szCs w:val="28"/>
                <w:rtl/>
              </w:rPr>
              <w:t>70 %</w:t>
            </w:r>
          </w:p>
        </w:tc>
      </w:tr>
    </w:tbl>
    <w:p w:rsidR="00952FEA" w:rsidRPr="006D7A76" w:rsidRDefault="00952FEA" w:rsidP="00952FEA">
      <w:pPr>
        <w:bidi/>
        <w:jc w:val="both"/>
        <w:rPr>
          <w:rFonts w:ascii="Traditional Arabic" w:hAnsi="Traditional Arabic" w:cs="Traditional Arabic"/>
          <w:b/>
          <w:bCs/>
          <w:sz w:val="28"/>
          <w:szCs w:val="28"/>
          <w:lang w:val="en-US"/>
        </w:rPr>
      </w:pPr>
    </w:p>
    <w:p w:rsidR="00952FEA" w:rsidRPr="00BC3FE1" w:rsidRDefault="00952FEA" w:rsidP="00952FEA">
      <w:pPr>
        <w:pStyle w:val="7"/>
        <w:bidi/>
        <w:spacing w:before="0" w:after="0"/>
        <w:ind w:left="360"/>
        <w:jc w:val="both"/>
        <w:rPr>
          <w:rFonts w:ascii="Traditional Arabic" w:hAnsi="Traditional Arabic" w:cs="Traditional Arabic"/>
          <w:b/>
          <w:bCs/>
          <w:color w:val="365F91"/>
          <w:sz w:val="28"/>
          <w:szCs w:val="28"/>
        </w:rPr>
      </w:pPr>
      <w:r w:rsidRPr="00BC3FE1">
        <w:rPr>
          <w:rFonts w:ascii="Traditional Arabic" w:hAnsi="Traditional Arabic" w:cs="Traditional Arabic" w:hint="cs"/>
          <w:b/>
          <w:bCs/>
          <w:color w:val="365F91"/>
          <w:sz w:val="28"/>
          <w:szCs w:val="28"/>
          <w:rtl/>
        </w:rPr>
        <w:t xml:space="preserve">د. </w:t>
      </w:r>
      <w:r w:rsidRPr="00BC3FE1">
        <w:rPr>
          <w:rFonts w:ascii="Traditional Arabic" w:hAnsi="Traditional Arabic" w:cs="Traditional Arabic"/>
          <w:b/>
          <w:bCs/>
          <w:color w:val="365F91"/>
          <w:sz w:val="28"/>
          <w:szCs w:val="28"/>
          <w:rtl/>
        </w:rPr>
        <w:t>الإرشاد الأكاديمي للطلاب ودعمهم:</w:t>
      </w:r>
    </w:p>
    <w:tbl>
      <w:tblPr>
        <w:bidiVisual/>
        <w:tblW w:w="9450"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0"/>
      </w:tblGrid>
      <w:tr w:rsidR="00952FEA" w:rsidRPr="000776E8" w:rsidTr="00124AEF">
        <w:trPr>
          <w:jc w:val="center"/>
        </w:trPr>
        <w:tc>
          <w:tcPr>
            <w:tcW w:w="9450" w:type="dxa"/>
          </w:tcPr>
          <w:p w:rsidR="00952FEA" w:rsidRPr="000776E8" w:rsidRDefault="00952FEA" w:rsidP="00C85804">
            <w:pPr>
              <w:pStyle w:val="30"/>
              <w:bidi/>
              <w:spacing w:after="0"/>
              <w:rPr>
                <w:rFonts w:ascii="Traditional Arabic" w:hAnsi="Traditional Arabic" w:cs="Traditional Arabic"/>
                <w:b/>
                <w:bCs/>
                <w:color w:val="365F91"/>
                <w:sz w:val="32"/>
                <w:szCs w:val="32"/>
                <w:rtl/>
              </w:rPr>
            </w:pPr>
            <w:r w:rsidRPr="000776E8">
              <w:rPr>
                <w:rFonts w:ascii="Traditional Arabic" w:hAnsi="Traditional Arabic" w:cs="Traditional Arabic"/>
                <w:b/>
                <w:bCs/>
                <w:color w:val="365F91"/>
                <w:sz w:val="32"/>
                <w:szCs w:val="32"/>
                <w:rtl/>
              </w:rPr>
              <w:t>1- ترتيبات إتاحة أعضاء هيئة التدريس والهيئة التعليمية للاستشارات والإرشاد الأكاديمي الخاص لكل طالب:</w:t>
            </w:r>
          </w:p>
          <w:p w:rsidR="0031401C" w:rsidRPr="000776E8" w:rsidRDefault="0031401C" w:rsidP="0031401C">
            <w:pPr>
              <w:bidi/>
              <w:rPr>
                <w:rFonts w:ascii="Calibri" w:hAnsi="Calibri"/>
                <w:sz w:val="32"/>
                <w:szCs w:val="32"/>
              </w:rPr>
            </w:pPr>
            <w:r w:rsidRPr="000776E8">
              <w:rPr>
                <w:rFonts w:ascii="Traditional Arabic" w:hAnsi="Traditional Arabic" w:cs="Traditional Arabic"/>
                <w:sz w:val="32"/>
                <w:szCs w:val="32"/>
                <w:rtl/>
              </w:rPr>
              <w:t>1-تحديد الساعات المكتبية في بداية الفصل .</w:t>
            </w:r>
          </w:p>
          <w:p w:rsidR="0031401C" w:rsidRPr="000776E8" w:rsidRDefault="0031401C" w:rsidP="0031401C">
            <w:pPr>
              <w:bidi/>
              <w:rPr>
                <w:rFonts w:ascii="Calibri" w:hAnsi="Calibri"/>
                <w:sz w:val="32"/>
                <w:szCs w:val="32"/>
                <w:rtl/>
              </w:rPr>
            </w:pPr>
            <w:r w:rsidRPr="000776E8">
              <w:rPr>
                <w:rFonts w:ascii="Traditional Arabic" w:hAnsi="Traditional Arabic" w:cs="Traditional Arabic"/>
                <w:sz w:val="32"/>
                <w:szCs w:val="32"/>
                <w:rtl/>
              </w:rPr>
              <w:t>2- تفعيل البريد الالكتروني في تواصل الطلاب بأستاذهم.</w:t>
            </w:r>
          </w:p>
          <w:p w:rsidR="0031401C" w:rsidRPr="000776E8" w:rsidRDefault="0031401C" w:rsidP="0031401C">
            <w:pPr>
              <w:bidi/>
              <w:rPr>
                <w:rFonts w:ascii="Calibri" w:hAnsi="Calibri"/>
                <w:sz w:val="32"/>
                <w:szCs w:val="32"/>
                <w:rtl/>
              </w:rPr>
            </w:pPr>
            <w:r w:rsidRPr="000776E8">
              <w:rPr>
                <w:rFonts w:ascii="Traditional Arabic" w:hAnsi="Traditional Arabic" w:cs="Traditional Arabic"/>
                <w:sz w:val="32"/>
                <w:szCs w:val="32"/>
                <w:rtl/>
              </w:rPr>
              <w:t>3-يتم مراجعة الطلبة لوحدة الإرشاد الاكاديمي التابعة للكلية فيما يخص خدمتهم من الناحية الأكاديمية.</w:t>
            </w:r>
          </w:p>
          <w:p w:rsidR="0031401C" w:rsidRPr="000776E8" w:rsidRDefault="0031401C" w:rsidP="0031401C">
            <w:pPr>
              <w:bidi/>
              <w:rPr>
                <w:rFonts w:ascii="Calibri" w:hAnsi="Calibri"/>
                <w:sz w:val="32"/>
                <w:szCs w:val="32"/>
                <w:rtl/>
              </w:rPr>
            </w:pPr>
            <w:r w:rsidRPr="000776E8">
              <w:rPr>
                <w:rFonts w:ascii="Traditional Arabic" w:hAnsi="Traditional Arabic" w:cs="Traditional Arabic"/>
                <w:sz w:val="32"/>
                <w:szCs w:val="32"/>
                <w:rtl/>
              </w:rPr>
              <w:t>4-يتاح لجميع الطلبة مراجعة وحدة الإرشاد الأكاديمي في مقرهم،وللوحدة برامج وأنشطة،وتضم بعضاً من أعضاء الهيئة التعليمية.</w:t>
            </w:r>
          </w:p>
          <w:p w:rsidR="0031401C" w:rsidRPr="000776E8" w:rsidRDefault="0031401C" w:rsidP="0031401C">
            <w:pPr>
              <w:jc w:val="right"/>
              <w:rPr>
                <w:sz w:val="32"/>
                <w:szCs w:val="32"/>
                <w:lang w:val="en-US"/>
              </w:rPr>
            </w:pPr>
            <w:r w:rsidRPr="000776E8">
              <w:rPr>
                <w:rFonts w:ascii="Traditional Arabic" w:hAnsi="Traditional Arabic" w:cs="Traditional Arabic"/>
                <w:sz w:val="32"/>
                <w:szCs w:val="32"/>
                <w:rtl/>
              </w:rPr>
              <w:lastRenderedPageBreak/>
              <w:t>5-التواصل من خلال برنامج البلاك بورد،والبريد ال</w:t>
            </w:r>
            <w:r w:rsidRPr="000776E8">
              <w:rPr>
                <w:rFonts w:ascii="Traditional Arabic" w:hAnsi="Traditional Arabic" w:cs="Traditional Arabic" w:hint="cs"/>
                <w:sz w:val="32"/>
                <w:szCs w:val="32"/>
                <w:rtl/>
              </w:rPr>
              <w:t>إ</w:t>
            </w:r>
            <w:r w:rsidRPr="000776E8">
              <w:rPr>
                <w:rFonts w:ascii="Traditional Arabic" w:hAnsi="Traditional Arabic" w:cs="Traditional Arabic"/>
                <w:sz w:val="32"/>
                <w:szCs w:val="32"/>
                <w:rtl/>
              </w:rPr>
              <w:t>لكتروني لعضو هيئة التدريس،وغيرها من الوسائل</w:t>
            </w:r>
          </w:p>
          <w:p w:rsidR="00952FEA" w:rsidRPr="000776E8" w:rsidRDefault="00952FEA" w:rsidP="001F654E">
            <w:pPr>
              <w:pStyle w:val="30"/>
              <w:bidi/>
              <w:spacing w:after="0"/>
              <w:rPr>
                <w:rFonts w:ascii="Traditional Arabic" w:hAnsi="Traditional Arabic" w:cs="Traditional Arabic"/>
                <w:b/>
                <w:bCs/>
                <w:color w:val="365F91"/>
                <w:sz w:val="32"/>
                <w:szCs w:val="32"/>
                <w:lang w:val="en-US"/>
              </w:rPr>
            </w:pPr>
          </w:p>
        </w:tc>
      </w:tr>
    </w:tbl>
    <w:p w:rsidR="00952FEA" w:rsidRPr="000776E8" w:rsidRDefault="00952FEA" w:rsidP="00952FEA">
      <w:pPr>
        <w:pStyle w:val="7"/>
        <w:bidi/>
        <w:spacing w:before="0" w:after="0"/>
        <w:jc w:val="both"/>
        <w:rPr>
          <w:rFonts w:ascii="Traditional Arabic" w:hAnsi="Traditional Arabic" w:cs="Traditional Arabic"/>
          <w:b/>
          <w:bCs/>
          <w:color w:val="365F91"/>
          <w:sz w:val="32"/>
          <w:szCs w:val="32"/>
          <w:rtl/>
        </w:rPr>
      </w:pPr>
      <w:r w:rsidRPr="000776E8">
        <w:rPr>
          <w:rFonts w:ascii="Traditional Arabic" w:hAnsi="Traditional Arabic" w:cs="Traditional Arabic" w:hint="cs"/>
          <w:b/>
          <w:bCs/>
          <w:color w:val="365F91"/>
          <w:sz w:val="32"/>
          <w:szCs w:val="32"/>
          <w:rtl/>
        </w:rPr>
        <w:lastRenderedPageBreak/>
        <w:t xml:space="preserve">ه. </w:t>
      </w:r>
      <w:r w:rsidRPr="000776E8">
        <w:rPr>
          <w:rFonts w:ascii="Traditional Arabic" w:hAnsi="Traditional Arabic" w:cs="Traditional Arabic"/>
          <w:b/>
          <w:bCs/>
          <w:color w:val="365F91"/>
          <w:sz w:val="32"/>
          <w:szCs w:val="32"/>
          <w:rtl/>
        </w:rPr>
        <w:t>مصادر التعلّم:</w:t>
      </w:r>
    </w:p>
    <w:tbl>
      <w:tblPr>
        <w:tblW w:w="9450" w:type="dxa"/>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0"/>
      </w:tblGrid>
      <w:tr w:rsidR="007B0A63" w:rsidRPr="00B5359A" w:rsidTr="00124AEF">
        <w:trPr>
          <w:jc w:val="center"/>
        </w:trPr>
        <w:tc>
          <w:tcPr>
            <w:tcW w:w="9450" w:type="dxa"/>
          </w:tcPr>
          <w:p w:rsidR="007B0A63" w:rsidRPr="00B5359A" w:rsidRDefault="007B0A63" w:rsidP="00E54366">
            <w:pPr>
              <w:bidi/>
              <w:jc w:val="both"/>
              <w:rPr>
                <w:rFonts w:ascii="Traditional Arabic" w:hAnsi="Traditional Arabic" w:cs="Traditional Arabic"/>
                <w:sz w:val="28"/>
                <w:szCs w:val="28"/>
              </w:rPr>
            </w:pPr>
            <w:r w:rsidRPr="00B5359A">
              <w:rPr>
                <w:rFonts w:ascii="Traditional Arabic" w:hAnsi="Traditional Arabic" w:cs="Traditional Arabic"/>
                <w:b/>
                <w:bCs/>
                <w:color w:val="365F91"/>
                <w:sz w:val="28"/>
                <w:szCs w:val="28"/>
                <w:rtl/>
              </w:rPr>
              <w:t>1. الكتب المقررة المطلوبة</w:t>
            </w:r>
            <w:r w:rsidRPr="00B5359A">
              <w:rPr>
                <w:rFonts w:ascii="Traditional Arabic" w:hAnsi="Traditional Arabic" w:cs="Traditional Arabic"/>
                <w:sz w:val="28"/>
                <w:szCs w:val="28"/>
                <w:rtl/>
              </w:rPr>
              <w:t>:</w:t>
            </w:r>
          </w:p>
          <w:p w:rsidR="007B0A63" w:rsidRPr="00B5359A" w:rsidRDefault="007B0A63" w:rsidP="00E54366">
            <w:pPr>
              <w:pStyle w:val="a5"/>
              <w:bidi/>
              <w:spacing w:line="520" w:lineRule="exact"/>
              <w:ind w:left="0"/>
              <w:contextualSpacing/>
              <w:jc w:val="both"/>
              <w:rPr>
                <w:rFonts w:ascii="Traditional Arabic" w:hAnsi="Traditional Arabic" w:cs="Traditional Arabic"/>
                <w:sz w:val="28"/>
                <w:szCs w:val="28"/>
              </w:rPr>
            </w:pPr>
            <w:r w:rsidRPr="00B5359A">
              <w:rPr>
                <w:rFonts w:ascii="Traditional Arabic" w:hAnsi="Traditional Arabic" w:cs="Traditional Arabic"/>
                <w:sz w:val="28"/>
                <w:szCs w:val="28"/>
                <w:rtl/>
              </w:rPr>
              <w:t>المدخل للفقه الإسلامي لأحمد فراج حسين.</w:t>
            </w:r>
          </w:p>
        </w:tc>
      </w:tr>
      <w:tr w:rsidR="007B0A63" w:rsidRPr="00B5359A" w:rsidTr="00124AEF">
        <w:trPr>
          <w:jc w:val="center"/>
        </w:trPr>
        <w:tc>
          <w:tcPr>
            <w:tcW w:w="9450" w:type="dxa"/>
          </w:tcPr>
          <w:p w:rsidR="007B0A63" w:rsidRPr="00B5359A" w:rsidRDefault="007B0A63" w:rsidP="00E54366">
            <w:pPr>
              <w:bidi/>
              <w:jc w:val="both"/>
              <w:rPr>
                <w:rFonts w:ascii="Traditional Arabic" w:hAnsi="Traditional Arabic" w:cs="Traditional Arabic"/>
                <w:b/>
                <w:bCs/>
                <w:color w:val="365F91"/>
                <w:sz w:val="28"/>
                <w:szCs w:val="28"/>
                <w:rtl/>
              </w:rPr>
            </w:pPr>
            <w:r w:rsidRPr="00B5359A">
              <w:rPr>
                <w:rFonts w:ascii="Traditional Arabic" w:hAnsi="Traditional Arabic" w:cs="Traditional Arabic"/>
                <w:sz w:val="28"/>
                <w:szCs w:val="28"/>
              </w:rPr>
              <w:t xml:space="preserve"> </w:t>
            </w:r>
            <w:r w:rsidRPr="00B5359A">
              <w:rPr>
                <w:rFonts w:ascii="Traditional Arabic" w:hAnsi="Traditional Arabic" w:cs="Traditional Arabic"/>
                <w:b/>
                <w:bCs/>
                <w:color w:val="365F91"/>
                <w:sz w:val="28"/>
                <w:szCs w:val="28"/>
                <w:rtl/>
              </w:rPr>
              <w:t>2. قائمة المراجع الرئيسة:</w:t>
            </w:r>
          </w:p>
          <w:p w:rsidR="007B0A63" w:rsidRPr="00B5359A" w:rsidRDefault="007B0A63" w:rsidP="00E54366">
            <w:pPr>
              <w:pStyle w:val="a5"/>
              <w:bidi/>
              <w:ind w:left="0"/>
              <w:contextualSpacing/>
              <w:rPr>
                <w:rFonts w:ascii="Traditional Arabic" w:hAnsi="Traditional Arabic" w:cs="Traditional Arabic"/>
                <w:sz w:val="28"/>
                <w:szCs w:val="28"/>
              </w:rPr>
            </w:pPr>
            <w:r w:rsidRPr="00B5359A">
              <w:rPr>
                <w:rFonts w:ascii="Traditional Arabic" w:hAnsi="Traditional Arabic" w:cs="Traditional Arabic"/>
                <w:sz w:val="28"/>
                <w:szCs w:val="28"/>
                <w:rtl/>
              </w:rPr>
              <w:t>1-المدخل لدراسة الشريعة الإسلامية.    د.عبدالكريم زيدان.</w:t>
            </w:r>
          </w:p>
        </w:tc>
      </w:tr>
      <w:tr w:rsidR="007B0A63" w:rsidRPr="00B5359A" w:rsidTr="00124AEF">
        <w:trPr>
          <w:jc w:val="center"/>
        </w:trPr>
        <w:tc>
          <w:tcPr>
            <w:tcW w:w="9450" w:type="dxa"/>
          </w:tcPr>
          <w:p w:rsidR="007B0A63" w:rsidRPr="00B5359A" w:rsidRDefault="007B0A63" w:rsidP="00E54366">
            <w:pPr>
              <w:bidi/>
              <w:jc w:val="both"/>
              <w:rPr>
                <w:rFonts w:ascii="Traditional Arabic" w:hAnsi="Traditional Arabic" w:cs="Traditional Arabic"/>
                <w:b/>
                <w:bCs/>
                <w:color w:val="365F91"/>
                <w:sz w:val="28"/>
                <w:szCs w:val="28"/>
                <w:rtl/>
              </w:rPr>
            </w:pPr>
            <w:r w:rsidRPr="00B5359A">
              <w:rPr>
                <w:rFonts w:ascii="Traditional Arabic" w:hAnsi="Traditional Arabic" w:cs="Traditional Arabic"/>
                <w:b/>
                <w:bCs/>
                <w:color w:val="365F91"/>
                <w:sz w:val="28"/>
                <w:szCs w:val="28"/>
                <w:rtl/>
              </w:rPr>
              <w:t>3. قائمة بمواد مرجعية أساسية (المجلات العلمية والتقارير وغيرها):</w:t>
            </w:r>
          </w:p>
          <w:p w:rsidR="007B0A63" w:rsidRPr="00B5359A" w:rsidRDefault="007B0A63" w:rsidP="00E54366">
            <w:pPr>
              <w:pStyle w:val="a5"/>
              <w:bidi/>
              <w:ind w:left="0"/>
              <w:contextualSpacing/>
              <w:rPr>
                <w:rFonts w:ascii="Traditional Arabic" w:hAnsi="Traditional Arabic" w:cs="Traditional Arabic"/>
                <w:sz w:val="28"/>
                <w:szCs w:val="28"/>
              </w:rPr>
            </w:pPr>
            <w:r w:rsidRPr="00B5359A">
              <w:rPr>
                <w:rFonts w:ascii="Traditional Arabic" w:hAnsi="Traditional Arabic" w:cs="Traditional Arabic"/>
                <w:sz w:val="28"/>
                <w:szCs w:val="28"/>
                <w:rtl/>
              </w:rPr>
              <w:t>1-المذهب الحنبلي,  د.عبدالله بن عبدالمحسن التركي.</w:t>
            </w:r>
          </w:p>
          <w:p w:rsidR="007B0A63" w:rsidRPr="00B5359A" w:rsidRDefault="007B0A63" w:rsidP="00E54366">
            <w:pPr>
              <w:pStyle w:val="a5"/>
              <w:bidi/>
              <w:ind w:left="0"/>
              <w:contextualSpacing/>
              <w:rPr>
                <w:rFonts w:ascii="Traditional Arabic" w:hAnsi="Traditional Arabic" w:cs="Traditional Arabic"/>
                <w:sz w:val="28"/>
                <w:szCs w:val="28"/>
              </w:rPr>
            </w:pPr>
            <w:r w:rsidRPr="00B5359A">
              <w:rPr>
                <w:rFonts w:ascii="Traditional Arabic" w:hAnsi="Traditional Arabic" w:cs="Traditional Arabic"/>
                <w:sz w:val="28"/>
                <w:szCs w:val="28"/>
                <w:rtl/>
              </w:rPr>
              <w:t>2-المدخل المفصل إلى مذهب الإمام أحمد بن حنبل . د.بكر أبوزيد.</w:t>
            </w:r>
          </w:p>
          <w:p w:rsidR="007B0A63" w:rsidRPr="00B5359A" w:rsidRDefault="007B0A63" w:rsidP="00E54366">
            <w:pPr>
              <w:bidi/>
              <w:rPr>
                <w:rFonts w:ascii="Traditional Arabic" w:hAnsi="Traditional Arabic" w:cs="Traditional Arabic"/>
                <w:sz w:val="28"/>
                <w:szCs w:val="28"/>
              </w:rPr>
            </w:pPr>
            <w:r w:rsidRPr="00B5359A">
              <w:rPr>
                <w:rFonts w:ascii="Traditional Arabic" w:hAnsi="Traditional Arabic" w:cs="Traditional Arabic"/>
                <w:sz w:val="28"/>
                <w:szCs w:val="28"/>
                <w:rtl/>
              </w:rPr>
              <w:t>3-مصطلحات المذاهب الفقهية, مريم الظفيري.</w:t>
            </w:r>
          </w:p>
        </w:tc>
      </w:tr>
      <w:tr w:rsidR="007B0A63" w:rsidRPr="00B5359A" w:rsidTr="00124AEF">
        <w:trPr>
          <w:jc w:val="center"/>
        </w:trPr>
        <w:tc>
          <w:tcPr>
            <w:tcW w:w="9450" w:type="dxa"/>
          </w:tcPr>
          <w:p w:rsidR="007B0A63" w:rsidRPr="00B5359A" w:rsidRDefault="007B0A63" w:rsidP="00E54366">
            <w:pPr>
              <w:bidi/>
              <w:jc w:val="both"/>
              <w:rPr>
                <w:rFonts w:ascii="Traditional Arabic" w:hAnsi="Traditional Arabic" w:cs="Traditional Arabic"/>
                <w:sz w:val="28"/>
                <w:szCs w:val="28"/>
                <w:rtl/>
              </w:rPr>
            </w:pPr>
            <w:r w:rsidRPr="00B5359A">
              <w:rPr>
                <w:rFonts w:ascii="Traditional Arabic" w:hAnsi="Traditional Arabic" w:cs="Traditional Arabic"/>
                <w:color w:val="365F91"/>
                <w:sz w:val="28"/>
                <w:szCs w:val="28"/>
                <w:rtl/>
              </w:rPr>
              <w:t>4.</w:t>
            </w:r>
            <w:r w:rsidRPr="00B5359A">
              <w:rPr>
                <w:rFonts w:ascii="Traditional Arabic" w:hAnsi="Traditional Arabic" w:cs="Traditional Arabic"/>
                <w:sz w:val="28"/>
                <w:szCs w:val="28"/>
                <w:rtl/>
              </w:rPr>
              <w:t xml:space="preserve"> </w:t>
            </w:r>
            <w:r w:rsidRPr="00B5359A">
              <w:rPr>
                <w:rFonts w:ascii="Traditional Arabic" w:hAnsi="Traditional Arabic" w:cs="Traditional Arabic"/>
                <w:b/>
                <w:bCs/>
                <w:color w:val="365F91"/>
                <w:sz w:val="28"/>
                <w:szCs w:val="28"/>
                <w:rtl/>
              </w:rPr>
              <w:t>المواد الإلكترونية ومواقع الإنترنت ومواقع التواصل الاجتماعي وغيرها</w:t>
            </w:r>
            <w:r w:rsidRPr="00B5359A">
              <w:rPr>
                <w:rFonts w:ascii="Traditional Arabic" w:hAnsi="Traditional Arabic" w:cs="Traditional Arabic"/>
                <w:sz w:val="28"/>
                <w:szCs w:val="28"/>
                <w:rtl/>
              </w:rPr>
              <w:t>:</w:t>
            </w:r>
          </w:p>
          <w:p w:rsidR="007B0A63" w:rsidRPr="00B5359A" w:rsidRDefault="007B0A63" w:rsidP="00E54366">
            <w:pPr>
              <w:bidi/>
              <w:rPr>
                <w:rFonts w:ascii="Traditional Arabic" w:hAnsi="Traditional Arabic" w:cs="Traditional Arabic"/>
                <w:sz w:val="28"/>
                <w:szCs w:val="28"/>
                <w:rtl/>
              </w:rPr>
            </w:pPr>
            <w:r w:rsidRPr="00B5359A">
              <w:rPr>
                <w:rFonts w:ascii="Traditional Arabic" w:hAnsi="Traditional Arabic" w:cs="Traditional Arabic"/>
                <w:sz w:val="28"/>
                <w:szCs w:val="28"/>
                <w:rtl/>
              </w:rPr>
              <w:t>1- برنامج جامع الفقه الإسلامي.</w:t>
            </w:r>
          </w:p>
          <w:p w:rsidR="007B0A63" w:rsidRPr="00B5359A" w:rsidRDefault="007B0A63" w:rsidP="00E54366">
            <w:pPr>
              <w:bidi/>
              <w:rPr>
                <w:rFonts w:ascii="Traditional Arabic" w:hAnsi="Traditional Arabic" w:cs="Traditional Arabic"/>
                <w:sz w:val="28"/>
                <w:szCs w:val="28"/>
              </w:rPr>
            </w:pPr>
            <w:r w:rsidRPr="00B5359A">
              <w:rPr>
                <w:rFonts w:ascii="Traditional Arabic" w:hAnsi="Traditional Arabic" w:cs="Traditional Arabic"/>
                <w:sz w:val="28"/>
                <w:szCs w:val="28"/>
                <w:rtl/>
              </w:rPr>
              <w:t>2- موقع الفقه الإسلامي.</w:t>
            </w:r>
          </w:p>
        </w:tc>
      </w:tr>
      <w:tr w:rsidR="007B0A63" w:rsidRPr="00B5359A" w:rsidTr="00124AEF">
        <w:trPr>
          <w:jc w:val="center"/>
        </w:trPr>
        <w:tc>
          <w:tcPr>
            <w:tcW w:w="9450" w:type="dxa"/>
          </w:tcPr>
          <w:p w:rsidR="007B0A63" w:rsidRPr="00B5359A" w:rsidRDefault="007B0A63" w:rsidP="00E54366">
            <w:pPr>
              <w:bidi/>
              <w:jc w:val="both"/>
              <w:rPr>
                <w:rFonts w:ascii="Traditional Arabic" w:hAnsi="Traditional Arabic" w:cs="Traditional Arabic"/>
                <w:sz w:val="28"/>
                <w:szCs w:val="28"/>
                <w:rtl/>
              </w:rPr>
            </w:pPr>
            <w:r w:rsidRPr="00B5359A">
              <w:rPr>
                <w:rFonts w:ascii="Traditional Arabic" w:hAnsi="Traditional Arabic" w:cs="Traditional Arabic"/>
                <w:b/>
                <w:bCs/>
                <w:color w:val="365F91"/>
                <w:sz w:val="28"/>
                <w:szCs w:val="28"/>
                <w:rtl/>
              </w:rPr>
              <w:t xml:space="preserve">5. أي </w:t>
            </w:r>
            <w:r w:rsidRPr="00B5359A">
              <w:rPr>
                <w:rFonts w:ascii="Traditional Arabic" w:hAnsi="Traditional Arabic" w:cs="Traditional Arabic"/>
                <w:b/>
                <w:bCs/>
                <w:color w:val="365F91"/>
                <w:sz w:val="28"/>
                <w:szCs w:val="28"/>
                <w:rtl/>
                <w:lang w:bidi="ar-EG"/>
              </w:rPr>
              <w:t>مواد تعليمية أخرى مثل البرمجيات والأسطوانات المدمجة، والمعايير واللوائح المهنية</w:t>
            </w:r>
            <w:r w:rsidRPr="00B5359A">
              <w:rPr>
                <w:rFonts w:ascii="Traditional Arabic" w:hAnsi="Traditional Arabic" w:cs="Traditional Arabic"/>
                <w:sz w:val="28"/>
                <w:szCs w:val="28"/>
                <w:rtl/>
                <w:lang w:bidi="ar-EG"/>
              </w:rPr>
              <w:t>:</w:t>
            </w:r>
            <w:r w:rsidRPr="00B5359A">
              <w:rPr>
                <w:rFonts w:ascii="Traditional Arabic" w:hAnsi="Traditional Arabic" w:cs="Traditional Arabic" w:hint="cs"/>
                <w:sz w:val="28"/>
                <w:szCs w:val="28"/>
                <w:rtl/>
              </w:rPr>
              <w:t xml:space="preserve"> لا يوجد</w:t>
            </w:r>
          </w:p>
          <w:p w:rsidR="007B0A63" w:rsidRPr="00B5359A" w:rsidRDefault="007B0A63" w:rsidP="00E54366">
            <w:pPr>
              <w:bidi/>
              <w:rPr>
                <w:rFonts w:ascii="Traditional Arabic" w:hAnsi="Traditional Arabic" w:cs="Traditional Arabic"/>
                <w:sz w:val="28"/>
                <w:szCs w:val="28"/>
                <w:lang w:val="en-US"/>
              </w:rPr>
            </w:pPr>
            <w:r w:rsidRPr="00B5359A">
              <w:rPr>
                <w:rFonts w:ascii="Traditional Arabic" w:hAnsi="Traditional Arabic" w:cs="Traditional Arabic"/>
                <w:sz w:val="28"/>
                <w:szCs w:val="28"/>
                <w:rtl/>
              </w:rPr>
              <w:t>القرص المدمج لبرنامج المكتبة العلمية ( الشاملة ) الإلكترونية , (النسخة المعتمدة الموافقة للمطبوع ).</w:t>
            </w:r>
          </w:p>
        </w:tc>
      </w:tr>
    </w:tbl>
    <w:p w:rsidR="00952FEA" w:rsidRPr="007B0A63" w:rsidRDefault="00952FEA" w:rsidP="00952FEA">
      <w:pPr>
        <w:pStyle w:val="7"/>
        <w:bidi/>
        <w:spacing w:before="0" w:after="0"/>
        <w:ind w:left="142"/>
        <w:jc w:val="both"/>
        <w:rPr>
          <w:rFonts w:ascii="Traditional Arabic" w:hAnsi="Traditional Arabic" w:cs="Traditional Arabic"/>
          <w:color w:val="365F91"/>
          <w:sz w:val="28"/>
          <w:szCs w:val="28"/>
          <w:rtl/>
          <w:lang w:val="en-AU"/>
        </w:rPr>
      </w:pPr>
    </w:p>
    <w:p w:rsidR="00952FEA" w:rsidRDefault="00952FEA" w:rsidP="00952FEA">
      <w:pPr>
        <w:pStyle w:val="7"/>
        <w:bidi/>
        <w:spacing w:before="0" w:after="0"/>
        <w:ind w:left="142"/>
        <w:jc w:val="both"/>
        <w:rPr>
          <w:rFonts w:ascii="Traditional Arabic" w:hAnsi="Traditional Arabic" w:cs="Traditional Arabic"/>
          <w:b/>
          <w:bCs/>
          <w:color w:val="365F91"/>
          <w:sz w:val="28"/>
          <w:szCs w:val="28"/>
          <w:rtl/>
        </w:rPr>
      </w:pPr>
      <w:r w:rsidRPr="00E8575A">
        <w:rPr>
          <w:rFonts w:ascii="Traditional Arabic" w:hAnsi="Traditional Arabic" w:cs="Traditional Arabic" w:hint="cs"/>
          <w:b/>
          <w:bCs/>
          <w:color w:val="365F91"/>
          <w:sz w:val="28"/>
          <w:szCs w:val="28"/>
          <w:rtl/>
        </w:rPr>
        <w:t xml:space="preserve">و. </w:t>
      </w:r>
      <w:r w:rsidRPr="00E8575A">
        <w:rPr>
          <w:rFonts w:ascii="Traditional Arabic" w:hAnsi="Traditional Arabic" w:cs="Traditional Arabic"/>
          <w:b/>
          <w:bCs/>
          <w:color w:val="365F91"/>
          <w:sz w:val="28"/>
          <w:szCs w:val="28"/>
          <w:rtl/>
        </w:rPr>
        <w:t>المرافق المطلوبة:</w:t>
      </w:r>
    </w:p>
    <w:tbl>
      <w:tblPr>
        <w:tblW w:w="945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0"/>
      </w:tblGrid>
      <w:tr w:rsidR="0031401C" w:rsidRPr="00FE5010" w:rsidTr="00124AEF">
        <w:trPr>
          <w:jc w:val="center"/>
        </w:trPr>
        <w:tc>
          <w:tcPr>
            <w:tcW w:w="9450" w:type="dxa"/>
          </w:tcPr>
          <w:p w:rsidR="0031401C" w:rsidRPr="00FE5010" w:rsidRDefault="0031401C" w:rsidP="00E54366">
            <w:pPr>
              <w:pStyle w:val="7"/>
              <w:bidi/>
              <w:spacing w:before="0" w:after="0"/>
              <w:jc w:val="both"/>
              <w:rPr>
                <w:rFonts w:ascii="Traditional Arabic" w:hAnsi="Traditional Arabic" w:cs="Traditional Arabic"/>
                <w:sz w:val="28"/>
                <w:szCs w:val="28"/>
                <w:lang w:eastAsia="en-US"/>
              </w:rPr>
            </w:pPr>
            <w:r w:rsidRPr="00FE5010">
              <w:rPr>
                <w:rFonts w:ascii="Traditional Arabic" w:hAnsi="Traditional Arabic" w:cs="Traditional Arabic"/>
                <w:sz w:val="28"/>
                <w:szCs w:val="28"/>
                <w:rtl/>
                <w:lang w:eastAsia="en-US"/>
              </w:rPr>
              <w:t>بيّن متطلبات  المقرر الدراسي  من المرافق بما في ذلك حجم القاعات الدراسية والمختبرات (أي عدد المقاعد داخل القاعات الدراسية والمختبرات، وعدد أجهزة الحاسب الآلي المتاحة، وغيرها):</w:t>
            </w:r>
          </w:p>
        </w:tc>
      </w:tr>
      <w:tr w:rsidR="0031401C" w:rsidRPr="00FE5010" w:rsidTr="00124AEF">
        <w:trPr>
          <w:jc w:val="center"/>
        </w:trPr>
        <w:tc>
          <w:tcPr>
            <w:tcW w:w="9450" w:type="dxa"/>
          </w:tcPr>
          <w:p w:rsidR="0031401C" w:rsidRPr="00FE5010" w:rsidRDefault="0031401C" w:rsidP="0031401C">
            <w:pPr>
              <w:numPr>
                <w:ilvl w:val="0"/>
                <w:numId w:val="5"/>
              </w:numPr>
              <w:tabs>
                <w:tab w:val="left" w:pos="270"/>
                <w:tab w:val="left" w:pos="411"/>
              </w:tabs>
              <w:bidi/>
              <w:ind w:left="411"/>
              <w:jc w:val="both"/>
              <w:rPr>
                <w:rFonts w:ascii="Traditional Arabic" w:hAnsi="Traditional Arabic" w:cs="Traditional Arabic"/>
                <w:sz w:val="28"/>
                <w:szCs w:val="28"/>
              </w:rPr>
            </w:pPr>
            <w:r w:rsidRPr="00FE5010">
              <w:rPr>
                <w:rFonts w:ascii="Traditional Arabic" w:hAnsi="Traditional Arabic" w:cs="Traditional Arabic"/>
                <w:sz w:val="28"/>
                <w:szCs w:val="28"/>
                <w:rtl/>
              </w:rPr>
              <w:t xml:space="preserve"> </w:t>
            </w:r>
            <w:r w:rsidRPr="00FE5010">
              <w:rPr>
                <w:rFonts w:ascii="Traditional Arabic" w:hAnsi="Traditional Arabic" w:cs="Traditional Arabic"/>
                <w:b/>
                <w:bCs/>
                <w:color w:val="365F91"/>
                <w:sz w:val="28"/>
                <w:szCs w:val="28"/>
                <w:rtl/>
              </w:rPr>
              <w:t>المباني (قاعات المحاضرات، والمختبرات، وقاعات العرض، والمعامل، وغيرها)</w:t>
            </w:r>
            <w:r w:rsidRPr="00FE5010">
              <w:rPr>
                <w:rFonts w:ascii="Traditional Arabic" w:hAnsi="Traditional Arabic" w:cs="Traditional Arabic"/>
                <w:sz w:val="28"/>
                <w:szCs w:val="28"/>
                <w:rtl/>
              </w:rPr>
              <w:t>:</w:t>
            </w:r>
          </w:p>
          <w:p w:rsidR="0031401C" w:rsidRPr="00FE5010" w:rsidRDefault="0031401C" w:rsidP="000776E8">
            <w:pPr>
              <w:bidi/>
              <w:rPr>
                <w:rFonts w:ascii="Traditional Arabic" w:hAnsi="Traditional Arabic" w:cs="Traditional Arabic"/>
                <w:sz w:val="28"/>
                <w:szCs w:val="28"/>
                <w:rtl/>
                <w:lang w:val="en-US"/>
              </w:rPr>
            </w:pPr>
            <w:r w:rsidRPr="00FE5010">
              <w:rPr>
                <w:rFonts w:ascii="Traditional Arabic" w:hAnsi="Traditional Arabic" w:cs="Traditional Arabic"/>
                <w:sz w:val="28"/>
                <w:szCs w:val="28"/>
                <w:rtl/>
                <w:lang w:val="en-US"/>
              </w:rPr>
              <w:t>قاعة للمحاضرات</w:t>
            </w:r>
          </w:p>
          <w:p w:rsidR="0031401C" w:rsidRPr="00FE5010" w:rsidRDefault="0031401C" w:rsidP="000776E8">
            <w:pPr>
              <w:bidi/>
              <w:rPr>
                <w:rFonts w:ascii="Traditional Arabic" w:hAnsi="Traditional Arabic" w:cs="Traditional Arabic"/>
                <w:sz w:val="28"/>
                <w:szCs w:val="28"/>
                <w:rtl/>
                <w:lang w:val="en-US"/>
              </w:rPr>
            </w:pPr>
            <w:r w:rsidRPr="00FE5010">
              <w:rPr>
                <w:rFonts w:ascii="Traditional Arabic" w:hAnsi="Traditional Arabic" w:cs="Traditional Arabic" w:hint="cs"/>
                <w:sz w:val="28"/>
                <w:szCs w:val="28"/>
                <w:rtl/>
                <w:lang w:val="en-US"/>
              </w:rPr>
              <w:t>المعمل الفقهي</w:t>
            </w:r>
          </w:p>
          <w:p w:rsidR="0031401C" w:rsidRPr="00FE5010" w:rsidRDefault="0031401C" w:rsidP="000776E8">
            <w:pPr>
              <w:bidi/>
              <w:rPr>
                <w:rFonts w:ascii="Traditional Arabic" w:hAnsi="Traditional Arabic" w:cs="Traditional Arabic"/>
                <w:sz w:val="28"/>
                <w:szCs w:val="28"/>
                <w:lang w:val="en-US"/>
              </w:rPr>
            </w:pPr>
            <w:r w:rsidRPr="00FE5010">
              <w:rPr>
                <w:rFonts w:ascii="Traditional Arabic" w:hAnsi="Traditional Arabic" w:cs="Traditional Arabic" w:hint="cs"/>
                <w:sz w:val="28"/>
                <w:szCs w:val="28"/>
                <w:rtl/>
                <w:lang w:val="en-US"/>
              </w:rPr>
              <w:t>المكتبة</w:t>
            </w:r>
          </w:p>
        </w:tc>
      </w:tr>
      <w:tr w:rsidR="0031401C" w:rsidRPr="00FE5010" w:rsidTr="00124AEF">
        <w:trPr>
          <w:jc w:val="center"/>
        </w:trPr>
        <w:tc>
          <w:tcPr>
            <w:tcW w:w="9450" w:type="dxa"/>
          </w:tcPr>
          <w:p w:rsidR="0031401C" w:rsidRPr="000776E8" w:rsidRDefault="0031401C" w:rsidP="000776E8">
            <w:pPr>
              <w:bidi/>
              <w:jc w:val="both"/>
              <w:rPr>
                <w:rFonts w:ascii="Traditional Arabic" w:hAnsi="Traditional Arabic" w:cs="Traditional Arabic"/>
                <w:b/>
                <w:bCs/>
                <w:color w:val="365F91"/>
                <w:sz w:val="28"/>
                <w:szCs w:val="28"/>
              </w:rPr>
            </w:pPr>
            <w:r w:rsidRPr="00FE5010">
              <w:rPr>
                <w:rFonts w:ascii="Traditional Arabic" w:hAnsi="Traditional Arabic" w:cs="Traditional Arabic"/>
                <w:b/>
                <w:bCs/>
                <w:color w:val="365F91"/>
                <w:sz w:val="28"/>
                <w:szCs w:val="28"/>
              </w:rPr>
              <w:br w:type="page"/>
            </w:r>
            <w:r w:rsidRPr="00FE5010">
              <w:rPr>
                <w:rFonts w:ascii="Traditional Arabic" w:hAnsi="Traditional Arabic" w:cs="Traditional Arabic"/>
                <w:b/>
                <w:bCs/>
                <w:color w:val="365F91"/>
                <w:sz w:val="28"/>
                <w:szCs w:val="28"/>
                <w:rtl/>
              </w:rPr>
              <w:t>2. مصادر الحاسب الآلي (أدوات عرض البيانات واللوحات الذكية والبرمجيات وغيرها):</w:t>
            </w:r>
            <w:r w:rsidR="000776E8" w:rsidRPr="00FE5010">
              <w:rPr>
                <w:rFonts w:ascii="Traditional Arabic" w:hAnsi="Traditional Arabic" w:cs="Traditional Arabic"/>
                <w:sz w:val="28"/>
                <w:szCs w:val="28"/>
                <w:rtl/>
                <w:lang w:val="en-US"/>
              </w:rPr>
              <w:t xml:space="preserve"> لا توجد</w:t>
            </w:r>
          </w:p>
        </w:tc>
      </w:tr>
      <w:tr w:rsidR="0031401C" w:rsidRPr="00FE5010" w:rsidTr="00124AEF">
        <w:trPr>
          <w:jc w:val="center"/>
        </w:trPr>
        <w:tc>
          <w:tcPr>
            <w:tcW w:w="9450" w:type="dxa"/>
          </w:tcPr>
          <w:p w:rsidR="0031401C" w:rsidRPr="00FE5010" w:rsidRDefault="0031401C" w:rsidP="00E54366">
            <w:pPr>
              <w:tabs>
                <w:tab w:val="left" w:pos="904"/>
                <w:tab w:val="left" w:pos="1188"/>
                <w:tab w:val="left" w:pos="1471"/>
                <w:tab w:val="left" w:pos="1755"/>
              </w:tabs>
              <w:bidi/>
              <w:jc w:val="both"/>
              <w:rPr>
                <w:rFonts w:ascii="Traditional Arabic" w:hAnsi="Traditional Arabic" w:cs="Traditional Arabic"/>
                <w:b/>
                <w:bCs/>
                <w:color w:val="365F91"/>
                <w:sz w:val="28"/>
                <w:szCs w:val="28"/>
              </w:rPr>
            </w:pPr>
            <w:r w:rsidRPr="00FE5010">
              <w:rPr>
                <w:rFonts w:ascii="Traditional Arabic" w:hAnsi="Traditional Arabic" w:cs="Traditional Arabic"/>
                <w:b/>
                <w:bCs/>
                <w:color w:val="365F91"/>
                <w:sz w:val="28"/>
                <w:szCs w:val="28"/>
                <w:rtl/>
              </w:rPr>
              <w:t xml:space="preserve">3. مصادر أخرى (حددها: مثل الحاجة إلى تجهيزات مخبرية خاصة، فاذكرها، أو أرفق قائمة بها): </w:t>
            </w:r>
            <w:r w:rsidRPr="00FE5010">
              <w:rPr>
                <w:rFonts w:ascii="Traditional Arabic" w:hAnsi="Traditional Arabic" w:cs="Traditional Arabic"/>
                <w:sz w:val="28"/>
                <w:szCs w:val="28"/>
                <w:rtl/>
                <w:lang w:val="en-US"/>
              </w:rPr>
              <w:t>لا توجد</w:t>
            </w:r>
          </w:p>
        </w:tc>
      </w:tr>
    </w:tbl>
    <w:p w:rsidR="00282FE7" w:rsidRPr="00282FE7" w:rsidRDefault="00282FE7" w:rsidP="00282FE7">
      <w:pPr>
        <w:bidi/>
        <w:rPr>
          <w:rtl/>
          <w:lang w:val="en-US" w:eastAsia="ar-SA"/>
        </w:rPr>
      </w:pPr>
    </w:p>
    <w:p w:rsidR="00952FEA" w:rsidRPr="00BC3FE1" w:rsidRDefault="00952FEA" w:rsidP="007A3CA1">
      <w:pPr>
        <w:pStyle w:val="7"/>
        <w:bidi/>
        <w:spacing w:before="0" w:after="0"/>
        <w:ind w:left="360"/>
        <w:jc w:val="both"/>
        <w:rPr>
          <w:rFonts w:ascii="Traditional Arabic" w:hAnsi="Traditional Arabic" w:cs="Traditional Arabic"/>
          <w:b/>
          <w:bCs/>
          <w:color w:val="365F91"/>
          <w:sz w:val="28"/>
          <w:szCs w:val="28"/>
        </w:rPr>
      </w:pPr>
      <w:r w:rsidRPr="00BC3FE1">
        <w:rPr>
          <w:rFonts w:ascii="Traditional Arabic" w:hAnsi="Traditional Arabic" w:cs="Traditional Arabic" w:hint="cs"/>
          <w:b/>
          <w:bCs/>
          <w:color w:val="365F91"/>
          <w:sz w:val="28"/>
          <w:szCs w:val="28"/>
          <w:rtl/>
        </w:rPr>
        <w:t xml:space="preserve">ز. </w:t>
      </w:r>
      <w:r w:rsidRPr="00BC3FE1">
        <w:rPr>
          <w:rFonts w:ascii="Traditional Arabic" w:hAnsi="Traditional Arabic" w:cs="Traditional Arabic"/>
          <w:b/>
          <w:bCs/>
          <w:color w:val="365F91"/>
          <w:sz w:val="28"/>
          <w:szCs w:val="28"/>
          <w:rtl/>
        </w:rPr>
        <w:t xml:space="preserve">تقويم المقرر الدراسي وإجراءات تطويره: </w:t>
      </w:r>
    </w:p>
    <w:tbl>
      <w:tblPr>
        <w:tblW w:w="909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90"/>
      </w:tblGrid>
      <w:tr w:rsidR="00952FEA" w:rsidRPr="00E8575A" w:rsidTr="00952FEA">
        <w:trPr>
          <w:jc w:val="center"/>
        </w:trPr>
        <w:tc>
          <w:tcPr>
            <w:tcW w:w="9090" w:type="dxa"/>
          </w:tcPr>
          <w:p w:rsidR="00952FEA" w:rsidRPr="00E8575A" w:rsidRDefault="00952FEA" w:rsidP="008D5EB1">
            <w:pPr>
              <w:bidi/>
              <w:rPr>
                <w:rFonts w:ascii="Traditional Arabic" w:hAnsi="Traditional Arabic" w:cs="Traditional Arabic"/>
                <w:b/>
                <w:bCs/>
                <w:color w:val="365F91"/>
                <w:sz w:val="28"/>
                <w:szCs w:val="28"/>
                <w:rtl/>
                <w:lang w:bidi="ar-EG"/>
              </w:rPr>
            </w:pPr>
            <w:r w:rsidRPr="00E8575A">
              <w:rPr>
                <w:rFonts w:ascii="Traditional Arabic" w:hAnsi="Traditional Arabic" w:cs="Traditional Arabic"/>
                <w:b/>
                <w:bCs/>
                <w:color w:val="365F91"/>
                <w:sz w:val="28"/>
                <w:szCs w:val="28"/>
                <w:rtl/>
                <w:lang w:bidi="ar-EG"/>
              </w:rPr>
              <w:t>1-استراتيجيات الحصول على التغذية الراجعة من الطلاب بخصوص فعالية التدريس:</w:t>
            </w:r>
          </w:p>
          <w:p w:rsidR="00BC516B" w:rsidRPr="00787BDD" w:rsidRDefault="00BC516B" w:rsidP="00BC516B">
            <w:pPr>
              <w:bidi/>
              <w:ind w:left="360"/>
              <w:jc w:val="both"/>
              <w:rPr>
                <w:rFonts w:ascii="Traditional Arabic" w:hAnsi="Traditional Arabic" w:cs="Traditional Arabic"/>
                <w:sz w:val="28"/>
                <w:szCs w:val="28"/>
                <w:rtl/>
                <w:lang w:val="en-US"/>
              </w:rPr>
            </w:pPr>
            <w:r w:rsidRPr="00787BDD">
              <w:rPr>
                <w:rFonts w:ascii="Traditional Arabic" w:hAnsi="Traditional Arabic" w:cs="Traditional Arabic"/>
                <w:sz w:val="28"/>
                <w:szCs w:val="28"/>
                <w:rtl/>
                <w:lang w:val="en-US"/>
              </w:rPr>
              <w:t>1ـ الأسئلة المباشرة للطلاب عن المقرر ومدى استفادتهم منه</w:t>
            </w:r>
            <w:r w:rsidRPr="00787BDD">
              <w:rPr>
                <w:rFonts w:ascii="Traditional Arabic" w:hAnsi="Traditional Arabic" w:cs="Traditional Arabic"/>
                <w:sz w:val="28"/>
                <w:szCs w:val="28"/>
                <w:lang w:val="en-US"/>
              </w:rPr>
              <w:t>.</w:t>
            </w:r>
          </w:p>
          <w:p w:rsidR="00BC516B" w:rsidRPr="00787BDD" w:rsidRDefault="00BC516B" w:rsidP="00BC516B">
            <w:pPr>
              <w:bidi/>
              <w:ind w:left="360"/>
              <w:jc w:val="both"/>
              <w:rPr>
                <w:rFonts w:ascii="Traditional Arabic" w:hAnsi="Traditional Arabic" w:cs="Traditional Arabic"/>
                <w:sz w:val="28"/>
                <w:szCs w:val="28"/>
                <w:rtl/>
                <w:lang w:val="en-US"/>
              </w:rPr>
            </w:pPr>
            <w:r w:rsidRPr="00787BDD">
              <w:rPr>
                <w:rFonts w:ascii="Traditional Arabic" w:hAnsi="Traditional Arabic" w:cs="Traditional Arabic"/>
                <w:sz w:val="28"/>
                <w:szCs w:val="28"/>
                <w:rtl/>
                <w:lang w:val="en-US"/>
              </w:rPr>
              <w:t>2ـ تصميم استبانة معتمدة من القسم لتوزيعها بين الطلبة لتقيم فعالية التدريس</w:t>
            </w:r>
            <w:r w:rsidRPr="00787BDD">
              <w:rPr>
                <w:rFonts w:ascii="Traditional Arabic" w:hAnsi="Traditional Arabic" w:cs="Traditional Arabic"/>
                <w:sz w:val="28"/>
                <w:szCs w:val="28"/>
                <w:lang w:val="en-US"/>
              </w:rPr>
              <w:t>.</w:t>
            </w:r>
          </w:p>
          <w:p w:rsidR="00BC516B" w:rsidRPr="00787BDD" w:rsidRDefault="00BC516B" w:rsidP="00BC516B">
            <w:pPr>
              <w:bidi/>
              <w:ind w:left="360"/>
              <w:jc w:val="both"/>
              <w:rPr>
                <w:rFonts w:ascii="Traditional Arabic" w:hAnsi="Traditional Arabic" w:cs="Traditional Arabic"/>
                <w:sz w:val="28"/>
                <w:szCs w:val="28"/>
                <w:rtl/>
                <w:lang w:val="en-US"/>
              </w:rPr>
            </w:pPr>
            <w:r w:rsidRPr="00787BDD">
              <w:rPr>
                <w:rFonts w:ascii="Traditional Arabic" w:hAnsi="Traditional Arabic" w:cs="Traditional Arabic"/>
                <w:sz w:val="28"/>
                <w:szCs w:val="28"/>
                <w:rtl/>
                <w:lang w:val="en-US"/>
              </w:rPr>
              <w:t>3ـ تنظيم لقاءات جماعية بين القسم والطلبة للاستماع إلى ملاحظاتهم، وآرائهم حول المقرر</w:t>
            </w:r>
            <w:r w:rsidRPr="00787BDD">
              <w:rPr>
                <w:rFonts w:ascii="Traditional Arabic" w:hAnsi="Traditional Arabic" w:cs="Traditional Arabic"/>
                <w:sz w:val="28"/>
                <w:szCs w:val="28"/>
                <w:lang w:val="en-US"/>
              </w:rPr>
              <w:t>.</w:t>
            </w:r>
          </w:p>
          <w:p w:rsidR="00BC516B" w:rsidRDefault="00BC516B" w:rsidP="00BC516B">
            <w:pPr>
              <w:bidi/>
              <w:ind w:left="360"/>
              <w:jc w:val="both"/>
              <w:rPr>
                <w:rFonts w:ascii="Traditional Arabic" w:hAnsi="Traditional Arabic" w:cs="Traditional Arabic"/>
                <w:sz w:val="28"/>
                <w:szCs w:val="28"/>
                <w:lang w:val="en-US"/>
              </w:rPr>
            </w:pPr>
            <w:r w:rsidRPr="00787BDD">
              <w:rPr>
                <w:rFonts w:ascii="Traditional Arabic" w:hAnsi="Traditional Arabic" w:cs="Traditional Arabic"/>
                <w:sz w:val="28"/>
                <w:szCs w:val="28"/>
                <w:rtl/>
                <w:lang w:val="en-US"/>
              </w:rPr>
              <w:lastRenderedPageBreak/>
              <w:t>4ـ تلقى انطباعات الطلاب على موقع إلكتروني مخصص لذلك تابع للجامعة، أو  عن طريق البريد الإلكتروني.</w:t>
            </w:r>
          </w:p>
          <w:p w:rsidR="00952FEA" w:rsidRPr="00BC516B" w:rsidRDefault="00BC516B" w:rsidP="008D5EB1">
            <w:pPr>
              <w:pBdr>
                <w:top w:val="nil"/>
                <w:left w:val="nil"/>
                <w:bottom w:val="nil"/>
                <w:right w:val="nil"/>
                <w:between w:val="nil"/>
                <w:bar w:val="nil"/>
              </w:pBdr>
              <w:bidi/>
              <w:ind w:left="360"/>
              <w:contextualSpacing/>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 xml:space="preserve">5. </w:t>
            </w:r>
            <w:r w:rsidRPr="00787BDD">
              <w:rPr>
                <w:rFonts w:ascii="Traditional Arabic" w:eastAsia="AL-Mohanad Bold" w:hAnsi="Traditional Arabic" w:cs="Traditional Arabic"/>
                <w:sz w:val="28"/>
                <w:szCs w:val="28"/>
                <w:rtl/>
                <w:lang w:val="ar-SA"/>
              </w:rPr>
              <w:t>الحوار مع الطلاب لأخذ مرئياتهم.</w:t>
            </w:r>
          </w:p>
        </w:tc>
      </w:tr>
      <w:tr w:rsidR="00952FEA" w:rsidRPr="00E8575A" w:rsidTr="00952FEA">
        <w:trPr>
          <w:jc w:val="center"/>
        </w:trPr>
        <w:tc>
          <w:tcPr>
            <w:tcW w:w="9090" w:type="dxa"/>
          </w:tcPr>
          <w:p w:rsidR="00952FEA" w:rsidRPr="00E8575A" w:rsidRDefault="00952FEA" w:rsidP="008E793B">
            <w:pPr>
              <w:bidi/>
              <w:jc w:val="both"/>
              <w:rPr>
                <w:rFonts w:ascii="Traditional Arabic" w:hAnsi="Traditional Arabic" w:cs="Traditional Arabic"/>
                <w:b/>
                <w:bCs/>
                <w:color w:val="365F91"/>
                <w:sz w:val="28"/>
                <w:szCs w:val="28"/>
              </w:rPr>
            </w:pPr>
            <w:r w:rsidRPr="00E8575A">
              <w:rPr>
                <w:rFonts w:ascii="Traditional Arabic" w:hAnsi="Traditional Arabic" w:cs="Traditional Arabic"/>
                <w:b/>
                <w:bCs/>
                <w:color w:val="365F91"/>
                <w:sz w:val="28"/>
                <w:szCs w:val="28"/>
                <w:rtl/>
              </w:rPr>
              <w:lastRenderedPageBreak/>
              <w:t xml:space="preserve">2. </w:t>
            </w:r>
            <w:r w:rsidRPr="00E8575A">
              <w:rPr>
                <w:rFonts w:ascii="Traditional Arabic" w:hAnsi="Traditional Arabic" w:cs="Traditional Arabic"/>
                <w:b/>
                <w:bCs/>
                <w:color w:val="365F91"/>
                <w:sz w:val="28"/>
                <w:szCs w:val="28"/>
                <w:rtl/>
                <w:lang w:bidi="ar-EG"/>
              </w:rPr>
              <w:t>استراتيجيات أخرى لتقويم عملية التدريس من قبل الأستاذ أو القسم:</w:t>
            </w:r>
          </w:p>
          <w:p w:rsidR="00BC516B" w:rsidRPr="00992D25" w:rsidRDefault="00BC516B" w:rsidP="00BC516B">
            <w:pPr>
              <w:numPr>
                <w:ilvl w:val="0"/>
                <w:numId w:val="11"/>
              </w:numPr>
              <w:bidi/>
              <w:jc w:val="both"/>
              <w:rPr>
                <w:rFonts w:ascii="Traditional Arabic" w:hAnsi="Traditional Arabic" w:cs="Traditional Arabic"/>
                <w:sz w:val="28"/>
                <w:szCs w:val="28"/>
                <w:lang w:val="en-US"/>
              </w:rPr>
            </w:pPr>
            <w:bookmarkStart w:id="1" w:name="OLE_LINK2"/>
            <w:bookmarkStart w:id="2" w:name="OLE_LINK1"/>
            <w:r w:rsidRPr="00992D25">
              <w:rPr>
                <w:rFonts w:ascii="Traditional Arabic" w:hAnsi="Traditional Arabic" w:cs="Traditional Arabic"/>
                <w:sz w:val="28"/>
                <w:szCs w:val="28"/>
                <w:rtl/>
              </w:rPr>
              <w:t xml:space="preserve">إعداد تقرير من قبل الأستاذ يتضمن مدى تحقق أهداف المقرر وملاءمة عدد الساعات لمفرداته . </w:t>
            </w:r>
          </w:p>
          <w:p w:rsidR="00BC516B" w:rsidRPr="00992D25" w:rsidRDefault="00BC516B" w:rsidP="00BC516B">
            <w:pPr>
              <w:numPr>
                <w:ilvl w:val="0"/>
                <w:numId w:val="11"/>
              </w:numP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rPr>
              <w:t>إعداد بيانات إحصائية لنتائج الاختبارات من قبل الأستاذ ، لمعرفة مؤشراتها.</w:t>
            </w:r>
          </w:p>
          <w:p w:rsidR="00BC516B" w:rsidRPr="00992D25" w:rsidRDefault="00BC516B" w:rsidP="00BC516B">
            <w:pPr>
              <w:numPr>
                <w:ilvl w:val="0"/>
                <w:numId w:val="11"/>
              </w:numPr>
              <w:bidi/>
              <w:jc w:val="both"/>
              <w:rPr>
                <w:rFonts w:ascii="Traditional Arabic" w:hAnsi="Traditional Arabic" w:cs="Traditional Arabic"/>
                <w:sz w:val="28"/>
                <w:szCs w:val="28"/>
                <w:lang w:val="en-US"/>
              </w:rPr>
            </w:pPr>
            <w:r w:rsidRPr="00992D25">
              <w:rPr>
                <w:rFonts w:ascii="Traditional Arabic" w:hAnsi="Traditional Arabic" w:cs="Traditional Arabic"/>
                <w:sz w:val="28"/>
                <w:szCs w:val="28"/>
                <w:rtl/>
              </w:rPr>
              <w:t xml:space="preserve">تقييم النتائج من قبل رئيس القسم . </w:t>
            </w:r>
            <w:bookmarkEnd w:id="1"/>
            <w:bookmarkEnd w:id="2"/>
          </w:p>
          <w:p w:rsidR="00BC516B" w:rsidRPr="00992D25" w:rsidRDefault="00BC516B" w:rsidP="00BC516B">
            <w:pPr>
              <w:numPr>
                <w:ilvl w:val="0"/>
                <w:numId w:val="11"/>
              </w:numPr>
              <w:bidi/>
              <w:jc w:val="both"/>
              <w:rPr>
                <w:rFonts w:ascii="Traditional Arabic" w:hAnsi="Traditional Arabic" w:cs="Traditional Arabic"/>
                <w:sz w:val="28"/>
                <w:szCs w:val="28"/>
                <w:lang w:val="en-US"/>
              </w:rPr>
            </w:pPr>
            <w:r w:rsidRPr="00992D25">
              <w:rPr>
                <w:rFonts w:ascii="Traditional Arabic" w:hAnsi="Traditional Arabic" w:cs="Traditional Arabic"/>
                <w:sz w:val="28"/>
                <w:szCs w:val="28"/>
                <w:rtl/>
              </w:rPr>
              <w:t>مراجعة دورية للمقرر من قبل القسم .</w:t>
            </w:r>
          </w:p>
          <w:p w:rsidR="00BC516B" w:rsidRPr="00992D25" w:rsidRDefault="00BC516B" w:rsidP="00BC516B">
            <w:pPr>
              <w:numPr>
                <w:ilvl w:val="0"/>
                <w:numId w:val="11"/>
              </w:numP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lang w:val="en-US"/>
              </w:rPr>
              <w:t xml:space="preserve">إجراء </w:t>
            </w:r>
            <w:r w:rsidRPr="00992D25">
              <w:rPr>
                <w:rFonts w:ascii="Traditional Arabic" w:hAnsi="Traditional Arabic" w:cs="Traditional Arabic"/>
                <w:sz w:val="28"/>
                <w:szCs w:val="28"/>
                <w:rtl/>
              </w:rPr>
              <w:t>تقييم داخلي بمشاركة أعضاء القسم</w:t>
            </w:r>
            <w:r w:rsidRPr="00992D25">
              <w:rPr>
                <w:rFonts w:ascii="Traditional Arabic" w:hAnsi="Traditional Arabic" w:cs="Traditional Arabic"/>
                <w:sz w:val="28"/>
                <w:szCs w:val="28"/>
              </w:rPr>
              <w:t>.</w:t>
            </w:r>
          </w:p>
          <w:p w:rsidR="00BC516B" w:rsidRPr="00992D25" w:rsidRDefault="00BC516B" w:rsidP="00BC516B">
            <w:pPr>
              <w:numPr>
                <w:ilvl w:val="0"/>
                <w:numId w:val="11"/>
              </w:numPr>
              <w:bidi/>
              <w:jc w:val="both"/>
              <w:rPr>
                <w:rFonts w:ascii="Traditional Arabic" w:hAnsi="Traditional Arabic" w:cs="Traditional Arabic"/>
                <w:sz w:val="28"/>
                <w:szCs w:val="28"/>
                <w:lang w:val="en-US"/>
              </w:rPr>
            </w:pPr>
            <w:r w:rsidRPr="00992D25">
              <w:rPr>
                <w:rFonts w:ascii="Traditional Arabic" w:hAnsi="Traditional Arabic" w:cs="Traditional Arabic"/>
                <w:sz w:val="28"/>
                <w:szCs w:val="28"/>
                <w:rtl/>
              </w:rPr>
              <w:t>تقويم الأساتذة الزائرين.</w:t>
            </w:r>
          </w:p>
          <w:p w:rsidR="00952FEA" w:rsidRPr="00E8575A" w:rsidRDefault="00BC516B" w:rsidP="00BC516B">
            <w:pPr>
              <w:pBdr>
                <w:top w:val="nil"/>
                <w:left w:val="nil"/>
                <w:bottom w:val="nil"/>
                <w:right w:val="nil"/>
                <w:between w:val="nil"/>
                <w:bar w:val="nil"/>
              </w:pBdr>
              <w:bidi/>
              <w:spacing w:after="200" w:line="276" w:lineRule="auto"/>
              <w:ind w:left="720"/>
              <w:rPr>
                <w:rFonts w:ascii="Traditional Arabic" w:eastAsia="AL-Mohanad Bold" w:hAnsi="Traditional Arabic" w:cs="Traditional Arabic"/>
                <w:sz w:val="28"/>
                <w:szCs w:val="28"/>
                <w:rtl/>
                <w:lang w:val="ar-SA"/>
              </w:rPr>
            </w:pPr>
            <w:r>
              <w:rPr>
                <w:rFonts w:ascii="Traditional Arabic" w:hAnsi="Traditional Arabic" w:cs="Traditional Arabic" w:hint="cs"/>
                <w:sz w:val="28"/>
                <w:szCs w:val="28"/>
                <w:rtl/>
              </w:rPr>
              <w:t xml:space="preserve">7. </w:t>
            </w:r>
            <w:r w:rsidRPr="00992D25">
              <w:rPr>
                <w:rFonts w:ascii="Traditional Arabic" w:hAnsi="Traditional Arabic" w:cs="Traditional Arabic"/>
                <w:sz w:val="28"/>
                <w:szCs w:val="28"/>
                <w:rtl/>
              </w:rPr>
              <w:t>ا</w:t>
            </w:r>
            <w:r w:rsidRPr="00992D25">
              <w:rPr>
                <w:rFonts w:ascii="Traditional Arabic" w:eastAsia="AL-Mohanad Bold" w:hAnsi="Traditional Arabic" w:cs="Traditional Arabic"/>
                <w:sz w:val="28"/>
                <w:szCs w:val="28"/>
                <w:rtl/>
                <w:lang w:val="ar-SA"/>
              </w:rPr>
              <w:t>لتغذية الراجعة عن طريق البريد الإلكتروني.</w:t>
            </w:r>
          </w:p>
        </w:tc>
      </w:tr>
      <w:tr w:rsidR="00952FEA" w:rsidRPr="00E8575A" w:rsidTr="008D5EB1">
        <w:trPr>
          <w:trHeight w:val="2098"/>
          <w:jc w:val="center"/>
        </w:trPr>
        <w:tc>
          <w:tcPr>
            <w:tcW w:w="9090" w:type="dxa"/>
            <w:tcBorders>
              <w:top w:val="single" w:sz="4" w:space="0" w:color="auto"/>
              <w:left w:val="single" w:sz="4" w:space="0" w:color="auto"/>
              <w:bottom w:val="single" w:sz="4" w:space="0" w:color="auto"/>
              <w:right w:val="single" w:sz="4" w:space="0" w:color="auto"/>
            </w:tcBorders>
          </w:tcPr>
          <w:p w:rsidR="00952FEA" w:rsidRPr="00E8575A" w:rsidRDefault="00952FEA" w:rsidP="008D5EB1">
            <w:pPr>
              <w:bidi/>
              <w:rPr>
                <w:rFonts w:ascii="Traditional Arabic" w:hAnsi="Traditional Arabic" w:cs="Traditional Arabic"/>
                <w:b/>
                <w:bCs/>
                <w:color w:val="365F91"/>
                <w:sz w:val="28"/>
                <w:szCs w:val="28"/>
                <w:rtl/>
              </w:rPr>
            </w:pPr>
            <w:r w:rsidRPr="00E8575A">
              <w:rPr>
                <w:rFonts w:ascii="Traditional Arabic" w:hAnsi="Traditional Arabic" w:cs="Traditional Arabic"/>
                <w:b/>
                <w:bCs/>
                <w:color w:val="365F91"/>
                <w:sz w:val="28"/>
                <w:szCs w:val="28"/>
                <w:rtl/>
              </w:rPr>
              <w:t>3-إجراءات تطوير التدريس:</w:t>
            </w:r>
          </w:p>
          <w:p w:rsidR="00BC516B" w:rsidRPr="00992D25" w:rsidRDefault="00BC516B" w:rsidP="00BC516B">
            <w:pP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rPr>
              <w:t>1ـ دورات تدريبية لأعضاء هيئة التدريس</w:t>
            </w:r>
            <w:r w:rsidRPr="00992D25">
              <w:rPr>
                <w:rFonts w:ascii="Traditional Arabic" w:hAnsi="Traditional Arabic" w:cs="Traditional Arabic"/>
                <w:sz w:val="28"/>
                <w:szCs w:val="28"/>
              </w:rPr>
              <w:t xml:space="preserve"> .</w:t>
            </w:r>
          </w:p>
          <w:p w:rsidR="00BC516B" w:rsidRPr="00992D25" w:rsidRDefault="00BC516B" w:rsidP="00BC516B">
            <w:pP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rPr>
              <w:t>2ـ تنظيم ورش عمل لتبادل الخبرات والآراء بين أعضاء هيئة التدريس</w:t>
            </w:r>
            <w:r w:rsidRPr="00992D25">
              <w:rPr>
                <w:rFonts w:ascii="Traditional Arabic" w:hAnsi="Traditional Arabic" w:cs="Traditional Arabic"/>
                <w:sz w:val="28"/>
                <w:szCs w:val="28"/>
              </w:rPr>
              <w:t>.</w:t>
            </w:r>
          </w:p>
          <w:p w:rsidR="00BC516B" w:rsidRDefault="00BC516B" w:rsidP="00BC516B">
            <w:pP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rPr>
              <w:t>3ـ الاطلاع على الجديد في مجال التدريس الجامعي.</w:t>
            </w:r>
          </w:p>
          <w:p w:rsidR="00952FEA" w:rsidRPr="00E8575A" w:rsidRDefault="00BC516B" w:rsidP="00BC516B">
            <w:pPr>
              <w:bidi/>
              <w:rPr>
                <w:rFonts w:ascii="Traditional Arabic" w:hAnsi="Traditional Arabic" w:cs="Traditional Arabic"/>
                <w:sz w:val="28"/>
                <w:szCs w:val="28"/>
              </w:rPr>
            </w:pPr>
            <w:r>
              <w:rPr>
                <w:rFonts w:ascii="Traditional Arabic" w:hAnsi="Traditional Arabic" w:cs="Traditional Arabic" w:hint="cs"/>
                <w:sz w:val="28"/>
                <w:szCs w:val="28"/>
                <w:rtl/>
              </w:rPr>
              <w:t xml:space="preserve">4. </w:t>
            </w:r>
            <w:r w:rsidRPr="00992D25">
              <w:rPr>
                <w:rFonts w:ascii="Traditional Arabic" w:hAnsi="Traditional Arabic" w:cs="Traditional Arabic"/>
                <w:sz w:val="28"/>
                <w:szCs w:val="28"/>
                <w:rtl/>
              </w:rPr>
              <w:t>عقد حلقات نقاش لتبادل الخبرات.</w:t>
            </w:r>
          </w:p>
        </w:tc>
      </w:tr>
    </w:tbl>
    <w:p w:rsidR="00952FEA" w:rsidRDefault="00952FEA" w:rsidP="00952FEA">
      <w:pPr>
        <w:bidi/>
        <w:rPr>
          <w:rFonts w:ascii="Traditional Arabic" w:hAnsi="Traditional Arabic" w:cs="Traditional Arabic"/>
          <w:sz w:val="28"/>
          <w:szCs w:val="28"/>
          <w:rtl/>
        </w:rPr>
      </w:pPr>
    </w:p>
    <w:tbl>
      <w:tblPr>
        <w:tblW w:w="909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90"/>
      </w:tblGrid>
      <w:tr w:rsidR="00BC516B" w:rsidRPr="00FE5010" w:rsidTr="00BC516B">
        <w:trPr>
          <w:jc w:val="center"/>
        </w:trPr>
        <w:tc>
          <w:tcPr>
            <w:tcW w:w="9090" w:type="dxa"/>
            <w:tcBorders>
              <w:top w:val="single" w:sz="4" w:space="0" w:color="auto"/>
              <w:left w:val="single" w:sz="4" w:space="0" w:color="auto"/>
              <w:bottom w:val="single" w:sz="4" w:space="0" w:color="auto"/>
              <w:right w:val="single" w:sz="4" w:space="0" w:color="auto"/>
            </w:tcBorders>
          </w:tcPr>
          <w:p w:rsidR="00BC516B" w:rsidRPr="00FE5010" w:rsidRDefault="00BC516B" w:rsidP="00E54366">
            <w:pPr>
              <w:bidi/>
              <w:jc w:val="both"/>
              <w:rPr>
                <w:rFonts w:ascii="Traditional Arabic" w:hAnsi="Traditional Arabic" w:cs="Traditional Arabic"/>
                <w:sz w:val="28"/>
                <w:szCs w:val="28"/>
                <w:rtl/>
              </w:rPr>
            </w:pPr>
            <w:r w:rsidRPr="00FE5010">
              <w:rPr>
                <w:rFonts w:ascii="Traditional Arabic" w:hAnsi="Traditional Arabic" w:cs="Traditional Arabic"/>
                <w:b/>
                <w:bCs/>
                <w:color w:val="365F91"/>
                <w:sz w:val="28"/>
                <w:szCs w:val="28"/>
                <w:rtl/>
              </w:rPr>
              <w:t xml:space="preserve">4-إجراءات التحقق من معايير إنجاز الطالب </w:t>
            </w:r>
            <w:r w:rsidRPr="00FE5010">
              <w:rPr>
                <w:rFonts w:ascii="Traditional Arabic" w:hAnsi="Traditional Arabic" w:cs="Traditional Arabic"/>
                <w:sz w:val="28"/>
                <w:szCs w:val="28"/>
                <w:rtl/>
              </w:rPr>
              <w:t xml:space="preserve"> </w:t>
            </w:r>
          </w:p>
          <w:p w:rsidR="00BC516B" w:rsidRPr="00992D25" w:rsidRDefault="00BC516B" w:rsidP="00E54366">
            <w:pPr>
              <w:bidi/>
              <w:jc w:val="both"/>
              <w:rPr>
                <w:rFonts w:ascii="Traditional Arabic" w:hAnsi="Traditional Arabic" w:cs="Traditional Arabic"/>
                <w:sz w:val="28"/>
                <w:szCs w:val="28"/>
                <w:rtl/>
                <w:lang w:val="en-US"/>
              </w:rPr>
            </w:pPr>
            <w:r w:rsidRPr="00992D25">
              <w:rPr>
                <w:rFonts w:ascii="Traditional Arabic" w:hAnsi="Traditional Arabic" w:cs="Traditional Arabic"/>
                <w:sz w:val="28"/>
                <w:szCs w:val="28"/>
                <w:rtl/>
                <w:lang w:val="en-US"/>
              </w:rPr>
              <w:t>1ـ تكوين لجنة من أساتذة القسم تتولى مراج</w:t>
            </w:r>
            <w:r>
              <w:rPr>
                <w:rFonts w:ascii="Traditional Arabic" w:hAnsi="Traditional Arabic" w:cs="Traditional Arabic"/>
                <w:sz w:val="28"/>
                <w:szCs w:val="28"/>
                <w:rtl/>
                <w:lang w:val="en-US"/>
              </w:rPr>
              <w:t>عة عينات من الأوراق بعد تصحيحها</w:t>
            </w:r>
            <w:r>
              <w:rPr>
                <w:rFonts w:ascii="Traditional Arabic" w:hAnsi="Traditional Arabic" w:cs="Traditional Arabic" w:hint="cs"/>
                <w:sz w:val="28"/>
                <w:szCs w:val="28"/>
                <w:rtl/>
                <w:lang w:val="en-US"/>
              </w:rPr>
              <w:t>.</w:t>
            </w:r>
          </w:p>
          <w:p w:rsidR="00BC516B" w:rsidRPr="00992D25" w:rsidRDefault="00BC516B" w:rsidP="00E54366">
            <w:pPr>
              <w:bidi/>
              <w:jc w:val="both"/>
              <w:rPr>
                <w:rFonts w:ascii="Traditional Arabic" w:hAnsi="Traditional Arabic" w:cs="Traditional Arabic"/>
                <w:sz w:val="28"/>
                <w:szCs w:val="28"/>
                <w:rtl/>
                <w:lang w:val="en-US"/>
              </w:rPr>
            </w:pPr>
            <w:r w:rsidRPr="00992D25">
              <w:rPr>
                <w:rFonts w:ascii="Traditional Arabic" w:hAnsi="Traditional Arabic" w:cs="Traditional Arabic"/>
                <w:sz w:val="28"/>
                <w:szCs w:val="28"/>
                <w:rtl/>
                <w:lang w:val="en-US"/>
              </w:rPr>
              <w:t>2ـ التبادل بصورة دوريةً لتصحيح الاختبارات مع طاقم تدريس من مؤسسة أخرى</w:t>
            </w:r>
            <w:r w:rsidRPr="00992D25">
              <w:rPr>
                <w:rFonts w:ascii="Traditional Arabic" w:hAnsi="Traditional Arabic" w:cs="Traditional Arabic"/>
                <w:sz w:val="28"/>
                <w:szCs w:val="28"/>
                <w:lang w:val="en-US"/>
              </w:rPr>
              <w:t>.</w:t>
            </w:r>
          </w:p>
          <w:p w:rsidR="00BC516B" w:rsidRPr="00FE5010" w:rsidRDefault="00BC516B" w:rsidP="00E54366">
            <w:pPr>
              <w:bidi/>
              <w:jc w:val="both"/>
              <w:rPr>
                <w:rFonts w:ascii="Traditional Arabic" w:hAnsi="Traditional Arabic" w:cs="Traditional Arabic"/>
                <w:sz w:val="28"/>
                <w:szCs w:val="28"/>
                <w:lang w:val="en-US"/>
              </w:rPr>
            </w:pPr>
            <w:r w:rsidRPr="00992D25">
              <w:rPr>
                <w:rFonts w:ascii="Traditional Arabic" w:hAnsi="Traditional Arabic" w:cs="Traditional Arabic"/>
                <w:sz w:val="28"/>
                <w:szCs w:val="28"/>
                <w:rtl/>
                <w:lang w:val="en-US"/>
              </w:rPr>
              <w:t>3ـ المشاركة والتبادل في التصحيح والتدقيق بين الزملاء الذين يدرسون نفس المقرر.</w:t>
            </w:r>
          </w:p>
        </w:tc>
      </w:tr>
      <w:tr w:rsidR="00BC516B" w:rsidRPr="00FE5010" w:rsidTr="00BC516B">
        <w:trPr>
          <w:jc w:val="center"/>
        </w:trPr>
        <w:tc>
          <w:tcPr>
            <w:tcW w:w="9090" w:type="dxa"/>
            <w:tcBorders>
              <w:top w:val="single" w:sz="4" w:space="0" w:color="auto"/>
              <w:left w:val="single" w:sz="4" w:space="0" w:color="auto"/>
              <w:bottom w:val="single" w:sz="4" w:space="0" w:color="auto"/>
              <w:right w:val="single" w:sz="4" w:space="0" w:color="auto"/>
            </w:tcBorders>
          </w:tcPr>
          <w:p w:rsidR="00BC516B" w:rsidRPr="00FE5010" w:rsidRDefault="00BC516B" w:rsidP="00BC516B">
            <w:pPr>
              <w:bidi/>
              <w:rPr>
                <w:rFonts w:ascii="Traditional Arabic" w:hAnsi="Traditional Arabic" w:cs="Traditional Arabic"/>
                <w:b/>
                <w:bCs/>
                <w:color w:val="365F91"/>
                <w:sz w:val="28"/>
                <w:szCs w:val="28"/>
              </w:rPr>
            </w:pPr>
            <w:r w:rsidRPr="00FE5010">
              <w:rPr>
                <w:rFonts w:ascii="Traditional Arabic" w:hAnsi="Traditional Arabic" w:cs="Traditional Arabic"/>
                <w:b/>
                <w:bCs/>
                <w:color w:val="365F91"/>
                <w:sz w:val="28"/>
                <w:szCs w:val="28"/>
                <w:rtl/>
              </w:rPr>
              <w:t>5-صف إجراءات التخطيط للمراجعة الدورية لمدى فعالية  المقرر الدراسي والتخطيط لتطويرها:</w:t>
            </w:r>
          </w:p>
          <w:p w:rsidR="00BC516B" w:rsidRPr="00FE5010" w:rsidRDefault="00BC516B" w:rsidP="00E54366">
            <w:pPr>
              <w:jc w:val="right"/>
              <w:rPr>
                <w:rFonts w:ascii="Traditional Arabic" w:hAnsi="Traditional Arabic" w:cs="Traditional Arabic"/>
                <w:sz w:val="28"/>
                <w:szCs w:val="28"/>
                <w:lang w:bidi="ar-EG"/>
              </w:rPr>
            </w:pPr>
            <w:r w:rsidRPr="00FE5010">
              <w:rPr>
                <w:rFonts w:ascii="Traditional Arabic" w:hAnsi="Traditional Arabic" w:cs="Traditional Arabic"/>
                <w:sz w:val="28"/>
                <w:szCs w:val="28"/>
                <w:rtl/>
                <w:lang w:bidi="ar-EG"/>
              </w:rPr>
              <w:t>1ـ مراجعة توصيف المقرر ومفرداته بشكل دوري</w:t>
            </w:r>
            <w:r w:rsidRPr="00FE5010">
              <w:rPr>
                <w:rFonts w:ascii="Traditional Arabic" w:hAnsi="Traditional Arabic" w:cs="Traditional Arabic"/>
                <w:sz w:val="28"/>
                <w:szCs w:val="28"/>
                <w:lang w:bidi="ar-EG"/>
              </w:rPr>
              <w:t xml:space="preserve"> .</w:t>
            </w:r>
          </w:p>
          <w:p w:rsidR="00BC516B" w:rsidRPr="00FE5010" w:rsidRDefault="00BC516B" w:rsidP="00E54366">
            <w:pPr>
              <w:jc w:val="right"/>
              <w:rPr>
                <w:rFonts w:ascii="Traditional Arabic" w:hAnsi="Traditional Arabic" w:cs="Traditional Arabic"/>
                <w:sz w:val="28"/>
                <w:szCs w:val="28"/>
                <w:rtl/>
                <w:lang w:bidi="ar-EG"/>
              </w:rPr>
            </w:pPr>
            <w:r w:rsidRPr="00FE5010">
              <w:rPr>
                <w:rFonts w:ascii="Traditional Arabic" w:hAnsi="Traditional Arabic" w:cs="Traditional Arabic"/>
                <w:sz w:val="28"/>
                <w:szCs w:val="28"/>
                <w:rtl/>
                <w:lang w:bidi="ar-EG"/>
              </w:rPr>
              <w:t>2ـ تحديث مصادر التعلم الخاصة بالمقرر لمواكبة ما يستجد</w:t>
            </w:r>
            <w:r w:rsidRPr="00FE5010">
              <w:rPr>
                <w:rFonts w:ascii="Traditional Arabic" w:hAnsi="Traditional Arabic" w:cs="Traditional Arabic"/>
                <w:sz w:val="28"/>
                <w:szCs w:val="28"/>
                <w:lang w:bidi="ar-EG"/>
              </w:rPr>
              <w:t xml:space="preserve"> .</w:t>
            </w:r>
          </w:p>
          <w:p w:rsidR="00BC516B" w:rsidRPr="00FE5010" w:rsidRDefault="00BC516B" w:rsidP="00E54366">
            <w:pPr>
              <w:jc w:val="right"/>
              <w:rPr>
                <w:rFonts w:ascii="Traditional Arabic" w:hAnsi="Traditional Arabic" w:cs="Traditional Arabic"/>
                <w:sz w:val="28"/>
                <w:szCs w:val="28"/>
                <w:rtl/>
                <w:lang w:bidi="ar-EG"/>
              </w:rPr>
            </w:pPr>
            <w:r w:rsidRPr="00FE5010">
              <w:rPr>
                <w:rFonts w:ascii="Traditional Arabic" w:hAnsi="Traditional Arabic" w:cs="Traditional Arabic"/>
                <w:sz w:val="28"/>
                <w:szCs w:val="28"/>
                <w:rtl/>
                <w:lang w:bidi="ar-EG"/>
              </w:rPr>
              <w:t>3ـ المقارنة بمقررات مماثلة في جامعات أخرى</w:t>
            </w:r>
            <w:r w:rsidRPr="00FE5010">
              <w:rPr>
                <w:rFonts w:ascii="Traditional Arabic" w:hAnsi="Traditional Arabic" w:cs="Traditional Arabic"/>
                <w:sz w:val="28"/>
                <w:szCs w:val="28"/>
                <w:lang w:bidi="ar-EG"/>
              </w:rPr>
              <w:t>.</w:t>
            </w:r>
          </w:p>
          <w:p w:rsidR="00BC516B" w:rsidRPr="00FE5010" w:rsidRDefault="00BC516B" w:rsidP="00E54366">
            <w:pPr>
              <w:jc w:val="right"/>
              <w:rPr>
                <w:rFonts w:ascii="Traditional Arabic" w:hAnsi="Traditional Arabic" w:cs="Traditional Arabic"/>
                <w:b/>
                <w:bCs/>
                <w:color w:val="365F91"/>
                <w:sz w:val="28"/>
                <w:szCs w:val="28"/>
                <w:rtl/>
              </w:rPr>
            </w:pPr>
            <w:r w:rsidRPr="00FE5010">
              <w:rPr>
                <w:rFonts w:ascii="Traditional Arabic" w:hAnsi="Traditional Arabic" w:cs="Traditional Arabic"/>
                <w:sz w:val="28"/>
                <w:szCs w:val="28"/>
                <w:rtl/>
                <w:lang w:bidi="ar-EG"/>
              </w:rPr>
              <w:t>4ـ استخدام نتائج تقويم الطلاب في تطوير المقرر.</w:t>
            </w:r>
          </w:p>
          <w:p w:rsidR="00BC516B" w:rsidRPr="00FE5010" w:rsidRDefault="00BC516B" w:rsidP="00E54366">
            <w:pPr>
              <w:jc w:val="right"/>
              <w:rPr>
                <w:rFonts w:ascii="Traditional Arabic" w:hAnsi="Traditional Arabic" w:cs="Traditional Arabic"/>
                <w:sz w:val="28"/>
                <w:szCs w:val="28"/>
                <w:lang w:val="en-US" w:bidi="ar-EG"/>
              </w:rPr>
            </w:pPr>
            <w:r w:rsidRPr="00FE5010">
              <w:rPr>
                <w:rFonts w:ascii="Traditional Arabic" w:hAnsi="Traditional Arabic" w:cs="Traditional Arabic"/>
                <w:sz w:val="28"/>
                <w:szCs w:val="28"/>
                <w:rtl/>
                <w:lang w:bidi="ar-EG"/>
              </w:rPr>
              <w:t>يراجع توصيف المقرر كل 5 سنوات بناء على المعلومات الراجعة المستفادة من المصادر التالية: ملف المقرر ـ استبانات آراء الأساتذة ـ استبانات آراء الطلاب ـ استبانات آراء الخريجين ـ استبانات آراء جهات التوظيف</w:t>
            </w:r>
            <w:r w:rsidRPr="00FE5010">
              <w:rPr>
                <w:rFonts w:ascii="Traditional Arabic" w:eastAsia="AL-Mohanad Bold" w:hAnsi="Traditional Arabic" w:cs="Traditional Arabic"/>
                <w:color w:val="000000"/>
                <w:sz w:val="28"/>
                <w:szCs w:val="28"/>
                <w:u w:color="000000"/>
                <w:rtl/>
                <w:lang w:val="ar-SA"/>
              </w:rPr>
              <w:t>.</w:t>
            </w:r>
          </w:p>
        </w:tc>
      </w:tr>
    </w:tbl>
    <w:p w:rsidR="008E793B" w:rsidRPr="00952FEA" w:rsidRDefault="00AF2BDD" w:rsidP="00282FE7">
      <w:pPr>
        <w:rPr>
          <w:lang w:val="en-US"/>
        </w:rPr>
      </w:pPr>
      <w:r>
        <w:rPr>
          <w:noProof/>
          <w:lang w:val="en-US"/>
        </w:rPr>
        <w:lastRenderedPageBreak/>
        <w:drawing>
          <wp:anchor distT="0" distB="0" distL="114300" distR="114300" simplePos="0" relativeHeight="251679744" behindDoc="0" locked="0" layoutInCell="1" allowOverlap="1">
            <wp:simplePos x="0" y="0"/>
            <wp:positionH relativeFrom="column">
              <wp:posOffset>-1123950</wp:posOffset>
            </wp:positionH>
            <wp:positionV relativeFrom="paragraph">
              <wp:posOffset>-914400</wp:posOffset>
            </wp:positionV>
            <wp:extent cx="7524750" cy="10710545"/>
            <wp:effectExtent l="19050" t="0" r="0" b="0"/>
            <wp:wrapThrough wrapText="bothSides">
              <wp:wrapPolygon edited="0">
                <wp:start x="-55" y="0"/>
                <wp:lineTo x="-55" y="21553"/>
                <wp:lineTo x="21600" y="21553"/>
                <wp:lineTo x="21600" y="0"/>
                <wp:lineTo x="-55" y="0"/>
              </wp:wrapPolygon>
            </wp:wrapThrough>
            <wp:docPr id="7" name="صورة 3" descr="C:\Users\basudairy\Desktop\تواصيف للرفع على الموقع\خل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udairy\Desktop\تواصيف للرفع على الموقع\خلف.gif"/>
                    <pic:cNvPicPr>
                      <a:picLocks noChangeAspect="1" noChangeArrowheads="1"/>
                    </pic:cNvPicPr>
                  </pic:nvPicPr>
                  <pic:blipFill>
                    <a:blip r:embed="rId8"/>
                    <a:srcRect/>
                    <a:stretch>
                      <a:fillRect/>
                    </a:stretch>
                  </pic:blipFill>
                  <pic:spPr bwMode="auto">
                    <a:xfrm>
                      <a:off x="0" y="0"/>
                      <a:ext cx="7524750" cy="10710545"/>
                    </a:xfrm>
                    <a:prstGeom prst="rect">
                      <a:avLst/>
                    </a:prstGeom>
                    <a:noFill/>
                    <a:ln w="9525">
                      <a:noFill/>
                      <a:miter lim="800000"/>
                      <a:headEnd/>
                      <a:tailEnd/>
                    </a:ln>
                  </pic:spPr>
                </pic:pic>
              </a:graphicData>
            </a:graphic>
          </wp:anchor>
        </w:drawing>
      </w:r>
    </w:p>
    <w:sectPr w:rsidR="008E793B" w:rsidRPr="00952FEA" w:rsidSect="00AF2BDD">
      <w:headerReference w:type="default" r:id="rId9"/>
      <w:footerReference w:type="default" r:id="rId10"/>
      <w:pgSz w:w="11900" w:h="16840"/>
      <w:pgMar w:top="1440" w:right="1800" w:bottom="1440" w:left="1800" w:header="708" w:footer="0"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A4F" w:rsidRDefault="00B42A4F" w:rsidP="00C55EDA">
      <w:r>
        <w:separator/>
      </w:r>
    </w:p>
  </w:endnote>
  <w:endnote w:type="continuationSeparator" w:id="1">
    <w:p w:rsidR="00B42A4F" w:rsidRDefault="00B42A4F" w:rsidP="00C55E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L-Mohanad Bold">
    <w:altName w:val="Times New Roman"/>
    <w:charset w:val="B2"/>
    <w:family w:val="auto"/>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5449"/>
      <w:docPartObj>
        <w:docPartGallery w:val="Page Numbers (Bottom of Page)"/>
        <w:docPartUnique/>
      </w:docPartObj>
    </w:sdtPr>
    <w:sdtContent>
      <w:p w:rsidR="001C4AD5" w:rsidRDefault="00D40C4A">
        <w:pPr>
          <w:pStyle w:val="a7"/>
        </w:pPr>
        <w:fldSimple w:instr=" PAGE   \* MERGEFORMAT ">
          <w:r w:rsidR="00A57260" w:rsidRPr="00A57260">
            <w:rPr>
              <w:noProof/>
              <w:lang w:val="ar-SA"/>
            </w:rPr>
            <w:t>2</w:t>
          </w:r>
        </w:fldSimple>
      </w:p>
    </w:sdtContent>
  </w:sdt>
  <w:p w:rsidR="001C4AD5" w:rsidRDefault="001C4AD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A4F" w:rsidRDefault="00B42A4F" w:rsidP="00C55EDA">
      <w:r>
        <w:separator/>
      </w:r>
    </w:p>
  </w:footnote>
  <w:footnote w:type="continuationSeparator" w:id="1">
    <w:p w:rsidR="00B42A4F" w:rsidRDefault="00B42A4F" w:rsidP="00C55E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AD5" w:rsidRDefault="001C4AD5">
    <w:pPr>
      <w:pStyle w:val="a6"/>
      <w:rPr>
        <w:noProof/>
        <w:lang w:val="en-US"/>
      </w:rPr>
    </w:pPr>
    <w:r>
      <w:rPr>
        <w:noProof/>
        <w:lang w:val="en-US"/>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-396240</wp:posOffset>
          </wp:positionV>
          <wp:extent cx="7564755" cy="10797540"/>
          <wp:effectExtent l="19050" t="0" r="0" b="0"/>
          <wp:wrapNone/>
          <wp:docPr id="10" name="صورة 5" descr="C:\Users\basudairy\Desktop\تواصيف للرفع على الموقع\الخلفية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sudairy\Desktop\تواصيف للرفع على الموقع\الخلفية (1).gif"/>
                  <pic:cNvPicPr>
                    <a:picLocks noChangeAspect="1" noChangeArrowheads="1"/>
                  </pic:cNvPicPr>
                </pic:nvPicPr>
                <pic:blipFill>
                  <a:blip r:embed="rId1"/>
                  <a:srcRect r="47268"/>
                  <a:stretch>
                    <a:fillRect/>
                  </a:stretch>
                </pic:blipFill>
                <pic:spPr bwMode="auto">
                  <a:xfrm>
                    <a:off x="0" y="0"/>
                    <a:ext cx="7564755" cy="10797540"/>
                  </a:xfrm>
                  <a:prstGeom prst="rect">
                    <a:avLst/>
                  </a:prstGeom>
                  <a:noFill/>
                  <a:ln w="9525">
                    <a:noFill/>
                    <a:miter lim="800000"/>
                    <a:headEnd/>
                    <a:tailEnd/>
                  </a:ln>
                </pic:spPr>
              </pic:pic>
            </a:graphicData>
          </a:graphic>
        </wp:anchor>
      </w:drawing>
    </w:r>
  </w:p>
  <w:p w:rsidR="001C4AD5" w:rsidRDefault="001C4AD5">
    <w:pPr>
      <w:pStyle w:val="a6"/>
      <w:rPr>
        <w:noProof/>
        <w:lang w:val="en-US"/>
      </w:rPr>
    </w:pPr>
  </w:p>
  <w:p w:rsidR="001C4AD5" w:rsidRDefault="001C4AD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90768"/>
    <w:multiLevelType w:val="hybridMultilevel"/>
    <w:tmpl w:val="88FEEBF8"/>
    <w:lvl w:ilvl="0" w:tplc="0409000F">
      <w:start w:val="1"/>
      <w:numFmt w:val="decimal"/>
      <w:lvlText w:val="%1."/>
      <w:lvlJc w:val="left"/>
      <w:pPr>
        <w:ind w:left="798" w:hanging="360"/>
      </w:p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1">
    <w:nsid w:val="05CD4C75"/>
    <w:multiLevelType w:val="hybridMultilevel"/>
    <w:tmpl w:val="B506542E"/>
    <w:lvl w:ilvl="0" w:tplc="C2D2A570">
      <w:start w:val="1"/>
      <w:numFmt w:val="arabicAbjad"/>
      <w:lvlText w:val="%1."/>
      <w:lvlJc w:val="left"/>
      <w:pPr>
        <w:ind w:left="31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1" w:tplc="414A3694">
      <w:start w:val="1"/>
      <w:numFmt w:val="lowerLetter"/>
      <w:lvlText w:val="%2."/>
      <w:lvlJc w:val="left"/>
      <w:pPr>
        <w:ind w:left="103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2" w:tplc="22FC76EA">
      <w:start w:val="1"/>
      <w:numFmt w:val="lowerRoman"/>
      <w:lvlText w:val="%3."/>
      <w:lvlJc w:val="left"/>
      <w:pPr>
        <w:ind w:left="1763" w:hanging="262"/>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3" w:tplc="8130AFD4">
      <w:start w:val="1"/>
      <w:numFmt w:val="decimal"/>
      <w:lvlText w:val="%4."/>
      <w:lvlJc w:val="left"/>
      <w:pPr>
        <w:ind w:left="247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4" w:tplc="ED822080">
      <w:start w:val="1"/>
      <w:numFmt w:val="lowerLetter"/>
      <w:lvlText w:val="%5."/>
      <w:lvlJc w:val="left"/>
      <w:pPr>
        <w:ind w:left="319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5" w:tplc="3634B3A0">
      <w:start w:val="1"/>
      <w:numFmt w:val="lowerRoman"/>
      <w:lvlText w:val="%6."/>
      <w:lvlJc w:val="left"/>
      <w:pPr>
        <w:ind w:left="3923" w:hanging="262"/>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6" w:tplc="74F07756">
      <w:start w:val="1"/>
      <w:numFmt w:val="decimal"/>
      <w:lvlText w:val="%7."/>
      <w:lvlJc w:val="left"/>
      <w:pPr>
        <w:ind w:left="463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7" w:tplc="97145498">
      <w:start w:val="1"/>
      <w:numFmt w:val="lowerLetter"/>
      <w:lvlText w:val="%8."/>
      <w:lvlJc w:val="left"/>
      <w:pPr>
        <w:ind w:left="535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8" w:tplc="D7B27E76">
      <w:start w:val="1"/>
      <w:numFmt w:val="lowerRoman"/>
      <w:lvlText w:val="%9."/>
      <w:lvlJc w:val="left"/>
      <w:pPr>
        <w:ind w:left="6083" w:hanging="262"/>
      </w:pPr>
      <w:rPr>
        <w:rFonts w:hAnsi="Arial Unicode MS"/>
        <w:b/>
        <w:bCs/>
        <w:caps w:val="0"/>
        <w:smallCaps w:val="0"/>
        <w:strike w:val="0"/>
        <w:dstrike w:val="0"/>
        <w:outline w:val="0"/>
        <w:emboss w:val="0"/>
        <w:imprint w:val="0"/>
        <w:color w:val="365F91"/>
        <w:spacing w:val="0"/>
        <w:w w:val="100"/>
        <w:kern w:val="0"/>
        <w:position w:val="0"/>
        <w:highlight w:val="none"/>
        <w:vertAlign w:val="baseline"/>
      </w:rPr>
    </w:lvl>
  </w:abstractNum>
  <w:abstractNum w:abstractNumId="2">
    <w:nsid w:val="106A6332"/>
    <w:multiLevelType w:val="hybridMultilevel"/>
    <w:tmpl w:val="38C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0856E05"/>
    <w:multiLevelType w:val="hybridMultilevel"/>
    <w:tmpl w:val="EB048E9A"/>
    <w:lvl w:ilvl="0" w:tplc="48DEF890">
      <w:start w:val="1"/>
      <w:numFmt w:val="decimal"/>
      <w:lvlText w:val="%1."/>
      <w:lvlJc w:val="left"/>
      <w:pPr>
        <w:tabs>
          <w:tab w:val="num" w:pos="270"/>
          <w:tab w:val="left" w:pos="280"/>
        </w:tabs>
        <w:ind w:left="411"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1" w:tplc="68EA3F6A">
      <w:start w:val="1"/>
      <w:numFmt w:val="lowerLetter"/>
      <w:lvlText w:val="%2."/>
      <w:lvlJc w:val="left"/>
      <w:pPr>
        <w:tabs>
          <w:tab w:val="left" w:pos="270"/>
          <w:tab w:val="left" w:pos="280"/>
          <w:tab w:val="num" w:pos="1131"/>
        </w:tabs>
        <w:ind w:left="127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2" w:tplc="11F2BC98">
      <w:start w:val="1"/>
      <w:numFmt w:val="lowerRoman"/>
      <w:lvlText w:val="%3."/>
      <w:lvlJc w:val="left"/>
      <w:pPr>
        <w:tabs>
          <w:tab w:val="left" w:pos="270"/>
          <w:tab w:val="left" w:pos="280"/>
          <w:tab w:val="num" w:pos="1851"/>
        </w:tabs>
        <w:ind w:left="1992" w:hanging="46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3" w:tplc="A024180E">
      <w:start w:val="1"/>
      <w:numFmt w:val="decimal"/>
      <w:lvlText w:val="%4."/>
      <w:lvlJc w:val="left"/>
      <w:pPr>
        <w:tabs>
          <w:tab w:val="left" w:pos="270"/>
          <w:tab w:val="left" w:pos="280"/>
          <w:tab w:val="num" w:pos="2571"/>
        </w:tabs>
        <w:ind w:left="271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4" w:tplc="4D32F2BC">
      <w:start w:val="1"/>
      <w:numFmt w:val="lowerLetter"/>
      <w:lvlText w:val="%5."/>
      <w:lvlJc w:val="left"/>
      <w:pPr>
        <w:tabs>
          <w:tab w:val="left" w:pos="270"/>
          <w:tab w:val="left" w:pos="280"/>
          <w:tab w:val="num" w:pos="3291"/>
        </w:tabs>
        <w:ind w:left="343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5" w:tplc="C1D831B8">
      <w:start w:val="1"/>
      <w:numFmt w:val="lowerRoman"/>
      <w:lvlText w:val="%6."/>
      <w:lvlJc w:val="left"/>
      <w:pPr>
        <w:tabs>
          <w:tab w:val="left" w:pos="270"/>
          <w:tab w:val="left" w:pos="280"/>
          <w:tab w:val="num" w:pos="4011"/>
        </w:tabs>
        <w:ind w:left="4152" w:hanging="46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6" w:tplc="CCFC58A8">
      <w:start w:val="1"/>
      <w:numFmt w:val="decimal"/>
      <w:lvlText w:val="%7."/>
      <w:lvlJc w:val="left"/>
      <w:pPr>
        <w:tabs>
          <w:tab w:val="left" w:pos="270"/>
          <w:tab w:val="left" w:pos="280"/>
          <w:tab w:val="num" w:pos="4731"/>
        </w:tabs>
        <w:ind w:left="487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7" w:tplc="AF0291A8">
      <w:start w:val="1"/>
      <w:numFmt w:val="lowerLetter"/>
      <w:lvlText w:val="%8."/>
      <w:lvlJc w:val="left"/>
      <w:pPr>
        <w:tabs>
          <w:tab w:val="left" w:pos="270"/>
          <w:tab w:val="left" w:pos="280"/>
          <w:tab w:val="num" w:pos="5451"/>
        </w:tabs>
        <w:ind w:left="559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8" w:tplc="5672B048">
      <w:start w:val="1"/>
      <w:numFmt w:val="lowerRoman"/>
      <w:lvlText w:val="%9."/>
      <w:lvlJc w:val="left"/>
      <w:pPr>
        <w:tabs>
          <w:tab w:val="left" w:pos="270"/>
          <w:tab w:val="left" w:pos="280"/>
          <w:tab w:val="num" w:pos="6171"/>
        </w:tabs>
        <w:ind w:left="6312" w:hanging="461"/>
      </w:pPr>
      <w:rPr>
        <w:rFonts w:hAnsi="Arial Unicode MS"/>
        <w:caps w:val="0"/>
        <w:smallCaps w:val="0"/>
        <w:strike w:val="0"/>
        <w:dstrike w:val="0"/>
        <w:outline w:val="0"/>
        <w:emboss w:val="0"/>
        <w:imprint w:val="0"/>
        <w:color w:val="365F91"/>
        <w:spacing w:val="0"/>
        <w:w w:val="100"/>
        <w:kern w:val="0"/>
        <w:position w:val="0"/>
        <w:highlight w:val="none"/>
        <w:vertAlign w:val="baseline"/>
      </w:rPr>
    </w:lvl>
  </w:abstractNum>
  <w:abstractNum w:abstractNumId="4">
    <w:nsid w:val="1AB075C9"/>
    <w:multiLevelType w:val="hybridMultilevel"/>
    <w:tmpl w:val="E90C20DE"/>
    <w:lvl w:ilvl="0" w:tplc="EC003CDE">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C03E4D"/>
    <w:multiLevelType w:val="hybridMultilevel"/>
    <w:tmpl w:val="A8F092BC"/>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D336B"/>
    <w:multiLevelType w:val="hybridMultilevel"/>
    <w:tmpl w:val="4296F398"/>
    <w:lvl w:ilvl="0" w:tplc="1ECE0D6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0F5C88"/>
    <w:multiLevelType w:val="hybridMultilevel"/>
    <w:tmpl w:val="3DD47D50"/>
    <w:lvl w:ilvl="0" w:tplc="B776CB7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EB1454"/>
    <w:multiLevelType w:val="hybridMultilevel"/>
    <w:tmpl w:val="FFDC475E"/>
    <w:lvl w:ilvl="0" w:tplc="180E24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673879"/>
    <w:multiLevelType w:val="hybridMultilevel"/>
    <w:tmpl w:val="B0869A90"/>
    <w:lvl w:ilvl="0" w:tplc="7F682F22">
      <w:start w:val="5"/>
      <w:numFmt w:val="arabicAlpha"/>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nsid w:val="25DD3B86"/>
    <w:multiLevelType w:val="hybridMultilevel"/>
    <w:tmpl w:val="411659F2"/>
    <w:numStyleLink w:val="1"/>
  </w:abstractNum>
  <w:abstractNum w:abstractNumId="11">
    <w:nsid w:val="32436B35"/>
    <w:multiLevelType w:val="hybridMultilevel"/>
    <w:tmpl w:val="457ABF0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993C7B"/>
    <w:multiLevelType w:val="hybridMultilevel"/>
    <w:tmpl w:val="062059A2"/>
    <w:lvl w:ilvl="0" w:tplc="04090005">
      <w:start w:val="1"/>
      <w:numFmt w:val="bullet"/>
      <w:lvlText w:val=""/>
      <w:lvlJc w:val="left"/>
      <w:pPr>
        <w:tabs>
          <w:tab w:val="num" w:pos="1287"/>
        </w:tabs>
        <w:ind w:left="1287" w:hanging="360"/>
      </w:pPr>
      <w:rPr>
        <w:rFonts w:ascii="Wingdings" w:hAnsi="Wingdings" w:hint="default"/>
      </w:rPr>
    </w:lvl>
    <w:lvl w:ilvl="1" w:tplc="04090005">
      <w:start w:val="1"/>
      <w:numFmt w:val="bullet"/>
      <w:lvlText w:val=""/>
      <w:lvlJc w:val="left"/>
      <w:pPr>
        <w:tabs>
          <w:tab w:val="num" w:pos="2007"/>
        </w:tabs>
        <w:ind w:left="2007" w:hanging="360"/>
      </w:pPr>
      <w:rPr>
        <w:rFonts w:ascii="Wingdings" w:hAnsi="Wingding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nsid w:val="352633A5"/>
    <w:multiLevelType w:val="hybridMultilevel"/>
    <w:tmpl w:val="F8C2E448"/>
    <w:lvl w:ilvl="0" w:tplc="416AFEC6">
      <w:start w:val="1"/>
      <w:numFmt w:val="arabicAlpha"/>
      <w:lvlText w:val="%1."/>
      <w:lvlJc w:val="left"/>
      <w:pPr>
        <w:ind w:left="36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1" w:tplc="B6C422FC">
      <w:start w:val="1"/>
      <w:numFmt w:val="lowerLetter"/>
      <w:lvlText w:val="%2."/>
      <w:lvlJc w:val="left"/>
      <w:pPr>
        <w:ind w:left="36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2" w:tplc="90626712">
      <w:start w:val="1"/>
      <w:numFmt w:val="lowerRoman"/>
      <w:lvlText w:val="%3."/>
      <w:lvlJc w:val="left"/>
      <w:pPr>
        <w:ind w:left="720" w:hanging="317"/>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3" w:tplc="8C62101A">
      <w:start w:val="1"/>
      <w:numFmt w:val="decimal"/>
      <w:lvlText w:val="%4."/>
      <w:lvlJc w:val="left"/>
      <w:pPr>
        <w:ind w:left="144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4" w:tplc="2A78B3B2">
      <w:start w:val="1"/>
      <w:numFmt w:val="lowerLetter"/>
      <w:lvlText w:val="%5."/>
      <w:lvlJc w:val="left"/>
      <w:pPr>
        <w:ind w:left="216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5" w:tplc="66F2E38C">
      <w:start w:val="1"/>
      <w:numFmt w:val="lowerRoman"/>
      <w:lvlText w:val="%6."/>
      <w:lvlJc w:val="left"/>
      <w:pPr>
        <w:ind w:left="2880" w:hanging="317"/>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6" w:tplc="0C24FEB4">
      <w:start w:val="1"/>
      <w:numFmt w:val="decimal"/>
      <w:lvlText w:val="%7."/>
      <w:lvlJc w:val="left"/>
      <w:pPr>
        <w:ind w:left="360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7" w:tplc="CC44F7F8">
      <w:start w:val="1"/>
      <w:numFmt w:val="lowerLetter"/>
      <w:lvlText w:val="%8."/>
      <w:lvlJc w:val="left"/>
      <w:pPr>
        <w:ind w:left="432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8" w:tplc="65D293BC">
      <w:start w:val="1"/>
      <w:numFmt w:val="lowerRoman"/>
      <w:lvlText w:val="%9."/>
      <w:lvlJc w:val="left"/>
      <w:pPr>
        <w:ind w:left="5040" w:hanging="317"/>
      </w:pPr>
      <w:rPr>
        <w:rFonts w:hAnsi="Arial Unicode MS"/>
        <w:b/>
        <w:bCs/>
        <w:caps w:val="0"/>
        <w:smallCaps w:val="0"/>
        <w:strike w:val="0"/>
        <w:dstrike w:val="0"/>
        <w:outline w:val="0"/>
        <w:emboss w:val="0"/>
        <w:imprint w:val="0"/>
        <w:color w:val="365F91"/>
        <w:spacing w:val="0"/>
        <w:w w:val="100"/>
        <w:kern w:val="0"/>
        <w:position w:val="0"/>
        <w:highlight w:val="none"/>
        <w:vertAlign w:val="baseline"/>
      </w:rPr>
    </w:lvl>
  </w:abstractNum>
  <w:abstractNum w:abstractNumId="14">
    <w:nsid w:val="3B08522E"/>
    <w:multiLevelType w:val="hybridMultilevel"/>
    <w:tmpl w:val="B73C1D7E"/>
    <w:lvl w:ilvl="0" w:tplc="2CEE2CC4">
      <w:start w:val="2"/>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5">
    <w:nsid w:val="3B1D1221"/>
    <w:multiLevelType w:val="hybridMultilevel"/>
    <w:tmpl w:val="D9EAA51E"/>
    <w:lvl w:ilvl="0" w:tplc="42B0A89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40AD1"/>
    <w:multiLevelType w:val="hybridMultilevel"/>
    <w:tmpl w:val="610C96C4"/>
    <w:styleLink w:val="3"/>
    <w:lvl w:ilvl="0" w:tplc="472CBB7A">
      <w:start w:val="1"/>
      <w:numFmt w:val="arabicAlpha"/>
      <w:lvlText w:val="%1."/>
      <w:lvlJc w:val="left"/>
      <w:pPr>
        <w:ind w:left="3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1" w:tplc="E6B8E13E">
      <w:start w:val="1"/>
      <w:numFmt w:val="lowerLetter"/>
      <w:lvlText w:val="%2."/>
      <w:lvlJc w:val="left"/>
      <w:pPr>
        <w:ind w:left="144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2" w:tplc="8FFAD4F6">
      <w:start w:val="1"/>
      <w:numFmt w:val="lowerRoman"/>
      <w:lvlText w:val="%3."/>
      <w:lvlJc w:val="left"/>
      <w:pPr>
        <w:ind w:left="2160" w:hanging="337"/>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3" w:tplc="9A22AB2E">
      <w:start w:val="1"/>
      <w:numFmt w:val="decimal"/>
      <w:lvlText w:val="%4."/>
      <w:lvlJc w:val="left"/>
      <w:pPr>
        <w:ind w:left="288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4" w:tplc="8B8872C2">
      <w:start w:val="1"/>
      <w:numFmt w:val="lowerLetter"/>
      <w:lvlText w:val="%5."/>
      <w:lvlJc w:val="left"/>
      <w:pPr>
        <w:ind w:left="360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5" w:tplc="D90E7FD4">
      <w:start w:val="1"/>
      <w:numFmt w:val="lowerRoman"/>
      <w:lvlText w:val="%6."/>
      <w:lvlJc w:val="left"/>
      <w:pPr>
        <w:ind w:left="4320" w:hanging="337"/>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6" w:tplc="4FF0F8A0">
      <w:start w:val="1"/>
      <w:numFmt w:val="decimal"/>
      <w:lvlText w:val="%7."/>
      <w:lvlJc w:val="left"/>
      <w:pPr>
        <w:ind w:left="504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7" w:tplc="C6484888">
      <w:start w:val="1"/>
      <w:numFmt w:val="lowerLetter"/>
      <w:lvlText w:val="%8."/>
      <w:lvlJc w:val="left"/>
      <w:pPr>
        <w:ind w:left="57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8" w:tplc="F136308C">
      <w:start w:val="1"/>
      <w:numFmt w:val="lowerRoman"/>
      <w:lvlText w:val="%9."/>
      <w:lvlJc w:val="left"/>
      <w:pPr>
        <w:ind w:left="6480" w:hanging="337"/>
      </w:pPr>
      <w:rPr>
        <w:rFonts w:hAnsi="Arial Unicode MS"/>
        <w:caps w:val="0"/>
        <w:smallCaps w:val="0"/>
        <w:strike w:val="0"/>
        <w:dstrike w:val="0"/>
        <w:outline w:val="0"/>
        <w:emboss w:val="0"/>
        <w:imprint w:val="0"/>
        <w:color w:val="365F91"/>
        <w:spacing w:val="0"/>
        <w:w w:val="100"/>
        <w:kern w:val="0"/>
        <w:position w:val="0"/>
        <w:highlight w:val="none"/>
        <w:vertAlign w:val="baseline"/>
      </w:rPr>
    </w:lvl>
  </w:abstractNum>
  <w:abstractNum w:abstractNumId="17">
    <w:nsid w:val="3ECD016F"/>
    <w:multiLevelType w:val="hybridMultilevel"/>
    <w:tmpl w:val="B62AECFC"/>
    <w:lvl w:ilvl="0" w:tplc="04090001">
      <w:start w:val="1"/>
      <w:numFmt w:val="bullet"/>
      <w:lvlText w:val=""/>
      <w:lvlJc w:val="left"/>
      <w:pPr>
        <w:tabs>
          <w:tab w:val="num" w:pos="1287"/>
        </w:tabs>
        <w:ind w:left="1287" w:hanging="360"/>
      </w:pPr>
      <w:rPr>
        <w:rFonts w:ascii="Symbol" w:hAnsi="Symbol" w:hint="default"/>
      </w:rPr>
    </w:lvl>
    <w:lvl w:ilvl="1" w:tplc="04090001">
      <w:start w:val="1"/>
      <w:numFmt w:val="bullet"/>
      <w:lvlText w:val=""/>
      <w:lvlJc w:val="left"/>
      <w:pPr>
        <w:tabs>
          <w:tab w:val="num" w:pos="2367"/>
        </w:tabs>
        <w:ind w:left="2367" w:hanging="720"/>
      </w:pPr>
      <w:rPr>
        <w:rFonts w:ascii="Symbol" w:hAnsi="Symbol" w:hint="default"/>
        <w:lang w:bidi="ar-SA"/>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8">
    <w:nsid w:val="40217EAB"/>
    <w:multiLevelType w:val="hybridMultilevel"/>
    <w:tmpl w:val="CAE07702"/>
    <w:lvl w:ilvl="0" w:tplc="AC7E0102">
      <w:start w:val="1"/>
      <w:numFmt w:val="arabicAlpha"/>
      <w:lvlText w:val="%1."/>
      <w:lvlJc w:val="left"/>
      <w:pPr>
        <w:ind w:left="360" w:hanging="360"/>
      </w:pPr>
      <w:rPr>
        <w:rFonts w:hint="default"/>
        <w:b/>
        <w:bCs/>
        <w:color w:val="365F91"/>
        <w:sz w:val="28"/>
        <w:szCs w:val="28"/>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9">
    <w:nsid w:val="4BAA09F9"/>
    <w:multiLevelType w:val="hybridMultilevel"/>
    <w:tmpl w:val="344A8A86"/>
    <w:lvl w:ilvl="0" w:tplc="1ECE0D60">
      <w:start w:val="1"/>
      <w:numFmt w:val="arabicAbjad"/>
      <w:lvlText w:val="%1."/>
      <w:lvlJc w:val="left"/>
      <w:pPr>
        <w:ind w:left="360" w:hanging="360"/>
      </w:pPr>
      <w:rPr>
        <w:rFonts w:hint="default"/>
        <w:b/>
        <w:bCs/>
        <w:color w:val="365F91"/>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C0642FF"/>
    <w:multiLevelType w:val="hybridMultilevel"/>
    <w:tmpl w:val="59081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DE27CA"/>
    <w:multiLevelType w:val="hybridMultilevel"/>
    <w:tmpl w:val="610C96C4"/>
    <w:numStyleLink w:val="3"/>
  </w:abstractNum>
  <w:abstractNum w:abstractNumId="22">
    <w:nsid w:val="5B3F5B3C"/>
    <w:multiLevelType w:val="hybridMultilevel"/>
    <w:tmpl w:val="B120B18C"/>
    <w:lvl w:ilvl="0" w:tplc="C1405C38">
      <w:start w:val="1"/>
      <w:numFmt w:val="arabicAlpha"/>
      <w:lvlText w:val="%1."/>
      <w:lvlJc w:val="left"/>
      <w:pPr>
        <w:ind w:left="36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1" w:tplc="60DE7D0A">
      <w:start w:val="1"/>
      <w:numFmt w:val="lowerLetter"/>
      <w:lvlText w:val="%2."/>
      <w:lvlJc w:val="left"/>
      <w:pPr>
        <w:ind w:left="36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2" w:tplc="6F06DBB0">
      <w:start w:val="1"/>
      <w:numFmt w:val="lowerRoman"/>
      <w:lvlText w:val="%3."/>
      <w:lvlJc w:val="left"/>
      <w:pPr>
        <w:ind w:left="720" w:hanging="317"/>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3" w:tplc="AAECC44E">
      <w:start w:val="1"/>
      <w:numFmt w:val="decimal"/>
      <w:lvlText w:val="%4."/>
      <w:lvlJc w:val="left"/>
      <w:pPr>
        <w:ind w:left="144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4" w:tplc="7070DD28">
      <w:start w:val="1"/>
      <w:numFmt w:val="lowerLetter"/>
      <w:lvlText w:val="%5."/>
      <w:lvlJc w:val="left"/>
      <w:pPr>
        <w:ind w:left="216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5" w:tplc="C59C97E2">
      <w:start w:val="1"/>
      <w:numFmt w:val="lowerRoman"/>
      <w:lvlText w:val="%6."/>
      <w:lvlJc w:val="left"/>
      <w:pPr>
        <w:ind w:left="2880" w:hanging="317"/>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6" w:tplc="5860EE1C">
      <w:start w:val="1"/>
      <w:numFmt w:val="decimal"/>
      <w:lvlText w:val="%7."/>
      <w:lvlJc w:val="left"/>
      <w:pPr>
        <w:ind w:left="360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7" w:tplc="67E2B324">
      <w:start w:val="1"/>
      <w:numFmt w:val="lowerLetter"/>
      <w:lvlText w:val="%8."/>
      <w:lvlJc w:val="left"/>
      <w:pPr>
        <w:ind w:left="4320" w:hanging="360"/>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8" w:tplc="F9782B98">
      <w:start w:val="1"/>
      <w:numFmt w:val="lowerRoman"/>
      <w:lvlText w:val="%9."/>
      <w:lvlJc w:val="left"/>
      <w:pPr>
        <w:ind w:left="5040" w:hanging="317"/>
      </w:pPr>
      <w:rPr>
        <w:rFonts w:hAnsi="Arial Unicode MS"/>
        <w:b/>
        <w:bCs/>
        <w:caps w:val="0"/>
        <w:smallCaps w:val="0"/>
        <w:strike w:val="0"/>
        <w:dstrike w:val="0"/>
        <w:outline w:val="0"/>
        <w:emboss w:val="0"/>
        <w:imprint w:val="0"/>
        <w:color w:val="365F91"/>
        <w:spacing w:val="0"/>
        <w:w w:val="100"/>
        <w:kern w:val="0"/>
        <w:position w:val="0"/>
        <w:highlight w:val="none"/>
        <w:vertAlign w:val="baseline"/>
      </w:rPr>
    </w:lvl>
  </w:abstractNum>
  <w:abstractNum w:abstractNumId="23">
    <w:nsid w:val="5DED14BE"/>
    <w:multiLevelType w:val="hybridMultilevel"/>
    <w:tmpl w:val="C31230C4"/>
    <w:lvl w:ilvl="0" w:tplc="31FCD5A6">
      <w:start w:val="1"/>
      <w:numFmt w:val="arabicAbjad"/>
      <w:lvlText w:val="%1."/>
      <w:lvlJc w:val="left"/>
      <w:pPr>
        <w:ind w:left="31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1" w:tplc="BEFE8CEC">
      <w:start w:val="1"/>
      <w:numFmt w:val="lowerLetter"/>
      <w:lvlText w:val="%2."/>
      <w:lvlJc w:val="left"/>
      <w:pPr>
        <w:ind w:left="103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2" w:tplc="CF023FCE">
      <w:start w:val="1"/>
      <w:numFmt w:val="lowerRoman"/>
      <w:lvlText w:val="%3."/>
      <w:lvlJc w:val="left"/>
      <w:pPr>
        <w:ind w:left="1763" w:hanging="262"/>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3" w:tplc="22D25C62">
      <w:start w:val="1"/>
      <w:numFmt w:val="decimal"/>
      <w:lvlText w:val="%4."/>
      <w:lvlJc w:val="left"/>
      <w:pPr>
        <w:ind w:left="247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4" w:tplc="80804ECE">
      <w:start w:val="1"/>
      <w:numFmt w:val="lowerLetter"/>
      <w:lvlText w:val="%5."/>
      <w:lvlJc w:val="left"/>
      <w:pPr>
        <w:ind w:left="319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5" w:tplc="C22472D4">
      <w:start w:val="1"/>
      <w:numFmt w:val="lowerRoman"/>
      <w:lvlText w:val="%6."/>
      <w:lvlJc w:val="left"/>
      <w:pPr>
        <w:ind w:left="3923" w:hanging="262"/>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6" w:tplc="CA7C92EC">
      <w:start w:val="1"/>
      <w:numFmt w:val="decimal"/>
      <w:lvlText w:val="%7."/>
      <w:lvlJc w:val="left"/>
      <w:pPr>
        <w:ind w:left="463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7" w:tplc="D0666A04">
      <w:start w:val="1"/>
      <w:numFmt w:val="lowerLetter"/>
      <w:lvlText w:val="%8."/>
      <w:lvlJc w:val="left"/>
      <w:pPr>
        <w:ind w:left="535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8" w:tplc="8F180716">
      <w:start w:val="1"/>
      <w:numFmt w:val="lowerRoman"/>
      <w:lvlText w:val="%9."/>
      <w:lvlJc w:val="left"/>
      <w:pPr>
        <w:ind w:left="6083" w:hanging="262"/>
      </w:pPr>
      <w:rPr>
        <w:rFonts w:hAnsi="Arial Unicode MS"/>
        <w:b/>
        <w:bCs/>
        <w:caps w:val="0"/>
        <w:smallCaps w:val="0"/>
        <w:strike w:val="0"/>
        <w:dstrike w:val="0"/>
        <w:outline w:val="0"/>
        <w:emboss w:val="0"/>
        <w:imprint w:val="0"/>
        <w:color w:val="365F91"/>
        <w:spacing w:val="0"/>
        <w:w w:val="100"/>
        <w:kern w:val="0"/>
        <w:position w:val="0"/>
        <w:highlight w:val="none"/>
        <w:vertAlign w:val="baseline"/>
      </w:rPr>
    </w:lvl>
  </w:abstractNum>
  <w:abstractNum w:abstractNumId="24">
    <w:nsid w:val="603D5ADB"/>
    <w:multiLevelType w:val="hybridMultilevel"/>
    <w:tmpl w:val="8D8A66C4"/>
    <w:lvl w:ilvl="0" w:tplc="04090005">
      <w:start w:val="1"/>
      <w:numFmt w:val="bullet"/>
      <w:lvlText w:val=""/>
      <w:lvlJc w:val="left"/>
      <w:pPr>
        <w:tabs>
          <w:tab w:val="num" w:pos="1287"/>
        </w:tabs>
        <w:ind w:left="1287" w:hanging="360"/>
      </w:pPr>
      <w:rPr>
        <w:rFonts w:ascii="Wingdings" w:hAnsi="Wingdings" w:hint="default"/>
      </w:rPr>
    </w:lvl>
    <w:lvl w:ilvl="1" w:tplc="04090001">
      <w:start w:val="1"/>
      <w:numFmt w:val="bullet"/>
      <w:lvlText w:val=""/>
      <w:lvlJc w:val="left"/>
      <w:pPr>
        <w:tabs>
          <w:tab w:val="num" w:pos="2007"/>
        </w:tabs>
        <w:ind w:left="2007" w:hanging="360"/>
      </w:pPr>
      <w:rPr>
        <w:rFonts w:ascii="Symbol" w:hAnsi="Symbol" w:hint="default"/>
      </w:rPr>
    </w:lvl>
    <w:lvl w:ilvl="2" w:tplc="03FEA23A">
      <w:numFmt w:val="bullet"/>
      <w:lvlText w:val="-"/>
      <w:lvlJc w:val="left"/>
      <w:pPr>
        <w:ind w:left="2727" w:hanging="360"/>
      </w:pPr>
      <w:rPr>
        <w:rFonts w:ascii="Traditional Arabic" w:eastAsia="Traditional Arabic" w:hAnsi="Traditional Arabic" w:cs="Traditional Arabic"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nsid w:val="631E40F9"/>
    <w:multiLevelType w:val="hybridMultilevel"/>
    <w:tmpl w:val="0C08DE70"/>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B632C4"/>
    <w:multiLevelType w:val="hybridMultilevel"/>
    <w:tmpl w:val="9E7453D8"/>
    <w:lvl w:ilvl="0" w:tplc="180E24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4D4A17"/>
    <w:multiLevelType w:val="hybridMultilevel"/>
    <w:tmpl w:val="411659F2"/>
    <w:styleLink w:val="1"/>
    <w:lvl w:ilvl="0" w:tplc="08145950">
      <w:start w:val="1"/>
      <w:numFmt w:val="arabicAbjad"/>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DC205076">
      <w:start w:val="1"/>
      <w:numFmt w:val="lowerLetter"/>
      <w:lvlText w:val="%2."/>
      <w:lvlJc w:val="left"/>
      <w:pPr>
        <w:ind w:left="931"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115C63C8">
      <w:start w:val="1"/>
      <w:numFmt w:val="lowerRoman"/>
      <w:lvlText w:val="%3."/>
      <w:lvlJc w:val="left"/>
      <w:pPr>
        <w:ind w:left="1651" w:hanging="260"/>
      </w:pPr>
      <w:rPr>
        <w:rFonts w:hAnsi="Arial Unicode MS"/>
        <w:caps w:val="0"/>
        <w:smallCaps w:val="0"/>
        <w:strike w:val="0"/>
        <w:dstrike w:val="0"/>
        <w:outline w:val="0"/>
        <w:emboss w:val="0"/>
        <w:imprint w:val="0"/>
        <w:spacing w:val="0"/>
        <w:w w:val="100"/>
        <w:kern w:val="0"/>
        <w:position w:val="0"/>
        <w:highlight w:val="none"/>
        <w:vertAlign w:val="baseline"/>
      </w:rPr>
    </w:lvl>
    <w:lvl w:ilvl="3" w:tplc="7A5A6DE4">
      <w:start w:val="1"/>
      <w:numFmt w:val="decimal"/>
      <w:lvlText w:val="%4."/>
      <w:lvlJc w:val="left"/>
      <w:pPr>
        <w:ind w:left="2371"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409E3B2E">
      <w:start w:val="1"/>
      <w:numFmt w:val="lowerLetter"/>
      <w:lvlText w:val="%5."/>
      <w:lvlJc w:val="left"/>
      <w:pPr>
        <w:ind w:left="3091"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C53ABDF0">
      <w:start w:val="1"/>
      <w:numFmt w:val="lowerRoman"/>
      <w:lvlText w:val="%6."/>
      <w:lvlJc w:val="left"/>
      <w:pPr>
        <w:ind w:left="3811" w:hanging="260"/>
      </w:pPr>
      <w:rPr>
        <w:rFonts w:hAnsi="Arial Unicode MS"/>
        <w:caps w:val="0"/>
        <w:smallCaps w:val="0"/>
        <w:strike w:val="0"/>
        <w:dstrike w:val="0"/>
        <w:outline w:val="0"/>
        <w:emboss w:val="0"/>
        <w:imprint w:val="0"/>
        <w:spacing w:val="0"/>
        <w:w w:val="100"/>
        <w:kern w:val="0"/>
        <w:position w:val="0"/>
        <w:highlight w:val="none"/>
        <w:vertAlign w:val="baseline"/>
      </w:rPr>
    </w:lvl>
    <w:lvl w:ilvl="6" w:tplc="2A9AAECC">
      <w:start w:val="1"/>
      <w:numFmt w:val="decimal"/>
      <w:lvlText w:val="%7."/>
      <w:lvlJc w:val="left"/>
      <w:pPr>
        <w:ind w:left="4531"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42760370">
      <w:start w:val="1"/>
      <w:numFmt w:val="lowerLetter"/>
      <w:lvlText w:val="%8."/>
      <w:lvlJc w:val="left"/>
      <w:pPr>
        <w:ind w:left="5251"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28C44C78">
      <w:start w:val="1"/>
      <w:numFmt w:val="lowerRoman"/>
      <w:lvlText w:val="%9."/>
      <w:lvlJc w:val="left"/>
      <w:pPr>
        <w:ind w:left="5971" w:hanging="2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6DB90E9D"/>
    <w:multiLevelType w:val="hybridMultilevel"/>
    <w:tmpl w:val="707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8C7E15"/>
    <w:multiLevelType w:val="hybridMultilevel"/>
    <w:tmpl w:val="59081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C963A4"/>
    <w:multiLevelType w:val="hybridMultilevel"/>
    <w:tmpl w:val="C2524F6E"/>
    <w:lvl w:ilvl="0" w:tplc="B34E3E5E">
      <w:start w:val="1"/>
      <w:numFmt w:val="arabicAbjad"/>
      <w:lvlText w:val="%1."/>
      <w:lvlJc w:val="left"/>
      <w:pPr>
        <w:ind w:left="3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1" w:tplc="2E3E7686">
      <w:start w:val="1"/>
      <w:numFmt w:val="lowerLetter"/>
      <w:lvlText w:val="%2."/>
      <w:lvlJc w:val="left"/>
      <w:pPr>
        <w:ind w:left="108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2" w:tplc="55507974">
      <w:start w:val="1"/>
      <w:numFmt w:val="lowerRoman"/>
      <w:lvlText w:val="%3."/>
      <w:lvlJc w:val="left"/>
      <w:pPr>
        <w:ind w:left="180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3" w:tplc="D320ECBA">
      <w:start w:val="1"/>
      <w:numFmt w:val="decimal"/>
      <w:lvlText w:val="%4."/>
      <w:lvlJc w:val="left"/>
      <w:pPr>
        <w:ind w:left="252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4" w:tplc="48F68780">
      <w:start w:val="1"/>
      <w:numFmt w:val="lowerLetter"/>
      <w:lvlText w:val="%5."/>
      <w:lvlJc w:val="left"/>
      <w:pPr>
        <w:ind w:left="324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5" w:tplc="B6F69AA6">
      <w:start w:val="1"/>
      <w:numFmt w:val="lowerRoman"/>
      <w:lvlText w:val="%6."/>
      <w:lvlJc w:val="left"/>
      <w:pPr>
        <w:ind w:left="396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6" w:tplc="7250CF72">
      <w:start w:val="1"/>
      <w:numFmt w:val="decimal"/>
      <w:lvlText w:val="%7."/>
      <w:lvlJc w:val="left"/>
      <w:pPr>
        <w:ind w:left="468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7" w:tplc="CC50CA6E">
      <w:start w:val="1"/>
      <w:numFmt w:val="lowerLetter"/>
      <w:lvlText w:val="%8."/>
      <w:lvlJc w:val="left"/>
      <w:pPr>
        <w:ind w:left="540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8" w:tplc="743A4086">
      <w:start w:val="1"/>
      <w:numFmt w:val="lowerRoman"/>
      <w:lvlText w:val="%9."/>
      <w:lvlJc w:val="left"/>
      <w:pPr>
        <w:ind w:left="612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abstractNum>
  <w:abstractNum w:abstractNumId="31">
    <w:nsid w:val="7C720273"/>
    <w:multiLevelType w:val="hybridMultilevel"/>
    <w:tmpl w:val="29609B4A"/>
    <w:lvl w:ilvl="0" w:tplc="CF62779A">
      <w:start w:val="1"/>
      <w:numFmt w:val="arabicAbjad"/>
      <w:lvlText w:val="%1."/>
      <w:lvlJc w:val="left"/>
      <w:pPr>
        <w:ind w:left="3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1" w:tplc="ADB0E4AC">
      <w:start w:val="1"/>
      <w:numFmt w:val="lowerLetter"/>
      <w:lvlText w:val="%2."/>
      <w:lvlJc w:val="left"/>
      <w:pPr>
        <w:ind w:left="108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2" w:tplc="40E4EF8E">
      <w:start w:val="1"/>
      <w:numFmt w:val="lowerRoman"/>
      <w:lvlText w:val="%3."/>
      <w:lvlJc w:val="left"/>
      <w:pPr>
        <w:ind w:left="180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3" w:tplc="C68C9574">
      <w:start w:val="1"/>
      <w:numFmt w:val="decimal"/>
      <w:lvlText w:val="%4."/>
      <w:lvlJc w:val="left"/>
      <w:pPr>
        <w:ind w:left="252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4" w:tplc="15E0AA4C">
      <w:start w:val="1"/>
      <w:numFmt w:val="lowerLetter"/>
      <w:lvlText w:val="%5."/>
      <w:lvlJc w:val="left"/>
      <w:pPr>
        <w:ind w:left="324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5" w:tplc="B2726100">
      <w:start w:val="1"/>
      <w:numFmt w:val="lowerRoman"/>
      <w:lvlText w:val="%6."/>
      <w:lvlJc w:val="left"/>
      <w:pPr>
        <w:ind w:left="396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6" w:tplc="C52CD3EC">
      <w:start w:val="1"/>
      <w:numFmt w:val="decimal"/>
      <w:lvlText w:val="%7."/>
      <w:lvlJc w:val="left"/>
      <w:pPr>
        <w:ind w:left="468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7" w:tplc="89C026B4">
      <w:start w:val="1"/>
      <w:numFmt w:val="lowerLetter"/>
      <w:lvlText w:val="%8."/>
      <w:lvlJc w:val="left"/>
      <w:pPr>
        <w:ind w:left="540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8" w:tplc="1D8E3400">
      <w:start w:val="1"/>
      <w:numFmt w:val="lowerRoman"/>
      <w:lvlText w:val="%9."/>
      <w:lvlJc w:val="left"/>
      <w:pPr>
        <w:ind w:left="612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abstractNum>
  <w:abstractNum w:abstractNumId="32">
    <w:nsid w:val="7C744732"/>
    <w:multiLevelType w:val="hybridMultilevel"/>
    <w:tmpl w:val="411659F2"/>
    <w:numStyleLink w:val="1"/>
  </w:abstractNum>
  <w:abstractNum w:abstractNumId="33">
    <w:nsid w:val="7E4276B9"/>
    <w:multiLevelType w:val="hybridMultilevel"/>
    <w:tmpl w:val="0E7E759A"/>
    <w:lvl w:ilvl="0" w:tplc="059C7F5C">
      <w:start w:val="1"/>
      <w:numFmt w:val="decimal"/>
      <w:lvlText w:val="%1."/>
      <w:lvlJc w:val="left"/>
      <w:pPr>
        <w:ind w:left="720" w:hanging="360"/>
      </w:pPr>
      <w:rPr>
        <w:rFonts w:hint="default"/>
        <w:b/>
        <w:bCs/>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6"/>
  </w:num>
  <w:num w:numId="3">
    <w:abstractNumId w:val="18"/>
  </w:num>
  <w:num w:numId="4">
    <w:abstractNumId w:val="19"/>
  </w:num>
  <w:num w:numId="5">
    <w:abstractNumId w:val="33"/>
  </w:num>
  <w:num w:numId="6">
    <w:abstractNumId w:val="14"/>
  </w:num>
  <w:num w:numId="7">
    <w:abstractNumId w:val="12"/>
  </w:num>
  <w:num w:numId="8">
    <w:abstractNumId w:val="17"/>
  </w:num>
  <w:num w:numId="9">
    <w:abstractNumId w:val="28"/>
  </w:num>
  <w:num w:numId="10">
    <w:abstractNumId w:val="9"/>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4"/>
  </w:num>
  <w:num w:numId="14">
    <w:abstractNumId w:val="13"/>
  </w:num>
  <w:num w:numId="15">
    <w:abstractNumId w:val="13"/>
    <w:lvlOverride w:ilvl="0">
      <w:lvl w:ilvl="0" w:tplc="416AFEC6">
        <w:start w:val="1"/>
        <w:numFmt w:val="arabicAlpha"/>
        <w:lvlText w:val="%1."/>
        <w:lvlJc w:val="left"/>
        <w:pPr>
          <w:ind w:left="3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1">
      <w:lvl w:ilvl="1" w:tplc="B6C422FC">
        <w:start w:val="1"/>
        <w:numFmt w:val="lowerLetter"/>
        <w:lvlText w:val="%2."/>
        <w:lvlJc w:val="left"/>
        <w:pPr>
          <w:ind w:left="3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2">
      <w:lvl w:ilvl="2" w:tplc="90626712">
        <w:start w:val="1"/>
        <w:numFmt w:val="lowerRoman"/>
        <w:lvlText w:val="%3."/>
        <w:lvlJc w:val="left"/>
        <w:pPr>
          <w:ind w:left="72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3">
      <w:lvl w:ilvl="3" w:tplc="8C62101A">
        <w:start w:val="1"/>
        <w:numFmt w:val="decimal"/>
        <w:lvlText w:val="%4."/>
        <w:lvlJc w:val="left"/>
        <w:pPr>
          <w:ind w:left="144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4">
      <w:lvl w:ilvl="4" w:tplc="2A78B3B2">
        <w:start w:val="1"/>
        <w:numFmt w:val="lowerLetter"/>
        <w:lvlText w:val="%5."/>
        <w:lvlJc w:val="left"/>
        <w:pPr>
          <w:ind w:left="21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5">
      <w:lvl w:ilvl="5" w:tplc="66F2E38C">
        <w:start w:val="1"/>
        <w:numFmt w:val="lowerRoman"/>
        <w:lvlText w:val="%6."/>
        <w:lvlJc w:val="left"/>
        <w:pPr>
          <w:ind w:left="288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6">
      <w:lvl w:ilvl="6" w:tplc="0C24FEB4">
        <w:start w:val="1"/>
        <w:numFmt w:val="decimal"/>
        <w:lvlText w:val="%7."/>
        <w:lvlJc w:val="left"/>
        <w:pPr>
          <w:ind w:left="360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7">
      <w:lvl w:ilvl="7" w:tplc="CC44F7F8">
        <w:start w:val="1"/>
        <w:numFmt w:val="lowerLetter"/>
        <w:lvlText w:val="%8."/>
        <w:lvlJc w:val="left"/>
        <w:pPr>
          <w:ind w:left="432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8">
      <w:lvl w:ilvl="8" w:tplc="65D293BC">
        <w:start w:val="1"/>
        <w:numFmt w:val="lowerRoman"/>
        <w:lvlText w:val="%9."/>
        <w:lvlJc w:val="left"/>
        <w:pPr>
          <w:ind w:left="504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num>
  <w:num w:numId="16">
    <w:abstractNumId w:val="30"/>
  </w:num>
  <w:num w:numId="17">
    <w:abstractNumId w:val="5"/>
  </w:num>
  <w:num w:numId="18">
    <w:abstractNumId w:val="1"/>
    <w:lvlOverride w:ilvl="0">
      <w:startOverride w:val="5"/>
    </w:lvlOverride>
  </w:num>
  <w:num w:numId="19">
    <w:abstractNumId w:val="3"/>
  </w:num>
  <w:num w:numId="20">
    <w:abstractNumId w:val="27"/>
  </w:num>
  <w:num w:numId="21">
    <w:abstractNumId w:val="10"/>
    <w:lvlOverride w:ilvl="0">
      <w:startOverride w:val="2"/>
      <w:lvl w:ilvl="0" w:tplc="BCC67A88">
        <w:start w:val="2"/>
        <w:numFmt w:val="arabicAbjad"/>
        <w:lvlText w:val="%1."/>
        <w:lvlJc w:val="left"/>
        <w:pPr>
          <w:ind w:left="35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5F69C00">
        <w:start w:val="1"/>
        <w:numFmt w:val="lowerLetter"/>
        <w:lvlText w:val="%2."/>
        <w:lvlJc w:val="left"/>
        <w:pPr>
          <w:ind w:left="107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B7E04AA">
        <w:start w:val="1"/>
        <w:numFmt w:val="lowerRoman"/>
        <w:lvlText w:val="%3."/>
        <w:lvlJc w:val="left"/>
        <w:pPr>
          <w:ind w:left="1793"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61C5072">
        <w:start w:val="1"/>
        <w:numFmt w:val="decimal"/>
        <w:lvlText w:val="%4."/>
        <w:lvlJc w:val="left"/>
        <w:pPr>
          <w:ind w:left="251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34ABDBE">
        <w:start w:val="1"/>
        <w:numFmt w:val="lowerLetter"/>
        <w:lvlText w:val="%5."/>
        <w:lvlJc w:val="left"/>
        <w:pPr>
          <w:ind w:left="323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5E3C00">
        <w:start w:val="1"/>
        <w:numFmt w:val="lowerRoman"/>
        <w:lvlText w:val="%6."/>
        <w:lvlJc w:val="left"/>
        <w:pPr>
          <w:ind w:left="3953"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ACC4D18">
        <w:start w:val="1"/>
        <w:numFmt w:val="decimal"/>
        <w:lvlText w:val="%7."/>
        <w:lvlJc w:val="left"/>
        <w:pPr>
          <w:ind w:left="467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020AB66">
        <w:start w:val="1"/>
        <w:numFmt w:val="lowerLetter"/>
        <w:lvlText w:val="%8."/>
        <w:lvlJc w:val="left"/>
        <w:pPr>
          <w:ind w:left="53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5267A48">
        <w:start w:val="1"/>
        <w:numFmt w:val="lowerRoman"/>
        <w:lvlText w:val="%9."/>
        <w:lvlJc w:val="left"/>
        <w:pPr>
          <w:ind w:left="6113" w:hanging="2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2"/>
  </w:num>
  <w:num w:numId="23">
    <w:abstractNumId w:val="22"/>
    <w:lvlOverride w:ilvl="0">
      <w:lvl w:ilvl="0" w:tplc="C1405C38">
        <w:start w:val="1"/>
        <w:numFmt w:val="arabicAlpha"/>
        <w:lvlText w:val="%1."/>
        <w:lvlJc w:val="left"/>
        <w:pPr>
          <w:ind w:left="3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1">
      <w:lvl w:ilvl="1" w:tplc="60DE7D0A">
        <w:start w:val="1"/>
        <w:numFmt w:val="lowerLetter"/>
        <w:lvlText w:val="%2."/>
        <w:lvlJc w:val="left"/>
        <w:pPr>
          <w:ind w:left="3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2">
      <w:lvl w:ilvl="2" w:tplc="6F06DBB0">
        <w:start w:val="1"/>
        <w:numFmt w:val="lowerRoman"/>
        <w:lvlText w:val="%3."/>
        <w:lvlJc w:val="left"/>
        <w:pPr>
          <w:ind w:left="72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3">
      <w:lvl w:ilvl="3" w:tplc="AAECC44E">
        <w:start w:val="1"/>
        <w:numFmt w:val="decimal"/>
        <w:lvlText w:val="%4."/>
        <w:lvlJc w:val="left"/>
        <w:pPr>
          <w:ind w:left="144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4">
      <w:lvl w:ilvl="4" w:tplc="7070DD28">
        <w:start w:val="1"/>
        <w:numFmt w:val="lowerLetter"/>
        <w:lvlText w:val="%5."/>
        <w:lvlJc w:val="left"/>
        <w:pPr>
          <w:ind w:left="21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5">
      <w:lvl w:ilvl="5" w:tplc="C59C97E2">
        <w:start w:val="1"/>
        <w:numFmt w:val="lowerRoman"/>
        <w:lvlText w:val="%6."/>
        <w:lvlJc w:val="left"/>
        <w:pPr>
          <w:ind w:left="288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6">
      <w:lvl w:ilvl="6" w:tplc="5860EE1C">
        <w:start w:val="1"/>
        <w:numFmt w:val="decimal"/>
        <w:lvlText w:val="%7."/>
        <w:lvlJc w:val="left"/>
        <w:pPr>
          <w:ind w:left="360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7">
      <w:lvl w:ilvl="7" w:tplc="67E2B324">
        <w:start w:val="1"/>
        <w:numFmt w:val="lowerLetter"/>
        <w:lvlText w:val="%8."/>
        <w:lvlJc w:val="left"/>
        <w:pPr>
          <w:ind w:left="432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lvlOverride w:ilvl="8">
      <w:lvl w:ilvl="8" w:tplc="F9782B98">
        <w:start w:val="1"/>
        <w:numFmt w:val="lowerRoman"/>
        <w:lvlText w:val="%9."/>
        <w:lvlJc w:val="left"/>
        <w:pPr>
          <w:ind w:left="504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Override>
  </w:num>
  <w:num w:numId="24">
    <w:abstractNumId w:val="31"/>
  </w:num>
  <w:num w:numId="25">
    <w:abstractNumId w:val="32"/>
    <w:lvlOverride w:ilvl="0">
      <w:startOverride w:val="2"/>
      <w:lvl w:ilvl="0" w:tplc="56F20072">
        <w:start w:val="2"/>
        <w:numFmt w:val="arabicAbjad"/>
        <w:lvlText w:val="%1."/>
        <w:lvlJc w:val="left"/>
        <w:pPr>
          <w:ind w:left="35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D2E1E56">
        <w:start w:val="1"/>
        <w:numFmt w:val="lowerLetter"/>
        <w:lvlText w:val="%2."/>
        <w:lvlJc w:val="left"/>
        <w:pPr>
          <w:ind w:left="107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4BA493E">
        <w:start w:val="1"/>
        <w:numFmt w:val="lowerRoman"/>
        <w:lvlText w:val="%3."/>
        <w:lvlJc w:val="left"/>
        <w:pPr>
          <w:ind w:left="1793"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D00A0AE">
        <w:start w:val="1"/>
        <w:numFmt w:val="decimal"/>
        <w:lvlText w:val="%4."/>
        <w:lvlJc w:val="left"/>
        <w:pPr>
          <w:ind w:left="251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BC67BAC">
        <w:start w:val="1"/>
        <w:numFmt w:val="lowerLetter"/>
        <w:lvlText w:val="%5."/>
        <w:lvlJc w:val="left"/>
        <w:pPr>
          <w:ind w:left="323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D2C454E">
        <w:start w:val="1"/>
        <w:numFmt w:val="lowerRoman"/>
        <w:lvlText w:val="%6."/>
        <w:lvlJc w:val="left"/>
        <w:pPr>
          <w:ind w:left="3953"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85A8838">
        <w:start w:val="1"/>
        <w:numFmt w:val="decimal"/>
        <w:lvlText w:val="%7."/>
        <w:lvlJc w:val="left"/>
        <w:pPr>
          <w:ind w:left="467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89A9BEE">
        <w:start w:val="1"/>
        <w:numFmt w:val="lowerLetter"/>
        <w:lvlText w:val="%8."/>
        <w:lvlJc w:val="left"/>
        <w:pPr>
          <w:ind w:left="53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14EA60A">
        <w:start w:val="1"/>
        <w:numFmt w:val="lowerRoman"/>
        <w:lvlText w:val="%9."/>
        <w:lvlJc w:val="left"/>
        <w:pPr>
          <w:ind w:left="6113" w:hanging="2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4"/>
  </w:num>
  <w:num w:numId="27">
    <w:abstractNumId w:val="16"/>
  </w:num>
  <w:num w:numId="28">
    <w:abstractNumId w:val="21"/>
    <w:lvlOverride w:ilvl="0">
      <w:startOverride w:val="5"/>
    </w:lvlOverride>
  </w:num>
  <w:num w:numId="29">
    <w:abstractNumId w:val="23"/>
    <w:lvlOverride w:ilvl="0">
      <w:startOverride w:val="5"/>
    </w:lvlOverride>
  </w:num>
  <w:num w:numId="30">
    <w:abstractNumId w:val="26"/>
  </w:num>
  <w:num w:numId="31">
    <w:abstractNumId w:val="8"/>
  </w:num>
  <w:num w:numId="32">
    <w:abstractNumId w:val="11"/>
  </w:num>
  <w:num w:numId="33">
    <w:abstractNumId w:val="2"/>
  </w:num>
  <w:num w:numId="34">
    <w:abstractNumId w:val="7"/>
  </w:num>
  <w:num w:numId="35">
    <w:abstractNumId w:val="0"/>
  </w:num>
  <w:num w:numId="36">
    <w:abstractNumId w:val="29"/>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20"/>
  <w:displayHorizontalDrawingGridEvery w:val="2"/>
  <w:displayVerticalDrawingGridEvery w:val="2"/>
  <w:characterSpacingControl w:val="doNotCompress"/>
  <w:hdrShapeDefaults>
    <o:shapedefaults v:ext="edit" spidmax="46082">
      <o:colormenu v:ext="edit" fillcolor="none" strokecolor="none"/>
    </o:shapedefaults>
  </w:hdrShapeDefaults>
  <w:footnotePr>
    <w:footnote w:id="0"/>
    <w:footnote w:id="1"/>
  </w:footnotePr>
  <w:endnotePr>
    <w:endnote w:id="0"/>
    <w:endnote w:id="1"/>
  </w:endnotePr>
  <w:compat/>
  <w:rsids>
    <w:rsidRoot w:val="00D43448"/>
    <w:rsid w:val="0001485C"/>
    <w:rsid w:val="0005672A"/>
    <w:rsid w:val="00061171"/>
    <w:rsid w:val="000776E8"/>
    <w:rsid w:val="00092EB4"/>
    <w:rsid w:val="000A0C6F"/>
    <w:rsid w:val="000B0D84"/>
    <w:rsid w:val="000D33D3"/>
    <w:rsid w:val="000F1313"/>
    <w:rsid w:val="000F41CD"/>
    <w:rsid w:val="00124AEF"/>
    <w:rsid w:val="001270BC"/>
    <w:rsid w:val="001636E3"/>
    <w:rsid w:val="00163B00"/>
    <w:rsid w:val="00180800"/>
    <w:rsid w:val="001A1177"/>
    <w:rsid w:val="001A51DC"/>
    <w:rsid w:val="001A6D74"/>
    <w:rsid w:val="001C4AD5"/>
    <w:rsid w:val="001C7F6A"/>
    <w:rsid w:val="001F654E"/>
    <w:rsid w:val="002174D5"/>
    <w:rsid w:val="00231A14"/>
    <w:rsid w:val="00282FE7"/>
    <w:rsid w:val="0031401C"/>
    <w:rsid w:val="0031501D"/>
    <w:rsid w:val="00334A13"/>
    <w:rsid w:val="003C1EC1"/>
    <w:rsid w:val="003D3084"/>
    <w:rsid w:val="003D471B"/>
    <w:rsid w:val="003F1BBB"/>
    <w:rsid w:val="00473760"/>
    <w:rsid w:val="00480BE0"/>
    <w:rsid w:val="004A2299"/>
    <w:rsid w:val="004B62B8"/>
    <w:rsid w:val="005023E5"/>
    <w:rsid w:val="005311BA"/>
    <w:rsid w:val="005641E6"/>
    <w:rsid w:val="005A365B"/>
    <w:rsid w:val="00603F6E"/>
    <w:rsid w:val="006A7814"/>
    <w:rsid w:val="006C2145"/>
    <w:rsid w:val="006C480E"/>
    <w:rsid w:val="007333A4"/>
    <w:rsid w:val="007860E6"/>
    <w:rsid w:val="007A3CA1"/>
    <w:rsid w:val="007B0A63"/>
    <w:rsid w:val="008314A8"/>
    <w:rsid w:val="00837109"/>
    <w:rsid w:val="0085532E"/>
    <w:rsid w:val="00877F60"/>
    <w:rsid w:val="008D5EB1"/>
    <w:rsid w:val="008E793B"/>
    <w:rsid w:val="009522D5"/>
    <w:rsid w:val="00952FEA"/>
    <w:rsid w:val="0095492E"/>
    <w:rsid w:val="00966DED"/>
    <w:rsid w:val="00967115"/>
    <w:rsid w:val="009759C6"/>
    <w:rsid w:val="009A7708"/>
    <w:rsid w:val="009B4A35"/>
    <w:rsid w:val="009C34B0"/>
    <w:rsid w:val="009D4F10"/>
    <w:rsid w:val="00A051D8"/>
    <w:rsid w:val="00A57260"/>
    <w:rsid w:val="00A84149"/>
    <w:rsid w:val="00AA0160"/>
    <w:rsid w:val="00AE5650"/>
    <w:rsid w:val="00AF2BDD"/>
    <w:rsid w:val="00B42A4F"/>
    <w:rsid w:val="00B6283B"/>
    <w:rsid w:val="00BA43A5"/>
    <w:rsid w:val="00BC516B"/>
    <w:rsid w:val="00C409ED"/>
    <w:rsid w:val="00C55EDA"/>
    <w:rsid w:val="00C85804"/>
    <w:rsid w:val="00C94196"/>
    <w:rsid w:val="00CA3927"/>
    <w:rsid w:val="00D00806"/>
    <w:rsid w:val="00D01D5B"/>
    <w:rsid w:val="00D307FA"/>
    <w:rsid w:val="00D40C4A"/>
    <w:rsid w:val="00D43448"/>
    <w:rsid w:val="00D45EF5"/>
    <w:rsid w:val="00D47A80"/>
    <w:rsid w:val="00D55726"/>
    <w:rsid w:val="00D563A1"/>
    <w:rsid w:val="00DD4CF2"/>
    <w:rsid w:val="00E23B35"/>
    <w:rsid w:val="00E24B66"/>
    <w:rsid w:val="00E3346D"/>
    <w:rsid w:val="00E54366"/>
    <w:rsid w:val="00E7287C"/>
    <w:rsid w:val="00E82DCB"/>
    <w:rsid w:val="00F661EE"/>
    <w:rsid w:val="00FB5C5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109"/>
    <w:rPr>
      <w:rFonts w:ascii="Times New Roman" w:eastAsia="Times New Roman" w:hAnsi="Times New Roman" w:cs="Times New Roman"/>
      <w:lang w:val="en-AU"/>
    </w:rPr>
  </w:style>
  <w:style w:type="paragraph" w:styleId="7">
    <w:name w:val="heading 7"/>
    <w:next w:val="a"/>
    <w:link w:val="7Char"/>
    <w:uiPriority w:val="9"/>
    <w:qFormat/>
    <w:rsid w:val="00952FEA"/>
    <w:pPr>
      <w:spacing w:before="240" w:after="60"/>
      <w:outlineLvl w:val="6"/>
    </w:pPr>
    <w:rPr>
      <w:rFonts w:ascii="Times New Roman" w:eastAsia="Times New Roman" w:hAnsi="Times New Roman" w:cs="Times New Roman"/>
      <w:noProof/>
      <w:color w:val="000000"/>
      <w:lang w:eastAsia="ar-SA"/>
    </w:rPr>
  </w:style>
  <w:style w:type="paragraph" w:styleId="9">
    <w:name w:val="heading 9"/>
    <w:next w:val="a"/>
    <w:link w:val="9Char"/>
    <w:qFormat/>
    <w:rsid w:val="00952FEA"/>
    <w:pPr>
      <w:spacing w:before="240" w:after="60"/>
      <w:outlineLvl w:val="8"/>
    </w:pPr>
    <w:rPr>
      <w:rFonts w:ascii="Arial" w:eastAsia="Times New Roman"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9522D5"/>
    <w:pPr>
      <w:jc w:val="right"/>
    </w:pPr>
    <w:rPr>
      <w:rFonts w:eastAsiaTheme="minorEastAsia" w:cs="Tahoma"/>
      <w:sz w:val="22"/>
      <w:szCs w:val="22"/>
      <w:lang w:eastAsia="zh-CN"/>
    </w:rPr>
  </w:style>
  <w:style w:type="character" w:customStyle="1" w:styleId="Char">
    <w:name w:val="بلا تباعد Char"/>
    <w:basedOn w:val="a0"/>
    <w:link w:val="a3"/>
    <w:uiPriority w:val="1"/>
    <w:rsid w:val="009522D5"/>
    <w:rPr>
      <w:rFonts w:eastAsiaTheme="minorEastAsia" w:cs="Tahoma"/>
      <w:sz w:val="22"/>
      <w:szCs w:val="22"/>
      <w:lang w:eastAsia="zh-CN"/>
    </w:rPr>
  </w:style>
  <w:style w:type="paragraph" w:styleId="a4">
    <w:name w:val="Balloon Text"/>
    <w:basedOn w:val="a"/>
    <w:link w:val="Char0"/>
    <w:uiPriority w:val="99"/>
    <w:semiHidden/>
    <w:unhideWhenUsed/>
    <w:rsid w:val="004B62B8"/>
    <w:rPr>
      <w:rFonts w:ascii="Tahoma" w:hAnsi="Tahoma" w:cs="Tahoma"/>
      <w:sz w:val="16"/>
      <w:szCs w:val="16"/>
    </w:rPr>
  </w:style>
  <w:style w:type="character" w:customStyle="1" w:styleId="Char0">
    <w:name w:val="نص في بالون Char"/>
    <w:basedOn w:val="a0"/>
    <w:link w:val="a4"/>
    <w:uiPriority w:val="99"/>
    <w:semiHidden/>
    <w:rsid w:val="004B62B8"/>
    <w:rPr>
      <w:rFonts w:ascii="Tahoma" w:eastAsia="Times New Roman" w:hAnsi="Tahoma" w:cs="Tahoma"/>
      <w:sz w:val="16"/>
      <w:szCs w:val="16"/>
      <w:lang w:val="en-AU"/>
    </w:rPr>
  </w:style>
  <w:style w:type="character" w:customStyle="1" w:styleId="7Char">
    <w:name w:val="عنوان 7 Char"/>
    <w:basedOn w:val="a0"/>
    <w:link w:val="7"/>
    <w:uiPriority w:val="9"/>
    <w:rsid w:val="00952FEA"/>
    <w:rPr>
      <w:rFonts w:ascii="Times New Roman" w:eastAsia="Times New Roman" w:hAnsi="Times New Roman" w:cs="Times New Roman"/>
      <w:noProof/>
      <w:color w:val="000000"/>
      <w:lang w:eastAsia="ar-SA"/>
    </w:rPr>
  </w:style>
  <w:style w:type="character" w:customStyle="1" w:styleId="9Char">
    <w:name w:val="عنوان 9 Char"/>
    <w:basedOn w:val="a0"/>
    <w:link w:val="9"/>
    <w:rsid w:val="00952FEA"/>
    <w:rPr>
      <w:rFonts w:ascii="Arial" w:eastAsia="Times New Roman" w:hAnsi="Arial" w:cs="Arial"/>
      <w:noProof/>
      <w:color w:val="000000"/>
      <w:sz w:val="22"/>
      <w:szCs w:val="22"/>
      <w:lang w:eastAsia="ar-SA"/>
    </w:rPr>
  </w:style>
  <w:style w:type="paragraph" w:styleId="30">
    <w:name w:val="Body Text 3"/>
    <w:basedOn w:val="a"/>
    <w:link w:val="3Char"/>
    <w:unhideWhenUsed/>
    <w:rsid w:val="00952FEA"/>
    <w:pPr>
      <w:spacing w:after="120"/>
    </w:pPr>
    <w:rPr>
      <w:sz w:val="16"/>
      <w:szCs w:val="16"/>
    </w:rPr>
  </w:style>
  <w:style w:type="character" w:customStyle="1" w:styleId="3Char">
    <w:name w:val="نص أساسي 3 Char"/>
    <w:basedOn w:val="a0"/>
    <w:link w:val="30"/>
    <w:rsid w:val="00952FEA"/>
    <w:rPr>
      <w:rFonts w:ascii="Times New Roman" w:eastAsia="Times New Roman" w:hAnsi="Times New Roman" w:cs="Times New Roman"/>
      <w:sz w:val="16"/>
      <w:szCs w:val="16"/>
      <w:lang w:val="en-AU"/>
    </w:rPr>
  </w:style>
  <w:style w:type="paragraph" w:styleId="a5">
    <w:name w:val="List Paragraph"/>
    <w:basedOn w:val="a"/>
    <w:uiPriority w:val="34"/>
    <w:qFormat/>
    <w:rsid w:val="00952FEA"/>
    <w:pPr>
      <w:ind w:left="720"/>
    </w:pPr>
  </w:style>
  <w:style w:type="paragraph" w:styleId="a6">
    <w:name w:val="header"/>
    <w:basedOn w:val="a"/>
    <w:link w:val="Char1"/>
    <w:uiPriority w:val="99"/>
    <w:unhideWhenUsed/>
    <w:rsid w:val="00C55EDA"/>
    <w:pPr>
      <w:tabs>
        <w:tab w:val="center" w:pos="4153"/>
        <w:tab w:val="right" w:pos="8306"/>
      </w:tabs>
    </w:pPr>
  </w:style>
  <w:style w:type="character" w:customStyle="1" w:styleId="Char1">
    <w:name w:val="رأس صفحة Char"/>
    <w:basedOn w:val="a0"/>
    <w:link w:val="a6"/>
    <w:uiPriority w:val="99"/>
    <w:rsid w:val="00C55EDA"/>
    <w:rPr>
      <w:rFonts w:ascii="Times New Roman" w:eastAsia="Times New Roman" w:hAnsi="Times New Roman" w:cs="Times New Roman"/>
      <w:lang w:val="en-AU"/>
    </w:rPr>
  </w:style>
  <w:style w:type="paragraph" w:styleId="a7">
    <w:name w:val="footer"/>
    <w:basedOn w:val="a"/>
    <w:link w:val="Char2"/>
    <w:uiPriority w:val="99"/>
    <w:unhideWhenUsed/>
    <w:rsid w:val="00C55EDA"/>
    <w:pPr>
      <w:tabs>
        <w:tab w:val="center" w:pos="4153"/>
        <w:tab w:val="right" w:pos="8306"/>
      </w:tabs>
    </w:pPr>
  </w:style>
  <w:style w:type="character" w:customStyle="1" w:styleId="Char2">
    <w:name w:val="تذييل صفحة Char"/>
    <w:basedOn w:val="a0"/>
    <w:link w:val="a7"/>
    <w:uiPriority w:val="99"/>
    <w:rsid w:val="00C55EDA"/>
    <w:rPr>
      <w:rFonts w:ascii="Times New Roman" w:eastAsia="Times New Roman" w:hAnsi="Times New Roman" w:cs="Times New Roman"/>
      <w:lang w:val="en-AU"/>
    </w:rPr>
  </w:style>
  <w:style w:type="table" w:customStyle="1" w:styleId="TableNormal">
    <w:name w:val="Table Normal"/>
    <w:rsid w:val="005641E6"/>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1">
    <w:name w:val="نمط مستورد 1"/>
    <w:rsid w:val="000D33D3"/>
    <w:pPr>
      <w:numPr>
        <w:numId w:val="20"/>
      </w:numPr>
    </w:pPr>
  </w:style>
  <w:style w:type="paragraph" w:customStyle="1" w:styleId="a8">
    <w:name w:val="سرد الفقرات"/>
    <w:rsid w:val="001A6D74"/>
    <w:pPr>
      <w:pBdr>
        <w:top w:val="nil"/>
        <w:left w:val="nil"/>
        <w:bottom w:val="nil"/>
        <w:right w:val="nil"/>
        <w:between w:val="nil"/>
        <w:bar w:val="nil"/>
      </w:pBdr>
      <w:ind w:left="720"/>
    </w:pPr>
    <w:rPr>
      <w:rFonts w:ascii="Times New Roman" w:eastAsia="Arial Unicode MS" w:hAnsi="Times New Roman" w:cs="Arial Unicode MS"/>
      <w:color w:val="000000"/>
      <w:u w:color="000000"/>
      <w:bdr w:val="nil"/>
    </w:rPr>
  </w:style>
  <w:style w:type="numbering" w:customStyle="1" w:styleId="3">
    <w:name w:val="نمط مستورد 3"/>
    <w:rsid w:val="00A051D8"/>
    <w:pPr>
      <w:numPr>
        <w:numId w:val="27"/>
      </w:numPr>
    </w:pPr>
  </w:style>
  <w:style w:type="paragraph" w:customStyle="1" w:styleId="10">
    <w:name w:val="عادي1"/>
    <w:rsid w:val="00D00806"/>
    <w:pPr>
      <w:pBdr>
        <w:top w:val="nil"/>
        <w:left w:val="nil"/>
        <w:bottom w:val="nil"/>
        <w:right w:val="nil"/>
        <w:between w:val="nil"/>
      </w:pBdr>
    </w:pPr>
    <w:rPr>
      <w:rFonts w:ascii="Calibri" w:eastAsia="Calibri" w:hAnsi="Calibri" w:cs="Calibri"/>
      <w:color w:val="000000"/>
      <w:sz w:val="20"/>
      <w:szCs w:val="20"/>
      <w:lang w:val="en-A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11</Pages>
  <Words>2121</Words>
  <Characters>12091</Characters>
  <Application>Microsoft Office Word</Application>
  <DocSecurity>0</DocSecurity>
  <Lines>100</Lines>
  <Paragraphs>28</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14184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Arwa -</dc:creator>
  <cp:lastModifiedBy>basudairy</cp:lastModifiedBy>
  <cp:revision>10</cp:revision>
  <dcterms:created xsi:type="dcterms:W3CDTF">2017-12-21T09:21:00Z</dcterms:created>
  <dcterms:modified xsi:type="dcterms:W3CDTF">2017-12-26T08:22:00Z</dcterms:modified>
</cp:coreProperties>
</file>