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7F5B" w14:textId="7943FF27" w:rsidR="00EE490F" w:rsidRPr="006F3658" w:rsidRDefault="00EE490F" w:rsidP="00ED57F6">
      <w:pPr>
        <w:bidi/>
        <w:spacing w:after="0"/>
        <w:rPr>
          <w:rFonts w:ascii="Sakkal Majalla" w:hAnsi="Sakkal Majalla" w:cs="Sakkal Majalla" w:hint="cs"/>
          <w:rtl/>
        </w:rPr>
      </w:pPr>
      <w:bookmarkStart w:id="0" w:name="_GoBack"/>
      <w:bookmarkEnd w:id="0"/>
    </w:p>
    <w:p w14:paraId="34671C70" w14:textId="77777777" w:rsidR="00686F3A" w:rsidRPr="006F3658" w:rsidRDefault="00686F3A" w:rsidP="00ED57F6">
      <w:pPr>
        <w:bidi/>
        <w:spacing w:after="0"/>
        <w:rPr>
          <w:rFonts w:ascii="Sakkal Majalla" w:hAnsi="Sakkal Majalla" w:cs="Sakkal Majalla"/>
        </w:rPr>
      </w:pPr>
    </w:p>
    <w:p w14:paraId="01FF74D3" w14:textId="77777777" w:rsidR="00686F3A" w:rsidRPr="006F3658" w:rsidRDefault="00686F3A" w:rsidP="00ED57F6">
      <w:pPr>
        <w:bidi/>
        <w:spacing w:after="0"/>
        <w:rPr>
          <w:rFonts w:ascii="Sakkal Majalla" w:hAnsi="Sakkal Majalla" w:cs="Sakkal Majalla"/>
        </w:rPr>
      </w:pPr>
    </w:p>
    <w:p w14:paraId="5BEBB5B3" w14:textId="67A11D92" w:rsidR="00EE490F" w:rsidRPr="006F3658" w:rsidRDefault="00EE490F" w:rsidP="00ED57F6">
      <w:pPr>
        <w:bidi/>
        <w:spacing w:after="0"/>
        <w:rPr>
          <w:rFonts w:ascii="Sakkal Majalla" w:hAnsi="Sakkal Majalla" w:cs="Sakkal Majalla"/>
        </w:rPr>
      </w:pPr>
    </w:p>
    <w:p w14:paraId="7CA68697" w14:textId="22E63A6A" w:rsidR="00EE490F" w:rsidRPr="006F3658" w:rsidRDefault="00EE490F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212238FD" w14:textId="7050A865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137D950A" w14:textId="6E13744F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3B215F70" w14:textId="40A07B25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4C501D54" w14:textId="3CCED9F0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6B5C5FD8" w14:textId="01637B91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118D9FDC" w14:textId="798B4FEC" w:rsidR="006D04A3" w:rsidRPr="006F3658" w:rsidRDefault="006D04A3" w:rsidP="00ED57F6">
      <w:pPr>
        <w:bidi/>
        <w:spacing w:after="0"/>
        <w:rPr>
          <w:rFonts w:ascii="Sakkal Majalla" w:hAnsi="Sakkal Majalla" w:cs="Sakkal Majalla"/>
        </w:rPr>
      </w:pPr>
    </w:p>
    <w:p w14:paraId="70861761" w14:textId="05C34B7E" w:rsidR="00EF077D" w:rsidRPr="006F3658" w:rsidRDefault="00EF077D" w:rsidP="00ED57F6">
      <w:pPr>
        <w:bidi/>
        <w:spacing w:after="0"/>
        <w:rPr>
          <w:rFonts w:ascii="Sakkal Majalla" w:hAnsi="Sakkal Majalla" w:cs="Sakkal Majalla"/>
        </w:rPr>
      </w:pPr>
    </w:p>
    <w:p w14:paraId="48CF3806" w14:textId="50A52162" w:rsidR="00EF077D" w:rsidRPr="006F3658" w:rsidRDefault="00EF077D" w:rsidP="00ED57F6">
      <w:pPr>
        <w:bidi/>
        <w:spacing w:after="0"/>
        <w:rPr>
          <w:rFonts w:ascii="Sakkal Majalla" w:hAnsi="Sakkal Majalla" w:cs="Sakkal Majalla"/>
        </w:rPr>
      </w:pPr>
    </w:p>
    <w:p w14:paraId="69FE9952" w14:textId="4F4CE674" w:rsidR="00EF077D" w:rsidRPr="006F3658" w:rsidRDefault="00EF077D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5431C2EF" w14:textId="68CDD271" w:rsidR="00A05136" w:rsidRPr="006F3658" w:rsidRDefault="00A05136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1A94233E" w14:textId="77777777" w:rsidR="00A05136" w:rsidRPr="006F3658" w:rsidRDefault="00A05136" w:rsidP="00ED57F6">
      <w:pPr>
        <w:bidi/>
        <w:spacing w:after="0"/>
        <w:rPr>
          <w:rFonts w:ascii="Sakkal Majalla" w:hAnsi="Sakkal Majalla" w:cs="Sakkal Majalla"/>
          <w:rtl/>
        </w:rPr>
      </w:pPr>
    </w:p>
    <w:tbl>
      <w:tblPr>
        <w:tblStyle w:val="a7"/>
        <w:bidiVisual/>
        <w:tblW w:w="5000" w:type="pct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3"/>
        <w:gridCol w:w="4839"/>
      </w:tblGrid>
      <w:tr w:rsidR="009F14F1" w:rsidRPr="006F3658" w14:paraId="5887FDEB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65AA7CF0" w14:textId="3EAEB328" w:rsidR="009F14F1" w:rsidRPr="006F3658" w:rsidRDefault="009F14F1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="002A5C92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.....</w:t>
            </w:r>
          </w:p>
        </w:tc>
      </w:tr>
      <w:tr w:rsidR="00A77D69" w:rsidRPr="006F3658" w14:paraId="097FB50E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D9D9D9" w:themeFill="background1" w:themeFillShade="D9"/>
            <w:vAlign w:val="center"/>
          </w:tcPr>
          <w:p w14:paraId="6CF4E19A" w14:textId="3CFB9454" w:rsidR="00A77D69" w:rsidRPr="006F3658" w:rsidRDefault="00A77D69" w:rsidP="00ED57F6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6F3658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2A5C92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.....</w:t>
            </w:r>
          </w:p>
        </w:tc>
      </w:tr>
      <w:tr w:rsidR="00A77D69" w:rsidRPr="006F3658" w14:paraId="3ED4DEC7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1E47AD6D" w14:textId="3D8BD281" w:rsidR="00A77D69" w:rsidRPr="006F3658" w:rsidRDefault="00A77D69" w:rsidP="00ED57F6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</w:t>
            </w:r>
            <w:r w:rsidR="002A5C92"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ج: </w:t>
            </w:r>
            <w:r w:rsidR="002A5C92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(دبلوم/بكالوريوس/ماجستير/دكتوراه) .....</w:t>
            </w:r>
          </w:p>
        </w:tc>
      </w:tr>
      <w:tr w:rsidR="00EA5346" w:rsidRPr="006F3658" w14:paraId="4CA7D85F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D9D9D9" w:themeFill="background1" w:themeFillShade="D9"/>
            <w:vAlign w:val="center"/>
          </w:tcPr>
          <w:p w14:paraId="74250E70" w14:textId="1C18AE4C" w:rsidR="00EA5346" w:rsidRPr="006F3658" w:rsidRDefault="00EA5346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id w:val="-1088162147"/>
                <w:placeholder>
                  <w:docPart w:val="55B3D8E991E04661ABADB61E3635B14E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</w:tr>
      <w:tr w:rsidR="00EA5346" w:rsidRPr="006F3658" w14:paraId="1A33D24A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1BAB6AFB" w14:textId="47F0E3A9" w:rsidR="00EA5346" w:rsidRPr="006F3658" w:rsidRDefault="00EA5346" w:rsidP="00ED57F6">
            <w:pPr>
              <w:tabs>
                <w:tab w:val="right" w:pos="1102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زيارة المراجعة 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3945589"/>
                <w:placeholder>
                  <w:docPart w:val="B1E1BA1E7A78489AAEF1807DB66CD3B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</w:tr>
      <w:tr w:rsidR="00F249D8" w:rsidRPr="006F3658" w14:paraId="1C6C5DBC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5798CFE5" w14:textId="74298D11" w:rsidR="00F249D8" w:rsidRPr="006F3658" w:rsidRDefault="00F249D8" w:rsidP="00ED57F6">
            <w:pPr>
              <w:tabs>
                <w:tab w:val="right" w:pos="1102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عدد الشروط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6F3658">
              <w:rPr>
                <w:rFonts w:ascii="Sakkal Majalla" w:hAnsi="Sakkal Majalla" w:cs="Sakkal Majalla"/>
                <w:color w:val="4C3D8E"/>
                <w:sz w:val="28"/>
                <w:szCs w:val="28"/>
              </w:rPr>
              <w:t xml:space="preserve">  </w:t>
            </w:r>
            <w:r w:rsidRPr="006F3658">
              <w:rPr>
                <w:rFonts w:ascii="Sakkal Majalla" w:hAnsi="Sakkal Majalla" w:cs="Sakkal Majalla"/>
                <w:color w:val="4C3D8E"/>
                <w:sz w:val="28"/>
                <w:szCs w:val="28"/>
                <w:rtl/>
              </w:rPr>
              <w:t xml:space="preserve"> </w:t>
            </w:r>
            <w:r w:rsidR="00A1716F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.....</w:t>
            </w:r>
          </w:p>
        </w:tc>
      </w:tr>
      <w:tr w:rsidR="00F249D8" w:rsidRPr="006F3658" w14:paraId="336446DB" w14:textId="77777777" w:rsidTr="00F249D8">
        <w:trPr>
          <w:trHeight w:val="576"/>
          <w:tblCellSpacing w:w="7" w:type="dxa"/>
        </w:trPr>
        <w:tc>
          <w:tcPr>
            <w:tcW w:w="2481" w:type="pct"/>
            <w:shd w:val="clear" w:color="auto" w:fill="D9D9D9" w:themeFill="background1" w:themeFillShade="D9"/>
            <w:vAlign w:val="center"/>
          </w:tcPr>
          <w:p w14:paraId="12399C6C" w14:textId="0BF22564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بداية الاعتماد: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926022940"/>
                <w:placeholder>
                  <w:docPart w:val="7B1DEF2E4F9C4E72A3E5EA01FEBEAC4F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  <w:tc>
          <w:tcPr>
            <w:tcW w:w="2497" w:type="pct"/>
            <w:shd w:val="clear" w:color="auto" w:fill="D9D9D9" w:themeFill="background1" w:themeFillShade="D9"/>
            <w:vAlign w:val="center"/>
          </w:tcPr>
          <w:p w14:paraId="1DDC9C48" w14:textId="3A074FB1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نهاية الاعتماد: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608087391"/>
                <w:placeholder>
                  <w:docPart w:val="118A8EDE15A845B5BD9D0B42C83FA71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</w:tr>
      <w:tr w:rsidR="00F249D8" w:rsidRPr="006F3658" w14:paraId="35B7BF13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5E248DC0" w14:textId="77777777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بيانات التواصل:  </w:t>
            </w:r>
          </w:p>
          <w:p w14:paraId="3B5EE567" w14:textId="65A79A6C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الاس</w:t>
            </w:r>
            <w:r w:rsidR="00E0703A"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م: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  <w:p w14:paraId="4293746A" w14:textId="4B5AF5A4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  <w:p w14:paraId="2DE5D1BD" w14:textId="682FFF7A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  <w:p w14:paraId="64AC0138" w14:textId="6875DE61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</w:tc>
      </w:tr>
    </w:tbl>
    <w:p w14:paraId="42D5EF39" w14:textId="0622A150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799338C6" w14:textId="58A1B941" w:rsidR="009F14F1" w:rsidRPr="006F3658" w:rsidRDefault="009F14F1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3C3A3BD3" w14:textId="063BD21B" w:rsidR="009F14F1" w:rsidRPr="006F3658" w:rsidRDefault="009F14F1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614D33B6" w14:textId="77777777" w:rsidR="009F14F1" w:rsidRPr="006F3658" w:rsidRDefault="009F14F1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31384A43" w14:textId="4E6E2C28" w:rsidR="003C737A" w:rsidRPr="006F3658" w:rsidRDefault="003C737A" w:rsidP="00ED57F6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r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1. الشرط </w:t>
      </w:r>
      <w:r w:rsidR="00B66E35"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الأول</w:t>
      </w:r>
    </w:p>
    <w:p w14:paraId="5785A98E" w14:textId="12CD1493" w:rsidR="003C737A" w:rsidRPr="006F3658" w:rsidRDefault="003C737A" w:rsidP="00ED57F6">
      <w:pPr>
        <w:pStyle w:val="2"/>
        <w:rPr>
          <w:vertAlign w:val="subscript"/>
          <w:rtl/>
          <w:lang w:bidi="ar-SA"/>
        </w:rPr>
      </w:pPr>
      <w:bookmarkStart w:id="1" w:name="_Toc531175754"/>
      <w:bookmarkStart w:id="2" w:name="_Toc119927375"/>
      <w:bookmarkStart w:id="3" w:name="_Hlk151014252"/>
      <w:r w:rsidRPr="006F3658">
        <w:rPr>
          <w:rtl/>
          <w:lang w:bidi="ar-SA"/>
        </w:rPr>
        <w:t xml:space="preserve">أ. </w:t>
      </w:r>
      <w:bookmarkEnd w:id="1"/>
      <w:bookmarkEnd w:id="2"/>
      <w:r w:rsidRPr="006F3658">
        <w:rPr>
          <w:rtl/>
          <w:lang w:bidi="ar-SA"/>
        </w:rPr>
        <w:t>نص الشرط</w:t>
      </w:r>
      <w:r w:rsidR="00F249D8" w:rsidRPr="006F3658">
        <w:rPr>
          <w:rtl/>
          <w:lang w:bidi="ar-SA"/>
        </w:rPr>
        <w:t xml:space="preserve"> </w:t>
      </w:r>
      <w:r w:rsidR="00F249D8" w:rsidRPr="006F3658">
        <w:rPr>
          <w:vertAlign w:val="subscript"/>
          <w:rtl/>
          <w:lang w:bidi="ar-SA"/>
        </w:rPr>
        <w:t>(كما ورد في تقرير فريق المراجعة)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737A" w:rsidRPr="006F3658" w14:paraId="22A85D0B" w14:textId="77777777" w:rsidTr="007705CB">
        <w:tc>
          <w:tcPr>
            <w:tcW w:w="5000" w:type="pct"/>
          </w:tcPr>
          <w:p w14:paraId="3DC695C9" w14:textId="77777777" w:rsidR="003C737A" w:rsidRPr="006F3658" w:rsidRDefault="003C737A" w:rsidP="00ED57F6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  <w:p w14:paraId="066D1AC3" w14:textId="77777777" w:rsidR="003C737A" w:rsidRPr="006F3658" w:rsidRDefault="003C737A" w:rsidP="00ED57F6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</w:tc>
      </w:tr>
    </w:tbl>
    <w:p w14:paraId="30063D4C" w14:textId="77777777" w:rsidR="003C737A" w:rsidRPr="006F3658" w:rsidRDefault="003C737A" w:rsidP="00ED57F6">
      <w:pPr>
        <w:bidi/>
        <w:rPr>
          <w:rFonts w:ascii="Sakkal Majalla" w:hAnsi="Sakkal Majalla" w:cs="Sakkal Majalla"/>
          <w:rtl/>
        </w:rPr>
      </w:pPr>
      <w:bookmarkStart w:id="4" w:name="_Toc531175755"/>
      <w:bookmarkStart w:id="5" w:name="_Toc119927376"/>
    </w:p>
    <w:bookmarkEnd w:id="4"/>
    <w:bookmarkEnd w:id="5"/>
    <w:p w14:paraId="4F9CBDA2" w14:textId="0E152C36" w:rsidR="003C737A" w:rsidRPr="006F3658" w:rsidRDefault="00F249D8" w:rsidP="00ED57F6">
      <w:pPr>
        <w:pStyle w:val="2"/>
        <w:rPr>
          <w:rtl/>
          <w:lang w:bidi="ar-SA"/>
        </w:rPr>
      </w:pPr>
      <w:r w:rsidRPr="006F3658">
        <w:rPr>
          <w:rtl/>
          <w:lang w:bidi="ar-SA"/>
        </w:rPr>
        <w:t>ب</w:t>
      </w:r>
      <w:r w:rsidR="003C737A" w:rsidRPr="006F3658">
        <w:rPr>
          <w:rtl/>
          <w:lang w:bidi="ar-SA"/>
        </w:rPr>
        <w:t xml:space="preserve">. الإجراءات </w:t>
      </w:r>
      <w:r w:rsidR="00B509F2" w:rsidRPr="006F3658">
        <w:rPr>
          <w:rtl/>
          <w:lang w:bidi="ar-SA"/>
        </w:rPr>
        <w:t>المتخذة</w:t>
      </w:r>
      <w:r w:rsidR="003C737A" w:rsidRPr="006F3658">
        <w:rPr>
          <w:rtl/>
          <w:lang w:bidi="ar-SA"/>
        </w:rPr>
        <w:t xml:space="preserve"> ل</w:t>
      </w:r>
      <w:r w:rsidR="00B509F2" w:rsidRPr="006F3658">
        <w:rPr>
          <w:rtl/>
          <w:lang w:bidi="ar-SA"/>
        </w:rPr>
        <w:t xml:space="preserve">معالجة </w:t>
      </w:r>
      <w:r w:rsidR="003C737A" w:rsidRPr="006F3658">
        <w:rPr>
          <w:rtl/>
          <w:lang w:bidi="ar-SA"/>
        </w:rPr>
        <w:t>الشرط</w:t>
      </w:r>
    </w:p>
    <w:p w14:paraId="4B23E20B" w14:textId="795E7BC4" w:rsidR="003C737A" w:rsidRPr="006F3658" w:rsidRDefault="003C737A" w:rsidP="00ED57F6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صف </w:t>
      </w:r>
      <w:r w:rsidR="005A5F95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لإجراءات وال</w:t>
      </w:r>
      <w:r w:rsidR="005A5F95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أنشطة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u w:val="single"/>
          <w:rtl/>
        </w:rPr>
        <w:t xml:space="preserve">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ال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متخذة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لتحقيق الشرط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،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وكذلك أهم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</w:t>
      </w:r>
      <w:r w:rsidR="00EC3A90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الآثار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EC3A90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الناتجة 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عن م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عالج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الشرط مع الاستشهاد بالبيانات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،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ونتائج مؤشرات الأداء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،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والأدلة الداعمة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. </w:t>
      </w:r>
    </w:p>
    <w:tbl>
      <w:tblPr>
        <w:tblStyle w:val="GridTable4-Accent11"/>
        <w:bidiVisual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63"/>
        <w:gridCol w:w="5954"/>
        <w:gridCol w:w="3111"/>
      </w:tblGrid>
      <w:tr w:rsidR="00E63905" w:rsidRPr="006F3658" w14:paraId="44152470" w14:textId="77777777" w:rsidTr="00E6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4D399C7A" w14:textId="29515700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ت</w:t>
            </w:r>
          </w:p>
        </w:tc>
        <w:tc>
          <w:tcPr>
            <w:tcW w:w="5954" w:type="dxa"/>
            <w:vAlign w:val="center"/>
          </w:tcPr>
          <w:p w14:paraId="3634CB2A" w14:textId="48E4787C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الإجراءات والأنشطة</w:t>
            </w:r>
          </w:p>
        </w:tc>
        <w:tc>
          <w:tcPr>
            <w:tcW w:w="3111" w:type="dxa"/>
            <w:vAlign w:val="center"/>
          </w:tcPr>
          <w:p w14:paraId="2262D1BE" w14:textId="10EAB880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الأدلة</w:t>
            </w:r>
          </w:p>
        </w:tc>
      </w:tr>
      <w:tr w:rsidR="00E63905" w:rsidRPr="006F3658" w14:paraId="6A8E53F1" w14:textId="77777777" w:rsidTr="00E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7A23C249" w14:textId="77777777" w:rsidR="00E63905" w:rsidRPr="006F3658" w:rsidRDefault="00E63905" w:rsidP="00ED57F6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48E17669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3111" w:type="dxa"/>
            <w:shd w:val="clear" w:color="auto" w:fill="auto"/>
          </w:tcPr>
          <w:p w14:paraId="0C8878C8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</w:tr>
      <w:tr w:rsidR="00E63905" w:rsidRPr="006F3658" w14:paraId="17B51F64" w14:textId="77777777" w:rsidTr="00E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713722BC" w14:textId="77777777" w:rsidR="00E63905" w:rsidRPr="006F3658" w:rsidRDefault="00E63905" w:rsidP="00ED57F6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6B3C6C7F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3111" w:type="dxa"/>
            <w:shd w:val="clear" w:color="auto" w:fill="auto"/>
          </w:tcPr>
          <w:p w14:paraId="081B3B0D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</w:tr>
      <w:tr w:rsidR="00E63905" w:rsidRPr="006F3658" w14:paraId="64048C84" w14:textId="77777777" w:rsidTr="00E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1A82059D" w14:textId="3A073D3E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  <w:r w:rsidRPr="006F3658">
              <w:rPr>
                <w:rFonts w:ascii="Sakkal Majalla" w:hAnsi="Sakkal Majalla" w:cs="Sakkal Majalla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14:paraId="091E1A0D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3111" w:type="dxa"/>
            <w:shd w:val="clear" w:color="auto" w:fill="auto"/>
          </w:tcPr>
          <w:p w14:paraId="62DA192C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</w:tr>
    </w:tbl>
    <w:p w14:paraId="27E01124" w14:textId="77777777" w:rsidR="008118E1" w:rsidRPr="006F3658" w:rsidRDefault="008118E1" w:rsidP="00ED57F6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9CC" w:themeColor="accent3" w:themeShade="80"/>
          <w:sz w:val="24"/>
          <w:szCs w:val="24"/>
          <w:rtl/>
        </w:rPr>
      </w:pPr>
    </w:p>
    <w:p w14:paraId="13BCC076" w14:textId="0EE363F3" w:rsidR="0037751D" w:rsidRPr="006F3658" w:rsidRDefault="00665D06" w:rsidP="00ED57F6">
      <w:pPr>
        <w:pStyle w:val="2"/>
        <w:rPr>
          <w:lang w:bidi="ar-SA"/>
        </w:rPr>
      </w:pPr>
      <w:r w:rsidRPr="006F3658">
        <w:rPr>
          <w:rtl/>
          <w:lang w:bidi="ar-SA"/>
        </w:rPr>
        <w:t>ج</w:t>
      </w:r>
      <w:r w:rsidR="00F249D8" w:rsidRPr="006F3658">
        <w:rPr>
          <w:rtl/>
          <w:lang w:bidi="ar-SA"/>
        </w:rPr>
        <w:t xml:space="preserve"> - </w:t>
      </w:r>
      <w:r w:rsidRPr="006F3658">
        <w:rPr>
          <w:rtl/>
          <w:lang w:bidi="ar-SA"/>
        </w:rPr>
        <w:t>الإنجازات التي تحققت لاستيفاء شرط الاعتماد وأدلته:</w:t>
      </w:r>
    </w:p>
    <w:p w14:paraId="7D960CE1" w14:textId="361DC8CF" w:rsidR="00766410" w:rsidRPr="006F3658" w:rsidRDefault="00766410" w:rsidP="00ED57F6">
      <w:pPr>
        <w:bidi/>
        <w:rPr>
          <w:rFonts w:ascii="Sakkal Majalla" w:eastAsia="Calibri" w:hAnsi="Sakkal Majalla" w:cs="Sakkal Majalla"/>
        </w:rPr>
      </w:pP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صف بعبار</w:t>
      </w:r>
      <w:r w:rsidR="003E011D"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ات</w:t>
      </w: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 xml:space="preserve"> موجزة المنجزات المكتسبة للإجراءات المتخذة</w:t>
      </w:r>
      <w:r w:rsidR="00B433D1"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 xml:space="preserve"> أعلاه</w:t>
      </w: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.</w:t>
      </w:r>
    </w:p>
    <w:p w14:paraId="7E40C56B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6F1B154E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7287A6CA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044AC2E4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68DFDC80" w14:textId="77777777" w:rsidR="0037751D" w:rsidRPr="006F3658" w:rsidRDefault="0037751D" w:rsidP="00ED57F6">
      <w:pPr>
        <w:pStyle w:val="a6"/>
        <w:bidi/>
        <w:spacing w:after="0"/>
        <w:rPr>
          <w:rFonts w:ascii="Sakkal Majalla" w:hAnsi="Sakkal Majalla" w:cs="Sakkal Majalla"/>
        </w:rPr>
      </w:pPr>
    </w:p>
    <w:bookmarkEnd w:id="3"/>
    <w:p w14:paraId="0827E9CB" w14:textId="45B9F4D8" w:rsidR="0037751D" w:rsidRPr="006F3658" w:rsidRDefault="0037751D" w:rsidP="00ED57F6">
      <w:pPr>
        <w:bidi/>
        <w:rPr>
          <w:rFonts w:ascii="Sakkal Majalla" w:hAnsi="Sakkal Majalla" w:cs="Sakkal Majalla"/>
          <w:rtl/>
        </w:rPr>
      </w:pPr>
      <w:r w:rsidRPr="006F3658">
        <w:rPr>
          <w:rFonts w:ascii="Sakkal Majalla" w:hAnsi="Sakkal Majalla" w:cs="Sakkal Majalla"/>
          <w:rtl/>
        </w:rPr>
        <w:br w:type="page"/>
      </w:r>
    </w:p>
    <w:p w14:paraId="49797DED" w14:textId="0FA14B52" w:rsidR="00B66E35" w:rsidRPr="006F3658" w:rsidRDefault="008A4C0F" w:rsidP="00ED57F6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r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</w:rPr>
        <w:lastRenderedPageBreak/>
        <w:t>2</w:t>
      </w:r>
      <w:r w:rsidR="00B66E35"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. الشرط الثاني</w:t>
      </w:r>
    </w:p>
    <w:p w14:paraId="30D5E0C3" w14:textId="77777777" w:rsidR="008319CE" w:rsidRPr="006F3658" w:rsidRDefault="008319CE" w:rsidP="008319CE">
      <w:pPr>
        <w:pStyle w:val="2"/>
        <w:rPr>
          <w:vertAlign w:val="subscript"/>
          <w:rtl/>
          <w:lang w:bidi="ar-SA"/>
        </w:rPr>
      </w:pPr>
      <w:r w:rsidRPr="006F3658">
        <w:rPr>
          <w:rtl/>
          <w:lang w:bidi="ar-SA"/>
        </w:rPr>
        <w:t xml:space="preserve">أ. نص الشرط </w:t>
      </w:r>
      <w:r w:rsidRPr="006F3658">
        <w:rPr>
          <w:vertAlign w:val="subscript"/>
          <w:rtl/>
          <w:lang w:bidi="ar-SA"/>
        </w:rPr>
        <w:t>(كما ورد في تقرير فريق المراجعة)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319CE" w:rsidRPr="006F3658" w14:paraId="28ED7762" w14:textId="77777777" w:rsidTr="00AA0FF9">
        <w:tc>
          <w:tcPr>
            <w:tcW w:w="5000" w:type="pct"/>
          </w:tcPr>
          <w:p w14:paraId="181C72C2" w14:textId="77777777" w:rsidR="008319CE" w:rsidRPr="006F3658" w:rsidRDefault="008319CE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  <w:p w14:paraId="166B2EC2" w14:textId="77777777" w:rsidR="008319CE" w:rsidRPr="006F3658" w:rsidRDefault="008319CE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</w:tc>
      </w:tr>
    </w:tbl>
    <w:p w14:paraId="3909B934" w14:textId="77777777" w:rsidR="008319CE" w:rsidRPr="006F3658" w:rsidRDefault="008319CE" w:rsidP="008319CE">
      <w:pPr>
        <w:bidi/>
        <w:rPr>
          <w:rFonts w:ascii="Sakkal Majalla" w:hAnsi="Sakkal Majalla" w:cs="Sakkal Majalla"/>
          <w:rtl/>
        </w:rPr>
      </w:pPr>
    </w:p>
    <w:p w14:paraId="4512C81F" w14:textId="77777777" w:rsidR="008319CE" w:rsidRPr="006F3658" w:rsidRDefault="008319CE" w:rsidP="008319CE">
      <w:pPr>
        <w:pStyle w:val="2"/>
        <w:rPr>
          <w:rtl/>
          <w:lang w:bidi="ar-SA"/>
        </w:rPr>
      </w:pPr>
      <w:r w:rsidRPr="006F3658">
        <w:rPr>
          <w:rtl/>
          <w:lang w:bidi="ar-SA"/>
        </w:rPr>
        <w:t>ب. الإجراءات المتخذة لمعالجة الشرط</w:t>
      </w:r>
    </w:p>
    <w:p w14:paraId="7C942AFE" w14:textId="77777777" w:rsidR="008319CE" w:rsidRPr="006F3658" w:rsidRDefault="008319CE" w:rsidP="008319CE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صف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الإجراءات والأنشطة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u w:val="single"/>
          <w:rtl/>
        </w:rPr>
        <w:t xml:space="preserve">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المتخذة لتحقيق الشرط، وكذلك أهم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الآثار الناتجة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عن معالج الشرط مع الاستشهاد بالبيانات، ونتائج مؤشرات الأداء،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والأدلة الداعمة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. </w:t>
      </w:r>
    </w:p>
    <w:tbl>
      <w:tblPr>
        <w:tblStyle w:val="GridTable4-Accent11"/>
        <w:bidiVisual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63"/>
        <w:gridCol w:w="5954"/>
        <w:gridCol w:w="3111"/>
      </w:tblGrid>
      <w:tr w:rsidR="008319CE" w:rsidRPr="006F3658" w14:paraId="067C43E6" w14:textId="77777777" w:rsidTr="00AA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5B425B64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ت</w:t>
            </w:r>
          </w:p>
        </w:tc>
        <w:tc>
          <w:tcPr>
            <w:tcW w:w="5954" w:type="dxa"/>
            <w:vAlign w:val="center"/>
          </w:tcPr>
          <w:p w14:paraId="1BB8F4C1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الإجراءات والأنشطة</w:t>
            </w:r>
          </w:p>
        </w:tc>
        <w:tc>
          <w:tcPr>
            <w:tcW w:w="3111" w:type="dxa"/>
            <w:vAlign w:val="center"/>
          </w:tcPr>
          <w:p w14:paraId="21925965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الأدلة</w:t>
            </w:r>
          </w:p>
        </w:tc>
      </w:tr>
      <w:tr w:rsidR="008319CE" w:rsidRPr="006F3658" w14:paraId="6F477992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6845779D" w14:textId="77777777" w:rsidR="008319CE" w:rsidRPr="006F3658" w:rsidRDefault="008319CE" w:rsidP="008319CE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4C0AB08E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51240E5A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8319CE" w:rsidRPr="006F3658" w14:paraId="65416BC0" w14:textId="77777777" w:rsidTr="00AA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240FBEF1" w14:textId="77777777" w:rsidR="008319CE" w:rsidRPr="006F3658" w:rsidRDefault="008319CE" w:rsidP="008319CE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0B1CE26B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6E26E58E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8319CE" w:rsidRPr="006F3658" w14:paraId="129B1F9D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19CF85A3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  <w:r w:rsidRPr="006F3658">
              <w:rPr>
                <w:rFonts w:ascii="Sakkal Majalla" w:hAnsi="Sakkal Majalla" w:cs="Sakkal Majalla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14:paraId="49466C5F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2DB84E28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</w:tbl>
    <w:p w14:paraId="64187DA9" w14:textId="77777777" w:rsidR="008319CE" w:rsidRPr="006F3658" w:rsidRDefault="008319CE" w:rsidP="008319CE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9CC" w:themeColor="accent3" w:themeShade="80"/>
          <w:sz w:val="24"/>
          <w:szCs w:val="24"/>
          <w:rtl/>
        </w:rPr>
      </w:pPr>
    </w:p>
    <w:p w14:paraId="1A999C01" w14:textId="77777777" w:rsidR="008319CE" w:rsidRPr="006F3658" w:rsidRDefault="008319CE" w:rsidP="008319CE">
      <w:pPr>
        <w:pStyle w:val="2"/>
        <w:rPr>
          <w:lang w:bidi="ar-SA"/>
        </w:rPr>
      </w:pPr>
      <w:r w:rsidRPr="006F3658">
        <w:rPr>
          <w:rtl/>
          <w:lang w:bidi="ar-SA"/>
        </w:rPr>
        <w:t>ج - الإنجازات التي تحققت لاستيفاء شرط الاعتماد وأدلته:</w:t>
      </w:r>
    </w:p>
    <w:p w14:paraId="1202A384" w14:textId="77777777" w:rsidR="008319CE" w:rsidRPr="006F3658" w:rsidRDefault="008319CE" w:rsidP="008319CE">
      <w:pPr>
        <w:bidi/>
        <w:rPr>
          <w:rFonts w:ascii="Sakkal Majalla" w:eastAsia="Calibri" w:hAnsi="Sakkal Majalla" w:cs="Sakkal Majalla"/>
        </w:rPr>
      </w:pP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صف بعبارات موجزة المنجزات المكتسبة للإجراءات المتخذة أعلاه.</w:t>
      </w:r>
    </w:p>
    <w:p w14:paraId="0A47A791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79F42A62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270AE119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676A3A58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555348DD" w14:textId="59EAA495" w:rsidR="00B66E35" w:rsidRPr="006F3658" w:rsidRDefault="00B66E35" w:rsidP="00ED57F6">
      <w:pPr>
        <w:bidi/>
        <w:rPr>
          <w:rFonts w:ascii="Sakkal Majalla" w:eastAsiaTheme="majorEastAsia" w:hAnsi="Sakkal Majalla" w:cs="Sakkal Majalla"/>
          <w:color w:val="392D6B" w:themeColor="accent1" w:themeShade="BF"/>
          <w:sz w:val="32"/>
          <w:szCs w:val="32"/>
          <w:rtl/>
        </w:rPr>
      </w:pPr>
      <w:r w:rsidRPr="006F3658">
        <w:rPr>
          <w:rFonts w:ascii="Sakkal Majalla" w:hAnsi="Sakkal Majalla" w:cs="Sakkal Majalla"/>
          <w:rtl/>
        </w:rPr>
        <w:br w:type="page"/>
      </w:r>
    </w:p>
    <w:p w14:paraId="60CACF32" w14:textId="07E3AFF4" w:rsidR="00B66E35" w:rsidRPr="006F3658" w:rsidRDefault="00B66E35" w:rsidP="00ED57F6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r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3. الشرط الثالث</w:t>
      </w:r>
    </w:p>
    <w:p w14:paraId="6CAF36DE" w14:textId="77777777" w:rsidR="00384787" w:rsidRPr="006F3658" w:rsidRDefault="00384787" w:rsidP="00384787">
      <w:pPr>
        <w:pStyle w:val="2"/>
        <w:rPr>
          <w:vertAlign w:val="subscript"/>
          <w:rtl/>
          <w:lang w:bidi="ar-SA"/>
        </w:rPr>
      </w:pPr>
      <w:r w:rsidRPr="006F3658">
        <w:rPr>
          <w:rtl/>
          <w:lang w:bidi="ar-SA"/>
        </w:rPr>
        <w:t xml:space="preserve">أ. نص الشرط </w:t>
      </w:r>
      <w:r w:rsidRPr="006F3658">
        <w:rPr>
          <w:vertAlign w:val="subscript"/>
          <w:rtl/>
          <w:lang w:bidi="ar-SA"/>
        </w:rPr>
        <w:t>(كما ورد في تقرير فريق المراجعة)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84787" w:rsidRPr="006F3658" w14:paraId="302CCCC0" w14:textId="77777777" w:rsidTr="00AA0FF9">
        <w:tc>
          <w:tcPr>
            <w:tcW w:w="5000" w:type="pct"/>
          </w:tcPr>
          <w:p w14:paraId="18D8C568" w14:textId="77777777" w:rsidR="00384787" w:rsidRPr="006F3658" w:rsidRDefault="00384787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  <w:p w14:paraId="4F19E9D7" w14:textId="77777777" w:rsidR="00384787" w:rsidRPr="006F3658" w:rsidRDefault="00384787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</w:tc>
      </w:tr>
    </w:tbl>
    <w:p w14:paraId="41B7ADF4" w14:textId="77777777" w:rsidR="00384787" w:rsidRPr="006F3658" w:rsidRDefault="00384787" w:rsidP="00384787">
      <w:pPr>
        <w:bidi/>
        <w:rPr>
          <w:rFonts w:ascii="Sakkal Majalla" w:hAnsi="Sakkal Majalla" w:cs="Sakkal Majalla"/>
          <w:rtl/>
        </w:rPr>
      </w:pPr>
    </w:p>
    <w:p w14:paraId="3E993911" w14:textId="77777777" w:rsidR="00384787" w:rsidRPr="006F3658" w:rsidRDefault="00384787" w:rsidP="00384787">
      <w:pPr>
        <w:pStyle w:val="2"/>
        <w:rPr>
          <w:rtl/>
          <w:lang w:bidi="ar-SA"/>
        </w:rPr>
      </w:pPr>
      <w:r w:rsidRPr="006F3658">
        <w:rPr>
          <w:rtl/>
          <w:lang w:bidi="ar-SA"/>
        </w:rPr>
        <w:t>ب. الإجراءات المتخذة لمعالجة الشرط</w:t>
      </w:r>
    </w:p>
    <w:p w14:paraId="172F0956" w14:textId="77777777" w:rsidR="00384787" w:rsidRPr="006F3658" w:rsidRDefault="00384787" w:rsidP="00384787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صف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الإجراءات والأنشطة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u w:val="single"/>
          <w:rtl/>
        </w:rPr>
        <w:t xml:space="preserve">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المتخذة لتحقيق الشرط، وكذلك أهم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الآثار الناتجة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عن معالج الشرط مع الاستشهاد بالبيانات، ونتائج مؤشرات الأداء،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والأدلة الداعمة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. </w:t>
      </w:r>
    </w:p>
    <w:tbl>
      <w:tblPr>
        <w:tblStyle w:val="GridTable4-Accent11"/>
        <w:bidiVisual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63"/>
        <w:gridCol w:w="5954"/>
        <w:gridCol w:w="3111"/>
      </w:tblGrid>
      <w:tr w:rsidR="00384787" w:rsidRPr="006F3658" w14:paraId="27E184E3" w14:textId="77777777" w:rsidTr="00AA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0285D8A6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ت</w:t>
            </w:r>
          </w:p>
        </w:tc>
        <w:tc>
          <w:tcPr>
            <w:tcW w:w="5954" w:type="dxa"/>
            <w:vAlign w:val="center"/>
          </w:tcPr>
          <w:p w14:paraId="63D518D1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الإجراءات والأنشطة</w:t>
            </w:r>
          </w:p>
        </w:tc>
        <w:tc>
          <w:tcPr>
            <w:tcW w:w="3111" w:type="dxa"/>
            <w:vAlign w:val="center"/>
          </w:tcPr>
          <w:p w14:paraId="0125F2D5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الأدلة</w:t>
            </w:r>
          </w:p>
        </w:tc>
      </w:tr>
      <w:tr w:rsidR="00384787" w:rsidRPr="006F3658" w14:paraId="3E510E30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11B3B217" w14:textId="77777777" w:rsidR="00384787" w:rsidRPr="006F3658" w:rsidRDefault="00384787" w:rsidP="00D87CFE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35C3CF1F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33EDA148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384787" w:rsidRPr="006F3658" w14:paraId="2C83AE44" w14:textId="77777777" w:rsidTr="00AA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469A28C5" w14:textId="77777777" w:rsidR="00384787" w:rsidRPr="006F3658" w:rsidRDefault="00384787" w:rsidP="00D87CFE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231AE589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59E475AF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384787" w:rsidRPr="006F3658" w14:paraId="09795D8B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52C12B90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  <w:r w:rsidRPr="006F3658">
              <w:rPr>
                <w:rFonts w:ascii="Sakkal Majalla" w:hAnsi="Sakkal Majalla" w:cs="Sakkal Majalla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14:paraId="57B10A61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3DE807A0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</w:tbl>
    <w:p w14:paraId="10065DDD" w14:textId="77777777" w:rsidR="00384787" w:rsidRPr="006F3658" w:rsidRDefault="00384787" w:rsidP="00384787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9CC" w:themeColor="accent3" w:themeShade="80"/>
          <w:sz w:val="24"/>
          <w:szCs w:val="24"/>
          <w:rtl/>
        </w:rPr>
      </w:pPr>
    </w:p>
    <w:p w14:paraId="5F4B9BE2" w14:textId="77777777" w:rsidR="00384787" w:rsidRPr="006F3658" w:rsidRDefault="00384787" w:rsidP="00384787">
      <w:pPr>
        <w:pStyle w:val="2"/>
        <w:rPr>
          <w:lang w:bidi="ar-SA"/>
        </w:rPr>
      </w:pPr>
      <w:r w:rsidRPr="006F3658">
        <w:rPr>
          <w:rtl/>
          <w:lang w:bidi="ar-SA"/>
        </w:rPr>
        <w:t>ج - الإنجازات التي تحققت لاستيفاء شرط الاعتماد وأدلته:</w:t>
      </w:r>
    </w:p>
    <w:p w14:paraId="72A81A92" w14:textId="77777777" w:rsidR="00384787" w:rsidRPr="006F3658" w:rsidRDefault="00384787" w:rsidP="00384787">
      <w:pPr>
        <w:bidi/>
        <w:rPr>
          <w:rFonts w:ascii="Sakkal Majalla" w:eastAsia="Calibri" w:hAnsi="Sakkal Majalla" w:cs="Sakkal Majalla"/>
        </w:rPr>
      </w:pP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صف بعبارات موجزة المنجزات المكتسبة للإجراءات المتخذة أعلاه.</w:t>
      </w:r>
    </w:p>
    <w:p w14:paraId="36103B57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27C14C74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3D9EBB6F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0D895B22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0496CBF3" w14:textId="77777777" w:rsidR="001979EA" w:rsidRPr="006F3658" w:rsidRDefault="001979EA" w:rsidP="00ED57F6">
      <w:pPr>
        <w:bidi/>
        <w:rPr>
          <w:rFonts w:ascii="Sakkal Majalla" w:hAnsi="Sakkal Majalla" w:cs="Sakkal Majalla"/>
          <w:rtl/>
        </w:rPr>
      </w:pPr>
    </w:p>
    <w:sectPr w:rsidR="001979EA" w:rsidRPr="006F3658" w:rsidSect="00686F3A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2B16" w14:textId="77777777" w:rsidR="00813EB7" w:rsidRDefault="00813EB7" w:rsidP="00EE490F">
      <w:pPr>
        <w:spacing w:after="0" w:line="240" w:lineRule="auto"/>
      </w:pPr>
      <w:r>
        <w:separator/>
      </w:r>
    </w:p>
  </w:endnote>
  <w:endnote w:type="continuationSeparator" w:id="0">
    <w:p w14:paraId="67392F3D" w14:textId="77777777" w:rsidR="00813EB7" w:rsidRDefault="00813EB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58BF" w14:textId="6F0A74A8" w:rsidR="00593634" w:rsidRDefault="00593634" w:rsidP="003C7C1E">
        <w:pPr>
          <w:pStyle w:val="a4"/>
          <w:bidi/>
          <w:jc w:val="center"/>
        </w:pP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D57F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  <w:rtl/>
          </w:rPr>
          <w:t>4</w:t>
        </w:r>
        <w:r w:rsidRPr="002327B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593634" w:rsidRDefault="005936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4C02" w14:textId="77777777" w:rsidR="00813EB7" w:rsidRDefault="00813EB7" w:rsidP="00EE490F">
      <w:pPr>
        <w:spacing w:after="0" w:line="240" w:lineRule="auto"/>
      </w:pPr>
      <w:r>
        <w:separator/>
      </w:r>
    </w:p>
  </w:footnote>
  <w:footnote w:type="continuationSeparator" w:id="0">
    <w:p w14:paraId="2DD3F294" w14:textId="77777777" w:rsidR="00813EB7" w:rsidRDefault="00813EB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593634" w:rsidRDefault="00593634">
    <w:pPr>
      <w:pStyle w:val="a3"/>
    </w:pPr>
    <w:r>
      <w:rPr>
        <w:noProof/>
      </w:rPr>
      <w:drawing>
        <wp:anchor distT="0" distB="0" distL="114300" distR="114300" simplePos="0" relativeHeight="251641856" behindDoc="1" locked="0" layoutInCell="1" allowOverlap="1" wp14:anchorId="4967F9E9" wp14:editId="205CADB5">
          <wp:simplePos x="0" y="0"/>
          <wp:positionH relativeFrom="column">
            <wp:posOffset>-707666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A50A" w14:textId="7EED9FC3" w:rsidR="000E1347" w:rsidRDefault="00B33295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170AE0" wp14:editId="595FFB4C">
          <wp:simplePos x="0" y="0"/>
          <wp:positionH relativeFrom="column">
            <wp:posOffset>-676958</wp:posOffset>
          </wp:positionH>
          <wp:positionV relativeFrom="paragraph">
            <wp:posOffset>-370936</wp:posOffset>
          </wp:positionV>
          <wp:extent cx="7492365" cy="10598785"/>
          <wp:effectExtent l="0" t="0" r="0" b="0"/>
          <wp:wrapNone/>
          <wp:docPr id="2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1059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F44A54C6"/>
    <w:lvl w:ilvl="0" w:tplc="CB586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D04D2"/>
    <w:multiLevelType w:val="hybridMultilevel"/>
    <w:tmpl w:val="2A42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BE526A"/>
    <w:multiLevelType w:val="hybridMultilevel"/>
    <w:tmpl w:val="052493A8"/>
    <w:lvl w:ilvl="0" w:tplc="40103B4A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382ABE"/>
    <w:multiLevelType w:val="hybridMultilevel"/>
    <w:tmpl w:val="F44A5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4003"/>
    <w:multiLevelType w:val="hybridMultilevel"/>
    <w:tmpl w:val="F8EC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A84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F5129"/>
    <w:multiLevelType w:val="hybridMultilevel"/>
    <w:tmpl w:val="7A7AF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34D9A"/>
    <w:multiLevelType w:val="hybridMultilevel"/>
    <w:tmpl w:val="052493A8"/>
    <w:lvl w:ilvl="0" w:tplc="40103B4A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B2F16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3595F"/>
    <w:multiLevelType w:val="hybridMultilevel"/>
    <w:tmpl w:val="992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873F3"/>
    <w:multiLevelType w:val="hybridMultilevel"/>
    <w:tmpl w:val="245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F318C"/>
    <w:multiLevelType w:val="hybridMultilevel"/>
    <w:tmpl w:val="13C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A399E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EF4211"/>
    <w:multiLevelType w:val="hybridMultilevel"/>
    <w:tmpl w:val="954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C0C54"/>
    <w:multiLevelType w:val="hybridMultilevel"/>
    <w:tmpl w:val="68B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B0501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36"/>
  </w:num>
  <w:num w:numId="4">
    <w:abstractNumId w:val="40"/>
  </w:num>
  <w:num w:numId="5">
    <w:abstractNumId w:val="22"/>
  </w:num>
  <w:num w:numId="6">
    <w:abstractNumId w:val="38"/>
  </w:num>
  <w:num w:numId="7">
    <w:abstractNumId w:val="21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28"/>
  </w:num>
  <w:num w:numId="16">
    <w:abstractNumId w:val="11"/>
  </w:num>
  <w:num w:numId="17">
    <w:abstractNumId w:val="19"/>
  </w:num>
  <w:num w:numId="18">
    <w:abstractNumId w:val="24"/>
  </w:num>
  <w:num w:numId="19">
    <w:abstractNumId w:val="33"/>
  </w:num>
  <w:num w:numId="20">
    <w:abstractNumId w:val="18"/>
  </w:num>
  <w:num w:numId="21">
    <w:abstractNumId w:val="25"/>
  </w:num>
  <w:num w:numId="22">
    <w:abstractNumId w:val="27"/>
  </w:num>
  <w:num w:numId="23">
    <w:abstractNumId w:val="37"/>
  </w:num>
  <w:num w:numId="24">
    <w:abstractNumId w:val="6"/>
  </w:num>
  <w:num w:numId="25">
    <w:abstractNumId w:val="32"/>
  </w:num>
  <w:num w:numId="26">
    <w:abstractNumId w:val="16"/>
  </w:num>
  <w:num w:numId="27">
    <w:abstractNumId w:val="26"/>
  </w:num>
  <w:num w:numId="28">
    <w:abstractNumId w:val="0"/>
  </w:num>
  <w:num w:numId="29">
    <w:abstractNumId w:val="3"/>
  </w:num>
  <w:num w:numId="30">
    <w:abstractNumId w:val="23"/>
  </w:num>
  <w:num w:numId="31">
    <w:abstractNumId w:val="9"/>
  </w:num>
  <w:num w:numId="32">
    <w:abstractNumId w:val="34"/>
  </w:num>
  <w:num w:numId="33">
    <w:abstractNumId w:val="10"/>
  </w:num>
  <w:num w:numId="34">
    <w:abstractNumId w:val="30"/>
  </w:num>
  <w:num w:numId="35">
    <w:abstractNumId w:val="7"/>
  </w:num>
  <w:num w:numId="36">
    <w:abstractNumId w:val="17"/>
  </w:num>
  <w:num w:numId="37">
    <w:abstractNumId w:val="8"/>
  </w:num>
  <w:num w:numId="38">
    <w:abstractNumId w:val="39"/>
  </w:num>
  <w:num w:numId="39">
    <w:abstractNumId w:val="14"/>
  </w:num>
  <w:num w:numId="40">
    <w:abstractNumId w:val="3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xNLEwMDc1N7UwNTFU0lEKTi0uzszPAykwrgUAHyqSzSwAAAA="/>
  </w:docVars>
  <w:rsids>
    <w:rsidRoot w:val="00F236C3"/>
    <w:rsid w:val="000018E5"/>
    <w:rsid w:val="00002086"/>
    <w:rsid w:val="00004E24"/>
    <w:rsid w:val="00007A7B"/>
    <w:rsid w:val="00011B3C"/>
    <w:rsid w:val="000120F5"/>
    <w:rsid w:val="0001595E"/>
    <w:rsid w:val="0002066D"/>
    <w:rsid w:val="000263E2"/>
    <w:rsid w:val="00033AA3"/>
    <w:rsid w:val="00033E49"/>
    <w:rsid w:val="00037F30"/>
    <w:rsid w:val="00042349"/>
    <w:rsid w:val="00044840"/>
    <w:rsid w:val="000451A3"/>
    <w:rsid w:val="000455C2"/>
    <w:rsid w:val="00053109"/>
    <w:rsid w:val="0005353C"/>
    <w:rsid w:val="00053D9A"/>
    <w:rsid w:val="000573DC"/>
    <w:rsid w:val="00057D61"/>
    <w:rsid w:val="000605D1"/>
    <w:rsid w:val="00060A9E"/>
    <w:rsid w:val="0006739E"/>
    <w:rsid w:val="00071E50"/>
    <w:rsid w:val="000973BC"/>
    <w:rsid w:val="000A15B4"/>
    <w:rsid w:val="000B0923"/>
    <w:rsid w:val="000B698E"/>
    <w:rsid w:val="000C0FCB"/>
    <w:rsid w:val="000C1F14"/>
    <w:rsid w:val="000C7005"/>
    <w:rsid w:val="000D35F5"/>
    <w:rsid w:val="000E1347"/>
    <w:rsid w:val="000E2809"/>
    <w:rsid w:val="000E33F1"/>
    <w:rsid w:val="000E5272"/>
    <w:rsid w:val="000E6B0F"/>
    <w:rsid w:val="000E745A"/>
    <w:rsid w:val="000F105E"/>
    <w:rsid w:val="000F4725"/>
    <w:rsid w:val="00101D9F"/>
    <w:rsid w:val="0010502F"/>
    <w:rsid w:val="00111D50"/>
    <w:rsid w:val="00120AF9"/>
    <w:rsid w:val="00123EA4"/>
    <w:rsid w:val="00124D1F"/>
    <w:rsid w:val="00126020"/>
    <w:rsid w:val="00131734"/>
    <w:rsid w:val="001353CE"/>
    <w:rsid w:val="00137FF3"/>
    <w:rsid w:val="00143E31"/>
    <w:rsid w:val="001446ED"/>
    <w:rsid w:val="001457E7"/>
    <w:rsid w:val="00154D87"/>
    <w:rsid w:val="00163BF7"/>
    <w:rsid w:val="00177A41"/>
    <w:rsid w:val="00180D83"/>
    <w:rsid w:val="001855D7"/>
    <w:rsid w:val="00192045"/>
    <w:rsid w:val="00192F19"/>
    <w:rsid w:val="001979EA"/>
    <w:rsid w:val="001A14EB"/>
    <w:rsid w:val="001A1DE6"/>
    <w:rsid w:val="001A30FC"/>
    <w:rsid w:val="001A333A"/>
    <w:rsid w:val="001B3E25"/>
    <w:rsid w:val="001C193F"/>
    <w:rsid w:val="001D2CD2"/>
    <w:rsid w:val="001D5443"/>
    <w:rsid w:val="001E0B4C"/>
    <w:rsid w:val="001F01C2"/>
    <w:rsid w:val="001F34EE"/>
    <w:rsid w:val="001F36AC"/>
    <w:rsid w:val="001F691E"/>
    <w:rsid w:val="002000F3"/>
    <w:rsid w:val="00202BB1"/>
    <w:rsid w:val="00203989"/>
    <w:rsid w:val="00211992"/>
    <w:rsid w:val="002122D1"/>
    <w:rsid w:val="002176F6"/>
    <w:rsid w:val="00217720"/>
    <w:rsid w:val="00230C6D"/>
    <w:rsid w:val="002327B5"/>
    <w:rsid w:val="0023530D"/>
    <w:rsid w:val="0023713F"/>
    <w:rsid w:val="0024111A"/>
    <w:rsid w:val="0024167F"/>
    <w:rsid w:val="00246BB2"/>
    <w:rsid w:val="00246DBD"/>
    <w:rsid w:val="00251A42"/>
    <w:rsid w:val="00251E09"/>
    <w:rsid w:val="00253D6B"/>
    <w:rsid w:val="00254CE8"/>
    <w:rsid w:val="0026325B"/>
    <w:rsid w:val="002650C0"/>
    <w:rsid w:val="00266508"/>
    <w:rsid w:val="0027345A"/>
    <w:rsid w:val="002761CB"/>
    <w:rsid w:val="00285AF6"/>
    <w:rsid w:val="002A0738"/>
    <w:rsid w:val="002A22D7"/>
    <w:rsid w:val="002A5544"/>
    <w:rsid w:val="002A5C92"/>
    <w:rsid w:val="002A7A20"/>
    <w:rsid w:val="002A7D5F"/>
    <w:rsid w:val="002B6344"/>
    <w:rsid w:val="002C0FD2"/>
    <w:rsid w:val="002C21E7"/>
    <w:rsid w:val="002C3FAA"/>
    <w:rsid w:val="002C6A72"/>
    <w:rsid w:val="002D35DE"/>
    <w:rsid w:val="002E63AD"/>
    <w:rsid w:val="002E7957"/>
    <w:rsid w:val="002F4482"/>
    <w:rsid w:val="00300E8A"/>
    <w:rsid w:val="00307238"/>
    <w:rsid w:val="00327D01"/>
    <w:rsid w:val="0033102D"/>
    <w:rsid w:val="00333C18"/>
    <w:rsid w:val="00334435"/>
    <w:rsid w:val="003401C7"/>
    <w:rsid w:val="00342DE7"/>
    <w:rsid w:val="00346276"/>
    <w:rsid w:val="00347B4B"/>
    <w:rsid w:val="00352E47"/>
    <w:rsid w:val="00357E68"/>
    <w:rsid w:val="003671E5"/>
    <w:rsid w:val="0037751D"/>
    <w:rsid w:val="00384787"/>
    <w:rsid w:val="00390C0D"/>
    <w:rsid w:val="003A762E"/>
    <w:rsid w:val="003B2D8F"/>
    <w:rsid w:val="003B44D3"/>
    <w:rsid w:val="003C1003"/>
    <w:rsid w:val="003C181E"/>
    <w:rsid w:val="003C54AD"/>
    <w:rsid w:val="003C737A"/>
    <w:rsid w:val="003C7748"/>
    <w:rsid w:val="003C7ADF"/>
    <w:rsid w:val="003C7C1E"/>
    <w:rsid w:val="003D12FA"/>
    <w:rsid w:val="003D1F61"/>
    <w:rsid w:val="003D4FCE"/>
    <w:rsid w:val="003D6D34"/>
    <w:rsid w:val="003E011D"/>
    <w:rsid w:val="003E48DE"/>
    <w:rsid w:val="003F00A8"/>
    <w:rsid w:val="003F01A9"/>
    <w:rsid w:val="003F3E71"/>
    <w:rsid w:val="003F5C78"/>
    <w:rsid w:val="00401F9D"/>
    <w:rsid w:val="00402ECE"/>
    <w:rsid w:val="0040576E"/>
    <w:rsid w:val="0041561F"/>
    <w:rsid w:val="00416BFE"/>
    <w:rsid w:val="0042237E"/>
    <w:rsid w:val="00425A49"/>
    <w:rsid w:val="00425E24"/>
    <w:rsid w:val="0043155E"/>
    <w:rsid w:val="00435ED3"/>
    <w:rsid w:val="0044115F"/>
    <w:rsid w:val="00456E6B"/>
    <w:rsid w:val="00461566"/>
    <w:rsid w:val="00481C30"/>
    <w:rsid w:val="00490B11"/>
    <w:rsid w:val="00491FCB"/>
    <w:rsid w:val="00495ADA"/>
    <w:rsid w:val="004A467C"/>
    <w:rsid w:val="004B4760"/>
    <w:rsid w:val="004C5EBA"/>
    <w:rsid w:val="004D05F8"/>
    <w:rsid w:val="004E220D"/>
    <w:rsid w:val="004E3BD6"/>
    <w:rsid w:val="004F69FC"/>
    <w:rsid w:val="005031B0"/>
    <w:rsid w:val="005104BB"/>
    <w:rsid w:val="00512AB4"/>
    <w:rsid w:val="00512C8B"/>
    <w:rsid w:val="0051497A"/>
    <w:rsid w:val="005217A2"/>
    <w:rsid w:val="00521D3A"/>
    <w:rsid w:val="00536380"/>
    <w:rsid w:val="005437FB"/>
    <w:rsid w:val="00546441"/>
    <w:rsid w:val="00546A4D"/>
    <w:rsid w:val="005508C6"/>
    <w:rsid w:val="00553B10"/>
    <w:rsid w:val="00561601"/>
    <w:rsid w:val="00564E9D"/>
    <w:rsid w:val="00565B37"/>
    <w:rsid w:val="005747B1"/>
    <w:rsid w:val="00582125"/>
    <w:rsid w:val="00591A26"/>
    <w:rsid w:val="00593634"/>
    <w:rsid w:val="005A146D"/>
    <w:rsid w:val="005A5F95"/>
    <w:rsid w:val="005A7B3E"/>
    <w:rsid w:val="005B1E8D"/>
    <w:rsid w:val="005B22C5"/>
    <w:rsid w:val="005B4B63"/>
    <w:rsid w:val="005B693A"/>
    <w:rsid w:val="005B7AAC"/>
    <w:rsid w:val="005C213E"/>
    <w:rsid w:val="005D37F4"/>
    <w:rsid w:val="005D3F46"/>
    <w:rsid w:val="005E12FB"/>
    <w:rsid w:val="005E749B"/>
    <w:rsid w:val="005F2EDF"/>
    <w:rsid w:val="00610016"/>
    <w:rsid w:val="006166D1"/>
    <w:rsid w:val="00630073"/>
    <w:rsid w:val="006334B0"/>
    <w:rsid w:val="0063461C"/>
    <w:rsid w:val="00640927"/>
    <w:rsid w:val="00651F71"/>
    <w:rsid w:val="0065741A"/>
    <w:rsid w:val="006643D3"/>
    <w:rsid w:val="00665003"/>
    <w:rsid w:val="0066519A"/>
    <w:rsid w:val="00665D06"/>
    <w:rsid w:val="00666E23"/>
    <w:rsid w:val="00670149"/>
    <w:rsid w:val="00675C17"/>
    <w:rsid w:val="006774BD"/>
    <w:rsid w:val="006802B4"/>
    <w:rsid w:val="00686F3A"/>
    <w:rsid w:val="0069056D"/>
    <w:rsid w:val="00696A1F"/>
    <w:rsid w:val="006A2B9E"/>
    <w:rsid w:val="006B08C3"/>
    <w:rsid w:val="006B12D6"/>
    <w:rsid w:val="006B3CD5"/>
    <w:rsid w:val="006B61DF"/>
    <w:rsid w:val="006C169E"/>
    <w:rsid w:val="006C7BE8"/>
    <w:rsid w:val="006D04A3"/>
    <w:rsid w:val="006E6E3C"/>
    <w:rsid w:val="006E7D6D"/>
    <w:rsid w:val="006F3658"/>
    <w:rsid w:val="007065FD"/>
    <w:rsid w:val="00711EE8"/>
    <w:rsid w:val="00713119"/>
    <w:rsid w:val="00714116"/>
    <w:rsid w:val="007177A4"/>
    <w:rsid w:val="0072193C"/>
    <w:rsid w:val="00721E27"/>
    <w:rsid w:val="0072248F"/>
    <w:rsid w:val="00724DD5"/>
    <w:rsid w:val="00726DAB"/>
    <w:rsid w:val="00746E30"/>
    <w:rsid w:val="007472B0"/>
    <w:rsid w:val="00751E8E"/>
    <w:rsid w:val="00752A88"/>
    <w:rsid w:val="00752FEF"/>
    <w:rsid w:val="00766410"/>
    <w:rsid w:val="00772B4C"/>
    <w:rsid w:val="007730F2"/>
    <w:rsid w:val="00792BCB"/>
    <w:rsid w:val="007A5261"/>
    <w:rsid w:val="007C6331"/>
    <w:rsid w:val="007D0DBB"/>
    <w:rsid w:val="007E0748"/>
    <w:rsid w:val="007E1F1C"/>
    <w:rsid w:val="007F337D"/>
    <w:rsid w:val="007F6CB6"/>
    <w:rsid w:val="00802C29"/>
    <w:rsid w:val="00805B72"/>
    <w:rsid w:val="008118E1"/>
    <w:rsid w:val="00812687"/>
    <w:rsid w:val="00812D52"/>
    <w:rsid w:val="00813EB7"/>
    <w:rsid w:val="00821254"/>
    <w:rsid w:val="00827750"/>
    <w:rsid w:val="008319CE"/>
    <w:rsid w:val="00845249"/>
    <w:rsid w:val="0085076A"/>
    <w:rsid w:val="0085241E"/>
    <w:rsid w:val="00866D14"/>
    <w:rsid w:val="0087042D"/>
    <w:rsid w:val="008747ED"/>
    <w:rsid w:val="00877341"/>
    <w:rsid w:val="00897220"/>
    <w:rsid w:val="00897B2A"/>
    <w:rsid w:val="008A1157"/>
    <w:rsid w:val="008A363B"/>
    <w:rsid w:val="008A4C0F"/>
    <w:rsid w:val="008A5049"/>
    <w:rsid w:val="008A5110"/>
    <w:rsid w:val="008B2211"/>
    <w:rsid w:val="008B7C8A"/>
    <w:rsid w:val="008C1F7D"/>
    <w:rsid w:val="008C41B9"/>
    <w:rsid w:val="008C6655"/>
    <w:rsid w:val="008D08B0"/>
    <w:rsid w:val="008D34B7"/>
    <w:rsid w:val="008E08AA"/>
    <w:rsid w:val="008F3611"/>
    <w:rsid w:val="008F42F3"/>
    <w:rsid w:val="008F7829"/>
    <w:rsid w:val="00905031"/>
    <w:rsid w:val="0090602B"/>
    <w:rsid w:val="00910D84"/>
    <w:rsid w:val="0091711F"/>
    <w:rsid w:val="00917212"/>
    <w:rsid w:val="009203B9"/>
    <w:rsid w:val="00920B91"/>
    <w:rsid w:val="00920DA3"/>
    <w:rsid w:val="00924D72"/>
    <w:rsid w:val="009403D8"/>
    <w:rsid w:val="009403DF"/>
    <w:rsid w:val="009406AC"/>
    <w:rsid w:val="00957986"/>
    <w:rsid w:val="0096672E"/>
    <w:rsid w:val="00970132"/>
    <w:rsid w:val="0097256E"/>
    <w:rsid w:val="009854F5"/>
    <w:rsid w:val="00985D98"/>
    <w:rsid w:val="009912DB"/>
    <w:rsid w:val="00991ACA"/>
    <w:rsid w:val="0099287A"/>
    <w:rsid w:val="00993EEA"/>
    <w:rsid w:val="00996D1C"/>
    <w:rsid w:val="009A3B8E"/>
    <w:rsid w:val="009A5D74"/>
    <w:rsid w:val="009C23D4"/>
    <w:rsid w:val="009C2ADD"/>
    <w:rsid w:val="009C2F68"/>
    <w:rsid w:val="009C360D"/>
    <w:rsid w:val="009C4B55"/>
    <w:rsid w:val="009D4997"/>
    <w:rsid w:val="009E115F"/>
    <w:rsid w:val="009E3CC0"/>
    <w:rsid w:val="009E47E5"/>
    <w:rsid w:val="009E4C29"/>
    <w:rsid w:val="009F06DF"/>
    <w:rsid w:val="009F14F1"/>
    <w:rsid w:val="009F2E02"/>
    <w:rsid w:val="009F2ED5"/>
    <w:rsid w:val="009F6317"/>
    <w:rsid w:val="00A0382E"/>
    <w:rsid w:val="00A05136"/>
    <w:rsid w:val="00A10D51"/>
    <w:rsid w:val="00A128E6"/>
    <w:rsid w:val="00A1716F"/>
    <w:rsid w:val="00A25844"/>
    <w:rsid w:val="00A3466B"/>
    <w:rsid w:val="00A34D6B"/>
    <w:rsid w:val="00A35F1B"/>
    <w:rsid w:val="00A372A9"/>
    <w:rsid w:val="00A502C1"/>
    <w:rsid w:val="00A53EDE"/>
    <w:rsid w:val="00A5558A"/>
    <w:rsid w:val="00A57EF5"/>
    <w:rsid w:val="00A604B2"/>
    <w:rsid w:val="00A62934"/>
    <w:rsid w:val="00A63AD0"/>
    <w:rsid w:val="00A67155"/>
    <w:rsid w:val="00A7204A"/>
    <w:rsid w:val="00A72AC3"/>
    <w:rsid w:val="00A741C8"/>
    <w:rsid w:val="00A77D69"/>
    <w:rsid w:val="00A80602"/>
    <w:rsid w:val="00AA2653"/>
    <w:rsid w:val="00AA2FF6"/>
    <w:rsid w:val="00AA6798"/>
    <w:rsid w:val="00AB0FDC"/>
    <w:rsid w:val="00AB28BB"/>
    <w:rsid w:val="00AB7BAB"/>
    <w:rsid w:val="00AC24C6"/>
    <w:rsid w:val="00AC732B"/>
    <w:rsid w:val="00AD31D8"/>
    <w:rsid w:val="00AD423B"/>
    <w:rsid w:val="00AD5A99"/>
    <w:rsid w:val="00AE0516"/>
    <w:rsid w:val="00AE6AD7"/>
    <w:rsid w:val="00B13FF8"/>
    <w:rsid w:val="00B14DCA"/>
    <w:rsid w:val="00B16732"/>
    <w:rsid w:val="00B174B5"/>
    <w:rsid w:val="00B22AAC"/>
    <w:rsid w:val="00B241B1"/>
    <w:rsid w:val="00B33295"/>
    <w:rsid w:val="00B3329F"/>
    <w:rsid w:val="00B345FC"/>
    <w:rsid w:val="00B34D0E"/>
    <w:rsid w:val="00B378BB"/>
    <w:rsid w:val="00B4010A"/>
    <w:rsid w:val="00B433D1"/>
    <w:rsid w:val="00B434AA"/>
    <w:rsid w:val="00B509F2"/>
    <w:rsid w:val="00B51540"/>
    <w:rsid w:val="00B5164E"/>
    <w:rsid w:val="00B66E35"/>
    <w:rsid w:val="00B727DA"/>
    <w:rsid w:val="00B73857"/>
    <w:rsid w:val="00B80620"/>
    <w:rsid w:val="00B80926"/>
    <w:rsid w:val="00B81EB1"/>
    <w:rsid w:val="00B82015"/>
    <w:rsid w:val="00B93E29"/>
    <w:rsid w:val="00B97B1E"/>
    <w:rsid w:val="00B97C5A"/>
    <w:rsid w:val="00BA3AEC"/>
    <w:rsid w:val="00BB082A"/>
    <w:rsid w:val="00BB15BF"/>
    <w:rsid w:val="00BD0106"/>
    <w:rsid w:val="00BE2707"/>
    <w:rsid w:val="00BE2A01"/>
    <w:rsid w:val="00BE4991"/>
    <w:rsid w:val="00BE5E3F"/>
    <w:rsid w:val="00BF3138"/>
    <w:rsid w:val="00BF4D7C"/>
    <w:rsid w:val="00BF5651"/>
    <w:rsid w:val="00C0233A"/>
    <w:rsid w:val="00C13E94"/>
    <w:rsid w:val="00C1739D"/>
    <w:rsid w:val="00C30E9C"/>
    <w:rsid w:val="00C32F42"/>
    <w:rsid w:val="00C33239"/>
    <w:rsid w:val="00C34723"/>
    <w:rsid w:val="00C4024B"/>
    <w:rsid w:val="00C50437"/>
    <w:rsid w:val="00C55180"/>
    <w:rsid w:val="00C617D1"/>
    <w:rsid w:val="00C63A40"/>
    <w:rsid w:val="00C67153"/>
    <w:rsid w:val="00C71143"/>
    <w:rsid w:val="00C76780"/>
    <w:rsid w:val="00C76AAE"/>
    <w:rsid w:val="00C77FDD"/>
    <w:rsid w:val="00C958D9"/>
    <w:rsid w:val="00C95E90"/>
    <w:rsid w:val="00CA770D"/>
    <w:rsid w:val="00CB0242"/>
    <w:rsid w:val="00CB032E"/>
    <w:rsid w:val="00CB1439"/>
    <w:rsid w:val="00CD0659"/>
    <w:rsid w:val="00CD0944"/>
    <w:rsid w:val="00CE0B84"/>
    <w:rsid w:val="00CE0CDD"/>
    <w:rsid w:val="00CE553C"/>
    <w:rsid w:val="00CE6CD7"/>
    <w:rsid w:val="00CF2748"/>
    <w:rsid w:val="00D04FD2"/>
    <w:rsid w:val="00D1562C"/>
    <w:rsid w:val="00D3555B"/>
    <w:rsid w:val="00D36458"/>
    <w:rsid w:val="00D42E31"/>
    <w:rsid w:val="00D6588C"/>
    <w:rsid w:val="00D658A5"/>
    <w:rsid w:val="00D6788B"/>
    <w:rsid w:val="00D7470E"/>
    <w:rsid w:val="00D74A95"/>
    <w:rsid w:val="00D7604A"/>
    <w:rsid w:val="00D76E52"/>
    <w:rsid w:val="00D80F73"/>
    <w:rsid w:val="00D83461"/>
    <w:rsid w:val="00D87CFE"/>
    <w:rsid w:val="00DA2B4A"/>
    <w:rsid w:val="00DC6AD6"/>
    <w:rsid w:val="00DC7B0B"/>
    <w:rsid w:val="00DE7325"/>
    <w:rsid w:val="00DF17E1"/>
    <w:rsid w:val="00E003E1"/>
    <w:rsid w:val="00E0297E"/>
    <w:rsid w:val="00E07003"/>
    <w:rsid w:val="00E0703A"/>
    <w:rsid w:val="00E25AD7"/>
    <w:rsid w:val="00E25D90"/>
    <w:rsid w:val="00E27782"/>
    <w:rsid w:val="00E34A4C"/>
    <w:rsid w:val="00E3749B"/>
    <w:rsid w:val="00E42AAB"/>
    <w:rsid w:val="00E61413"/>
    <w:rsid w:val="00E63905"/>
    <w:rsid w:val="00E7064E"/>
    <w:rsid w:val="00E73408"/>
    <w:rsid w:val="00E73919"/>
    <w:rsid w:val="00E857ED"/>
    <w:rsid w:val="00E91116"/>
    <w:rsid w:val="00E9319B"/>
    <w:rsid w:val="00E96C61"/>
    <w:rsid w:val="00EA0885"/>
    <w:rsid w:val="00EA2AF3"/>
    <w:rsid w:val="00EA502F"/>
    <w:rsid w:val="00EA5346"/>
    <w:rsid w:val="00EB1CCA"/>
    <w:rsid w:val="00EC03FA"/>
    <w:rsid w:val="00EC3A90"/>
    <w:rsid w:val="00ED2D6C"/>
    <w:rsid w:val="00ED57F6"/>
    <w:rsid w:val="00ED6B12"/>
    <w:rsid w:val="00EE490F"/>
    <w:rsid w:val="00EE6ACC"/>
    <w:rsid w:val="00EF077D"/>
    <w:rsid w:val="00EF737C"/>
    <w:rsid w:val="00F02C99"/>
    <w:rsid w:val="00F039E0"/>
    <w:rsid w:val="00F0686D"/>
    <w:rsid w:val="00F10C31"/>
    <w:rsid w:val="00F11C83"/>
    <w:rsid w:val="00F165A3"/>
    <w:rsid w:val="00F205DF"/>
    <w:rsid w:val="00F21FAF"/>
    <w:rsid w:val="00F236C3"/>
    <w:rsid w:val="00F249AD"/>
    <w:rsid w:val="00F249D8"/>
    <w:rsid w:val="00F35A41"/>
    <w:rsid w:val="00F35B02"/>
    <w:rsid w:val="00F41980"/>
    <w:rsid w:val="00F4496E"/>
    <w:rsid w:val="00F46061"/>
    <w:rsid w:val="00F50654"/>
    <w:rsid w:val="00F52503"/>
    <w:rsid w:val="00F547DD"/>
    <w:rsid w:val="00F54C3D"/>
    <w:rsid w:val="00F6395E"/>
    <w:rsid w:val="00F66051"/>
    <w:rsid w:val="00F70642"/>
    <w:rsid w:val="00F72639"/>
    <w:rsid w:val="00F73B15"/>
    <w:rsid w:val="00F773F7"/>
    <w:rsid w:val="00F9176E"/>
    <w:rsid w:val="00F91847"/>
    <w:rsid w:val="00FA3E2F"/>
    <w:rsid w:val="00FA656A"/>
    <w:rsid w:val="00FA732A"/>
    <w:rsid w:val="00FC1236"/>
    <w:rsid w:val="00FC2D18"/>
    <w:rsid w:val="00FC711B"/>
    <w:rsid w:val="00FC7FF8"/>
    <w:rsid w:val="00FD15CC"/>
    <w:rsid w:val="00FE26F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905"/>
  </w:style>
  <w:style w:type="paragraph" w:styleId="1">
    <w:name w:val="heading 1"/>
    <w:basedOn w:val="a"/>
    <w:next w:val="a"/>
    <w:link w:val="1Char"/>
    <w:uiPriority w:val="9"/>
    <w:qFormat/>
    <w:rsid w:val="00670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2D6B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qFormat/>
    <w:rsid w:val="00B66E35"/>
    <w:pPr>
      <w:keepNext/>
      <w:bidi/>
      <w:spacing w:after="0" w:line="360" w:lineRule="auto"/>
      <w:outlineLvl w:val="1"/>
    </w:pPr>
    <w:rPr>
      <w:rFonts w:ascii="Sakkal Majalla" w:hAnsi="Sakkal Majalla" w:cs="Sakkal Majalla"/>
      <w:b/>
      <w:bCs/>
      <w:color w:val="52B5C2"/>
      <w:sz w:val="28"/>
      <w:szCs w:val="28"/>
      <w:lang w:bidi="ar-Y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7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61E47" w:themeColor="accent1" w:themeShade="7F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F33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character" w:customStyle="1" w:styleId="2Char">
    <w:name w:val="عنوان 2 Char"/>
    <w:basedOn w:val="a0"/>
    <w:link w:val="2"/>
    <w:uiPriority w:val="9"/>
    <w:rsid w:val="00B66E35"/>
    <w:rPr>
      <w:rFonts w:ascii="Sakkal Majalla" w:hAnsi="Sakkal Majalla" w:cs="Sakkal Majalla"/>
      <w:b/>
      <w:bCs/>
      <w:color w:val="52B5C2"/>
      <w:sz w:val="28"/>
      <w:szCs w:val="28"/>
      <w:lang w:bidi="ar-YE"/>
    </w:rPr>
  </w:style>
  <w:style w:type="table" w:customStyle="1" w:styleId="GridTable4-Accent11">
    <w:name w:val="Grid Table 4 - Accent 11"/>
    <w:basedOn w:val="a1"/>
    <w:uiPriority w:val="49"/>
    <w:rsid w:val="0087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C7EC8" w:themeColor="accent1" w:themeTint="99"/>
        <w:left w:val="single" w:sz="4" w:space="0" w:color="8C7EC8" w:themeColor="accent1" w:themeTint="99"/>
        <w:bottom w:val="single" w:sz="4" w:space="0" w:color="8C7EC8" w:themeColor="accent1" w:themeTint="99"/>
        <w:right w:val="single" w:sz="4" w:space="0" w:color="8C7EC8" w:themeColor="accent1" w:themeTint="99"/>
        <w:insideH w:val="single" w:sz="4" w:space="0" w:color="8C7EC8" w:themeColor="accent1" w:themeTint="99"/>
        <w:insideV w:val="single" w:sz="4" w:space="0" w:color="8C7E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3D8F" w:themeColor="accent1"/>
          <w:left w:val="single" w:sz="4" w:space="0" w:color="4D3D8F" w:themeColor="accent1"/>
          <w:bottom w:val="single" w:sz="4" w:space="0" w:color="4D3D8F" w:themeColor="accent1"/>
          <w:right w:val="single" w:sz="4" w:space="0" w:color="4D3D8F" w:themeColor="accent1"/>
          <w:insideH w:val="nil"/>
          <w:insideV w:val="nil"/>
        </w:tcBorders>
        <w:shd w:val="clear" w:color="auto" w:fill="4D3D8F" w:themeFill="accent1"/>
      </w:tcPr>
    </w:tblStylePr>
    <w:tblStylePr w:type="lastRow">
      <w:rPr>
        <w:b/>
        <w:bCs/>
      </w:rPr>
      <w:tblPr/>
      <w:tcPr>
        <w:tcBorders>
          <w:top w:val="double" w:sz="4" w:space="0" w:color="4D3D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4EC" w:themeFill="accent1" w:themeFillTint="33"/>
      </w:tcPr>
    </w:tblStylePr>
    <w:tblStylePr w:type="band1Horz">
      <w:tblPr/>
      <w:tcPr>
        <w:shd w:val="clear" w:color="auto" w:fill="D8D4EC" w:themeFill="accent1" w:themeFillTint="33"/>
      </w:tcPr>
    </w:tblStylePr>
  </w:style>
  <w:style w:type="paragraph" w:styleId="ab">
    <w:name w:val="No Spacing"/>
    <w:uiPriority w:val="1"/>
    <w:qFormat/>
    <w:rsid w:val="0087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3Char">
    <w:name w:val="عنوان 3 Char"/>
    <w:basedOn w:val="a0"/>
    <w:link w:val="3"/>
    <w:uiPriority w:val="9"/>
    <w:semiHidden/>
    <w:rsid w:val="00327D01"/>
    <w:rPr>
      <w:rFonts w:asciiTheme="majorHAnsi" w:eastAsiaTheme="majorEastAsia" w:hAnsiTheme="majorHAnsi" w:cstheme="majorBidi"/>
      <w:color w:val="261E47" w:themeColor="accent1" w:themeShade="7F"/>
      <w:sz w:val="24"/>
      <w:szCs w:val="24"/>
    </w:rPr>
  </w:style>
  <w:style w:type="table" w:customStyle="1" w:styleId="TableGrid11">
    <w:name w:val="Table Grid11"/>
    <w:basedOn w:val="a1"/>
    <w:next w:val="a7"/>
    <w:uiPriority w:val="59"/>
    <w:rsid w:val="00B5164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عنوان 8 Char"/>
    <w:basedOn w:val="a0"/>
    <w:link w:val="8"/>
    <w:rsid w:val="007F33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203989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20398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d"/>
    <w:uiPriority w:val="99"/>
    <w:rsid w:val="00203989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03989"/>
    <w:rPr>
      <w:b/>
      <w:bCs/>
    </w:rPr>
  </w:style>
  <w:style w:type="character" w:customStyle="1" w:styleId="Char3">
    <w:name w:val="موضوع تعليق Char"/>
    <w:basedOn w:val="Char2"/>
    <w:link w:val="ae"/>
    <w:uiPriority w:val="99"/>
    <w:semiHidden/>
    <w:rsid w:val="00203989"/>
    <w:rPr>
      <w:b/>
      <w:bCs/>
      <w:sz w:val="20"/>
      <w:szCs w:val="20"/>
    </w:rPr>
  </w:style>
  <w:style w:type="paragraph" w:customStyle="1" w:styleId="pf0">
    <w:name w:val="pf0"/>
    <w:basedOn w:val="a"/>
    <w:rsid w:val="009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9E4C29"/>
    <w:rPr>
      <w:rFonts w:ascii="Tahoma" w:hAnsi="Tahoma" w:cs="Tahoma" w:hint="default"/>
      <w:color w:val="525252"/>
      <w:sz w:val="18"/>
      <w:szCs w:val="18"/>
    </w:rPr>
  </w:style>
  <w:style w:type="character" w:customStyle="1" w:styleId="cf21">
    <w:name w:val="cf21"/>
    <w:basedOn w:val="a0"/>
    <w:rsid w:val="009E4C29"/>
    <w:rPr>
      <w:rFonts w:ascii="Tahoma" w:hAnsi="Tahoma" w:cs="Tahoma" w:hint="default"/>
      <w:color w:val="525252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670149"/>
    <w:rPr>
      <w:rFonts w:asciiTheme="majorHAnsi" w:eastAsiaTheme="majorEastAsia" w:hAnsiTheme="majorHAnsi" w:cstheme="majorBidi"/>
      <w:color w:val="392D6B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70149"/>
    <w:pPr>
      <w:bidi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670149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670149"/>
    <w:rPr>
      <w:color w:val="4269BB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D1562C"/>
    <w:pPr>
      <w:tabs>
        <w:tab w:val="right" w:leader="dot" w:pos="9016"/>
      </w:tabs>
      <w:bidi/>
      <w:spacing w:after="100"/>
    </w:pPr>
    <w:rPr>
      <w:rFonts w:ascii="DIN NEXT™ ARABIC LIGHT" w:hAnsi="DIN NEXT™ ARABIC LIGHT" w:cs="DIN NEXT™ ARABIC LIGHT"/>
      <w:b/>
      <w:bCs/>
      <w:noProof/>
      <w:lang w:bidi="ar-YE"/>
    </w:rPr>
  </w:style>
  <w:style w:type="paragraph" w:styleId="af0">
    <w:name w:val="Balloon Text"/>
    <w:basedOn w:val="a"/>
    <w:link w:val="Char4"/>
    <w:uiPriority w:val="99"/>
    <w:semiHidden/>
    <w:unhideWhenUsed/>
    <w:rsid w:val="008C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8C6655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1A1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3D8E991E04661ABADB61E3635B1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D68C6D-6181-4A4A-B681-09D105F38ABC}"/>
      </w:docPartPr>
      <w:docPartBody>
        <w:p w:rsidR="00E33584" w:rsidRDefault="00B94BC4" w:rsidP="00B94BC4">
          <w:pPr>
            <w:pStyle w:val="55B3D8E991E04661ABADB61E3635B14E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  <w:docPart>
      <w:docPartPr>
        <w:name w:val="B1E1BA1E7A78489AAEF1807DB66CD3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8B5B61-E7CA-42AE-93C2-AF35B3D60609}"/>
      </w:docPartPr>
      <w:docPartBody>
        <w:p w:rsidR="00E33584" w:rsidRDefault="00B94BC4" w:rsidP="00B94BC4">
          <w:pPr>
            <w:pStyle w:val="B1E1BA1E7A78489AAEF1807DB66CD3B1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  <w:docPart>
      <w:docPartPr>
        <w:name w:val="7B1DEF2E4F9C4E72A3E5EA01FEBEAC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AAE4B0-C34B-445E-9E80-6BA097C3857E}"/>
      </w:docPartPr>
      <w:docPartBody>
        <w:p w:rsidR="008305BB" w:rsidRDefault="00B94BC4" w:rsidP="00B94BC4">
          <w:pPr>
            <w:pStyle w:val="7B1DEF2E4F9C4E72A3E5EA01FEBEAC4F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  <w:docPart>
      <w:docPartPr>
        <w:name w:val="118A8EDE15A845B5BD9D0B42C83FA7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4B7F51-0C1D-4479-8E57-B303503CF526}"/>
      </w:docPartPr>
      <w:docPartBody>
        <w:p w:rsidR="008305BB" w:rsidRDefault="00B94BC4" w:rsidP="00B94BC4">
          <w:pPr>
            <w:pStyle w:val="118A8EDE15A845B5BD9D0B42C83FA711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48"/>
    <w:rsid w:val="000E5488"/>
    <w:rsid w:val="00256C12"/>
    <w:rsid w:val="0037039A"/>
    <w:rsid w:val="00722438"/>
    <w:rsid w:val="00755389"/>
    <w:rsid w:val="007A1A87"/>
    <w:rsid w:val="007D10BC"/>
    <w:rsid w:val="008305BB"/>
    <w:rsid w:val="00936B04"/>
    <w:rsid w:val="00A34E48"/>
    <w:rsid w:val="00B22B2F"/>
    <w:rsid w:val="00B94BC4"/>
    <w:rsid w:val="00D1095E"/>
    <w:rsid w:val="00D50D1F"/>
    <w:rsid w:val="00E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BC4"/>
    <w:rPr>
      <w:color w:val="808080"/>
    </w:rPr>
  </w:style>
  <w:style w:type="paragraph" w:customStyle="1" w:styleId="55B3D8E991E04661ABADB61E3635B14E1">
    <w:name w:val="55B3D8E991E04661ABADB61E3635B14E1"/>
    <w:rsid w:val="00B94BC4"/>
    <w:rPr>
      <w:rFonts w:eastAsiaTheme="minorHAnsi"/>
      <w:kern w:val="0"/>
      <w14:ligatures w14:val="none"/>
    </w:rPr>
  </w:style>
  <w:style w:type="paragraph" w:customStyle="1" w:styleId="B1E1BA1E7A78489AAEF1807DB66CD3B11">
    <w:name w:val="B1E1BA1E7A78489AAEF1807DB66CD3B11"/>
    <w:rsid w:val="00B94BC4"/>
    <w:rPr>
      <w:rFonts w:eastAsiaTheme="minorHAnsi"/>
      <w:kern w:val="0"/>
      <w14:ligatures w14:val="none"/>
    </w:rPr>
  </w:style>
  <w:style w:type="paragraph" w:customStyle="1" w:styleId="7B1DEF2E4F9C4E72A3E5EA01FEBEAC4F1">
    <w:name w:val="7B1DEF2E4F9C4E72A3E5EA01FEBEAC4F1"/>
    <w:rsid w:val="00B94BC4"/>
    <w:rPr>
      <w:rFonts w:eastAsiaTheme="minorHAnsi"/>
      <w:kern w:val="0"/>
      <w14:ligatures w14:val="none"/>
    </w:rPr>
  </w:style>
  <w:style w:type="paragraph" w:customStyle="1" w:styleId="118A8EDE15A845B5BD9D0B42C83FA7111">
    <w:name w:val="118A8EDE15A845B5BD9D0B42C83FA7111"/>
    <w:rsid w:val="00B94BC4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TEC-1">
  <a:themeElements>
    <a:clrScheme name="ETEC-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3D8F"/>
      </a:accent1>
      <a:accent2>
        <a:srgbClr val="52B5C2"/>
      </a:accent2>
      <a:accent3>
        <a:srgbClr val="999EFF"/>
      </a:accent3>
      <a:accent4>
        <a:srgbClr val="F49F51"/>
      </a:accent4>
      <a:accent5>
        <a:srgbClr val="FF7186"/>
      </a:accent5>
      <a:accent6>
        <a:srgbClr val="45AD52"/>
      </a:accent6>
      <a:hlink>
        <a:srgbClr val="4269BB"/>
      </a:hlink>
      <a:folHlink>
        <a:srgbClr val="3DA1D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33CC8-4EE9-486D-8017-7BF7ABEC8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88153-0AB2-4441-A8CF-D3356A15D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26A14-0100-4F39-84FB-2BE3B23E7471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4F620902-4F8F-4971-BF9D-963569CF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هاله السويد</cp:lastModifiedBy>
  <cp:revision>2</cp:revision>
  <cp:lastPrinted>2022-11-21T10:57:00Z</cp:lastPrinted>
  <dcterms:created xsi:type="dcterms:W3CDTF">2024-03-21T16:20:00Z</dcterms:created>
  <dcterms:modified xsi:type="dcterms:W3CDTF">2024-03-21T16:20:00Z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f55d74d9d812c859d117da009e795ac741a67683cecd709f466cb6283f5bd6a9</vt:lpwstr>
  </property>
  <property fmtid="{D5CDD505-2E9C-101B-9397-08002B2CF9AE}" pid="3" name="ContentTypeId">
    <vt:lpwstr>0x0101007949188D5059934B8102C12203A9706F</vt:lpwstr>
  </property>
</Properties>
</file>