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5223"/>
        <w:gridCol w:w="1343"/>
      </w:tblGrid>
      <w:tr w:rsidR="0025038B" w:rsidTr="00DB6822">
        <w:trPr>
          <w:trHeight w:val="1408"/>
        </w:trPr>
        <w:tc>
          <w:tcPr>
            <w:tcW w:w="1468" w:type="dxa"/>
          </w:tcPr>
          <w:p w:rsidR="0025038B" w:rsidRDefault="0025038B" w:rsidP="00DB6822">
            <w:pPr>
              <w:spacing w:before="240"/>
              <w:jc w:val="center"/>
              <w:rPr>
                <w:rFonts w:ascii="Arial" w:hAnsi="Arial" w:cs="Monotype Koufi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742B5F26" wp14:editId="3EEE2C17">
                  <wp:extent cx="1076325" cy="582930"/>
                  <wp:effectExtent l="19050" t="0" r="9525" b="0"/>
                  <wp:docPr id="9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25038B" w:rsidRPr="0085297E" w:rsidRDefault="0025038B" w:rsidP="00DB6822">
            <w:pPr>
              <w:jc w:val="center"/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85297E">
              <w:rPr>
                <w:rFonts w:cs="Monotype Koufi" w:hint="cs"/>
                <w:b/>
                <w:bCs/>
                <w:color w:val="000000"/>
                <w:sz w:val="28"/>
                <w:szCs w:val="28"/>
                <w:rtl/>
              </w:rPr>
              <w:t>بسم الله الرحمن الرحيم</w:t>
            </w:r>
          </w:p>
          <w:p w:rsidR="0025038B" w:rsidRPr="0085297E" w:rsidRDefault="0025038B" w:rsidP="00DB6822">
            <w:pPr>
              <w:jc w:val="center"/>
              <w:rPr>
                <w:rFonts w:asciiTheme="minorBidi" w:hAnsiTheme="minorBidi" w:cs="Monotype Koufi"/>
                <w:sz w:val="28"/>
                <w:szCs w:val="28"/>
                <w:rtl/>
              </w:rPr>
            </w:pPr>
            <w:r w:rsidRPr="0085297E">
              <w:rPr>
                <w:rFonts w:asciiTheme="minorBidi" w:hAnsiTheme="minorBidi" w:cs="Monotype Koufi"/>
                <w:sz w:val="28"/>
                <w:szCs w:val="28"/>
                <w:rtl/>
              </w:rPr>
              <w:t>الهيئة الوطنية للتقويم والاعتماد الأكاديمي   المملكة العربية السعودية</w:t>
            </w:r>
          </w:p>
        </w:tc>
        <w:tc>
          <w:tcPr>
            <w:tcW w:w="1384" w:type="dxa"/>
            <w:vAlign w:val="center"/>
          </w:tcPr>
          <w:p w:rsidR="0025038B" w:rsidRDefault="0025038B" w:rsidP="00DB6822">
            <w:pPr>
              <w:spacing w:before="240"/>
              <w:rPr>
                <w:rFonts w:ascii="Arial" w:hAnsi="Arial" w:cs="Monotype Koufi"/>
                <w:sz w:val="28"/>
                <w:szCs w:val="28"/>
                <w:rtl/>
              </w:rPr>
            </w:pPr>
            <w:r w:rsidRPr="004E618F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521E4ECA" wp14:editId="6FC16C74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37465</wp:posOffset>
                  </wp:positionV>
                  <wp:extent cx="483870" cy="46990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81F1B" w:rsidRPr="00BC068E" w:rsidRDefault="00EC107D" w:rsidP="00DD593F">
      <w:pPr>
        <w:spacing w:before="240"/>
        <w:jc w:val="center"/>
        <w:rPr>
          <w:rFonts w:ascii="Arial" w:hAnsi="Arial" w:cs="Monotype Koufi"/>
          <w:sz w:val="28"/>
          <w:szCs w:val="28"/>
          <w:rtl/>
        </w:rPr>
      </w:pPr>
      <w:r>
        <w:rPr>
          <w:rFonts w:ascii="Arial" w:hAnsi="Arial" w:cs="Monotype Koufi" w:hint="cs"/>
          <w:sz w:val="28"/>
          <w:szCs w:val="28"/>
          <w:rtl/>
        </w:rPr>
        <w:t xml:space="preserve">                       </w:t>
      </w:r>
      <w:r w:rsidR="00E81F1B" w:rsidRPr="00BC068E">
        <w:rPr>
          <w:rFonts w:ascii="Arial" w:hAnsi="Arial" w:cs="Monotype Koufi"/>
          <w:sz w:val="28"/>
          <w:szCs w:val="28"/>
          <w:rtl/>
        </w:rPr>
        <w:t>نموذج توصيف مقرر دراسي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97861" w:rsidRPr="00BC068E" w:rsidTr="007C4C0A">
        <w:trPr>
          <w:jc w:val="center"/>
        </w:trPr>
        <w:tc>
          <w:tcPr>
            <w:tcW w:w="8640" w:type="dxa"/>
          </w:tcPr>
          <w:p w:rsidR="00E81F1B" w:rsidRPr="00BC068E" w:rsidRDefault="00E81F1B" w:rsidP="00A47358">
            <w:pPr>
              <w:pStyle w:val="Heading7"/>
              <w:bidi/>
              <w:spacing w:after="240" w:line="276" w:lineRule="auto"/>
              <w:rPr>
                <w:rFonts w:ascii="Arial" w:hAnsi="Arial"/>
                <w:sz w:val="28"/>
                <w:szCs w:val="28"/>
                <w:rtl/>
              </w:rPr>
            </w:pPr>
            <w:r w:rsidRPr="00A47358">
              <w:rPr>
                <w:rFonts w:ascii="Arial" w:hAnsi="Arial" w:cs="Monotype Koufi"/>
                <w:sz w:val="28"/>
                <w:szCs w:val="28"/>
                <w:rtl/>
              </w:rPr>
              <w:t>المؤسسة</w:t>
            </w:r>
            <w:r w:rsidRPr="00BC068E">
              <w:rPr>
                <w:rFonts w:ascii="Arial" w:hAnsi="Arial"/>
                <w:sz w:val="28"/>
                <w:szCs w:val="28"/>
                <w:lang w:bidi="ar-EG"/>
              </w:rPr>
              <w:t>:</w:t>
            </w:r>
            <w:r w:rsidR="007C4C0A" w:rsidRPr="00BC068E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B77440" w:rsidRPr="00BC068E">
              <w:rPr>
                <w:rFonts w:ascii="Arial" w:hAnsi="Arial"/>
                <w:sz w:val="28"/>
                <w:szCs w:val="28"/>
                <w:rtl/>
              </w:rPr>
              <w:t xml:space="preserve">جامعة </w:t>
            </w:r>
            <w:r w:rsidR="009D2853" w:rsidRPr="00BC068E">
              <w:rPr>
                <w:rFonts w:ascii="Arial" w:hAnsi="Arial" w:hint="cs"/>
                <w:sz w:val="28"/>
                <w:szCs w:val="28"/>
                <w:rtl/>
              </w:rPr>
              <w:t>الإمام</w:t>
            </w:r>
            <w:r w:rsidR="00702871" w:rsidRPr="00BC068E">
              <w:rPr>
                <w:rFonts w:ascii="Arial" w:hAnsi="Arial"/>
                <w:sz w:val="28"/>
                <w:szCs w:val="28"/>
                <w:rtl/>
              </w:rPr>
              <w:t xml:space="preserve"> محمد بن سعود </w:t>
            </w:r>
            <w:r w:rsidR="009D2853" w:rsidRPr="00BC068E">
              <w:rPr>
                <w:rFonts w:ascii="Arial" w:hAnsi="Arial" w:hint="cs"/>
                <w:sz w:val="28"/>
                <w:szCs w:val="28"/>
                <w:rtl/>
              </w:rPr>
              <w:t>الإسلامية</w:t>
            </w:r>
          </w:p>
        </w:tc>
      </w:tr>
      <w:tr w:rsidR="00B97861" w:rsidRPr="00BC068E" w:rsidTr="007C4C0A">
        <w:trPr>
          <w:jc w:val="center"/>
        </w:trPr>
        <w:tc>
          <w:tcPr>
            <w:tcW w:w="8640" w:type="dxa"/>
          </w:tcPr>
          <w:p w:rsidR="00E81F1B" w:rsidRPr="00BC068E" w:rsidRDefault="00E81F1B" w:rsidP="007C4C0A">
            <w:pPr>
              <w:spacing w:before="240" w:after="240"/>
              <w:rPr>
                <w:rFonts w:ascii="Arial" w:hAnsi="Arial"/>
                <w:sz w:val="28"/>
                <w:szCs w:val="28"/>
                <w:lang w:bidi="ar-EG"/>
              </w:rPr>
            </w:pPr>
            <w:r w:rsidRPr="00A47358">
              <w:rPr>
                <w:rFonts w:ascii="Arial" w:eastAsia="Times New Roman" w:hAnsi="Arial" w:cs="Monotype Koufi"/>
                <w:sz w:val="28"/>
                <w:szCs w:val="28"/>
                <w:rtl/>
                <w:lang w:val="en-AU"/>
              </w:rPr>
              <w:t xml:space="preserve">الكلية/القسم </w:t>
            </w:r>
            <w:r w:rsidRPr="00A47358">
              <w:rPr>
                <w:rFonts w:ascii="Arial" w:eastAsia="Times New Roman" w:hAnsi="Arial" w:cs="Monotype Koufi"/>
                <w:sz w:val="28"/>
                <w:szCs w:val="28"/>
                <w:lang w:val="en-AU"/>
              </w:rPr>
              <w:t xml:space="preserve"> </w:t>
            </w:r>
            <w:r w:rsidRPr="00BC068E">
              <w:rPr>
                <w:rFonts w:ascii="Arial" w:hAnsi="Arial"/>
                <w:sz w:val="28"/>
                <w:szCs w:val="28"/>
                <w:lang w:bidi="ar-EG"/>
              </w:rPr>
              <w:t>:</w:t>
            </w:r>
            <w:r w:rsidR="00B77440" w:rsidRPr="00BC068E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الاقتصاد</w:t>
            </w:r>
            <w:r w:rsidR="00702871" w:rsidRPr="00BC068E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والعلوم </w:t>
            </w:r>
            <w:r w:rsidR="009D2853" w:rsidRPr="00BC068E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الإدارية</w:t>
            </w:r>
            <w:r w:rsidR="00702871" w:rsidRPr="00BC068E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– قسم الاقتصاد</w:t>
            </w:r>
          </w:p>
        </w:tc>
      </w:tr>
    </w:tbl>
    <w:p w:rsidR="00E81F1B" w:rsidRPr="00BC068E" w:rsidRDefault="00E81F1B" w:rsidP="00BC068E">
      <w:pPr>
        <w:pStyle w:val="Heading7"/>
        <w:bidi/>
        <w:spacing w:after="240" w:line="276" w:lineRule="auto"/>
        <w:rPr>
          <w:rFonts w:ascii="Arial" w:hAnsi="Arial"/>
          <w:sz w:val="28"/>
          <w:szCs w:val="28"/>
          <w:rtl/>
        </w:rPr>
      </w:pPr>
      <w:r w:rsidRPr="00BC068E">
        <w:rPr>
          <w:rFonts w:ascii="Arial" w:hAnsi="Arial"/>
          <w:sz w:val="28"/>
          <w:szCs w:val="28"/>
          <w:rtl/>
        </w:rPr>
        <w:t>أ)</w:t>
      </w:r>
      <w:r w:rsidRPr="00BC068E">
        <w:rPr>
          <w:rFonts w:ascii="Arial" w:hAnsi="Arial" w:cs="Monotype Koufi"/>
          <w:sz w:val="28"/>
          <w:szCs w:val="28"/>
          <w:rtl/>
        </w:rPr>
        <w:t>التعريف بالمقرر الدراسي ومعلومات عامة عنه 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B97861" w:rsidRPr="00BC068E" w:rsidTr="007C4C0A">
        <w:trPr>
          <w:jc w:val="center"/>
        </w:trPr>
        <w:tc>
          <w:tcPr>
            <w:tcW w:w="8590" w:type="dxa"/>
          </w:tcPr>
          <w:p w:rsidR="00E81F1B" w:rsidRPr="00BC068E" w:rsidRDefault="00E81F1B" w:rsidP="007C4C0A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sz w:val="28"/>
                <w:szCs w:val="28"/>
              </w:rPr>
            </w:pPr>
            <w:r w:rsidRPr="00A47358">
              <w:rPr>
                <w:rFonts w:ascii="Arial" w:eastAsia="Times New Roman" w:hAnsi="Arial" w:cs="Monotype Koufi"/>
                <w:sz w:val="28"/>
                <w:szCs w:val="28"/>
                <w:rtl/>
                <w:lang w:val="en-AU"/>
              </w:rPr>
              <w:t>اسم ورمز المقرر الدراسي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: </w:t>
            </w:r>
            <w:r w:rsidR="00B77440" w:rsidRPr="00BC068E">
              <w:rPr>
                <w:rFonts w:ascii="Arial" w:hAnsi="Arial"/>
                <w:sz w:val="28"/>
                <w:szCs w:val="28"/>
                <w:rtl/>
              </w:rPr>
              <w:t>ا</w:t>
            </w:r>
            <w:r w:rsidR="00EE7232">
              <w:rPr>
                <w:rFonts w:ascii="Arial" w:hAnsi="Arial" w:hint="cs"/>
                <w:sz w:val="28"/>
                <w:szCs w:val="28"/>
                <w:rtl/>
              </w:rPr>
              <w:t>لا</w:t>
            </w:r>
            <w:r w:rsidR="00B77440" w:rsidRPr="00BC068E">
              <w:rPr>
                <w:rFonts w:ascii="Arial" w:hAnsi="Arial"/>
                <w:sz w:val="28"/>
                <w:szCs w:val="28"/>
                <w:rtl/>
              </w:rPr>
              <w:t xml:space="preserve">قتصاد </w:t>
            </w:r>
            <w:r w:rsidR="00EE7232">
              <w:rPr>
                <w:rFonts w:ascii="Arial" w:hAnsi="Arial" w:hint="cs"/>
                <w:sz w:val="28"/>
                <w:szCs w:val="28"/>
                <w:rtl/>
              </w:rPr>
              <w:t>ال</w:t>
            </w:r>
            <w:r w:rsidR="00646978" w:rsidRPr="00BC068E">
              <w:rPr>
                <w:rFonts w:ascii="Arial" w:hAnsi="Arial"/>
                <w:sz w:val="28"/>
                <w:szCs w:val="28"/>
                <w:rtl/>
              </w:rPr>
              <w:t>رياضي</w:t>
            </w:r>
            <w:r w:rsidR="00B77440" w:rsidRPr="00BC068E">
              <w:rPr>
                <w:rFonts w:ascii="Arial" w:hAnsi="Arial"/>
                <w:sz w:val="28"/>
                <w:szCs w:val="28"/>
                <w:rtl/>
              </w:rPr>
              <w:t xml:space="preserve"> قصد3</w:t>
            </w:r>
            <w:r w:rsidR="00646978" w:rsidRPr="00BC068E">
              <w:rPr>
                <w:rFonts w:ascii="Arial" w:hAnsi="Arial"/>
                <w:sz w:val="28"/>
                <w:szCs w:val="28"/>
                <w:rtl/>
              </w:rPr>
              <w:t>03</w:t>
            </w:r>
          </w:p>
        </w:tc>
      </w:tr>
      <w:tr w:rsidR="00B97861" w:rsidRPr="00BC068E" w:rsidTr="007C4C0A">
        <w:trPr>
          <w:jc w:val="center"/>
        </w:trPr>
        <w:tc>
          <w:tcPr>
            <w:tcW w:w="8590" w:type="dxa"/>
          </w:tcPr>
          <w:p w:rsidR="00E81F1B" w:rsidRPr="00BC068E" w:rsidRDefault="00E81F1B" w:rsidP="007C4C0A">
            <w:pPr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A47358">
              <w:rPr>
                <w:rFonts w:ascii="Arial" w:eastAsia="Times New Roman" w:hAnsi="Arial" w:cs="Monotype Koufi"/>
                <w:sz w:val="28"/>
                <w:szCs w:val="28"/>
                <w:rtl/>
                <w:lang w:val="en-AU"/>
              </w:rPr>
              <w:t>عدد الساعات المعتمدة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>:</w:t>
            </w:r>
            <w:r w:rsidR="00B77440" w:rsidRPr="00BC068E">
              <w:rPr>
                <w:rFonts w:ascii="Arial" w:hAnsi="Arial"/>
                <w:sz w:val="28"/>
                <w:szCs w:val="28"/>
                <w:rtl/>
              </w:rPr>
              <w:t xml:space="preserve"> ثلاث وحدات دراسية (في حين يتضمن جدول الطالب لهذا المقرر أربع وحدات تخصص واحدة منها </w:t>
            </w:r>
            <w:r w:rsidR="006868CC" w:rsidRPr="00BC068E">
              <w:rPr>
                <w:rFonts w:ascii="Arial" w:hAnsi="Arial"/>
                <w:sz w:val="28"/>
                <w:szCs w:val="28"/>
                <w:rtl/>
              </w:rPr>
              <w:t>للتطبيقات</w:t>
            </w:r>
            <w:r w:rsidR="00B77440" w:rsidRPr="00BC068E">
              <w:rPr>
                <w:rFonts w:ascii="Arial" w:hAnsi="Arial"/>
                <w:sz w:val="28"/>
                <w:szCs w:val="28"/>
                <w:rtl/>
              </w:rPr>
              <w:t xml:space="preserve"> والتمارين)</w:t>
            </w:r>
          </w:p>
        </w:tc>
      </w:tr>
      <w:tr w:rsidR="00B97861" w:rsidRPr="00BC068E" w:rsidTr="007C4C0A">
        <w:trPr>
          <w:jc w:val="center"/>
        </w:trPr>
        <w:tc>
          <w:tcPr>
            <w:tcW w:w="8590" w:type="dxa"/>
          </w:tcPr>
          <w:p w:rsidR="00E81F1B" w:rsidRPr="0025038B" w:rsidRDefault="00E81F1B" w:rsidP="007C4C0A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sz w:val="28"/>
                <w:szCs w:val="28"/>
              </w:rPr>
            </w:pPr>
            <w:r w:rsidRPr="00A47358">
              <w:rPr>
                <w:rFonts w:ascii="Arial" w:eastAsia="Times New Roman" w:hAnsi="Arial" w:cs="Monotype Koufi"/>
                <w:sz w:val="28"/>
                <w:szCs w:val="28"/>
                <w:rtl/>
                <w:lang w:val="en-AU"/>
              </w:rPr>
              <w:t>البرنامج أو البرامج الذي يقدم ضمنه المقرر الدراسي</w:t>
            </w:r>
            <w:r w:rsidR="0025038B">
              <w:rPr>
                <w:rFonts w:ascii="Arial" w:hAnsi="Arial" w:hint="cs"/>
                <w:sz w:val="28"/>
                <w:szCs w:val="28"/>
                <w:rtl/>
              </w:rPr>
              <w:t>: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25038B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B77440" w:rsidRPr="0025038B">
              <w:rPr>
                <w:rFonts w:ascii="Arial" w:hAnsi="Arial"/>
                <w:sz w:val="28"/>
                <w:szCs w:val="28"/>
                <w:rtl/>
              </w:rPr>
              <w:t>برنامج المرحلة الجامعية في قسم الاقتصاد</w:t>
            </w:r>
          </w:p>
        </w:tc>
      </w:tr>
      <w:tr w:rsidR="00B97861" w:rsidRPr="00BC068E" w:rsidTr="007C4C0A">
        <w:trPr>
          <w:jc w:val="center"/>
        </w:trPr>
        <w:tc>
          <w:tcPr>
            <w:tcW w:w="8590" w:type="dxa"/>
          </w:tcPr>
          <w:p w:rsidR="00892945" w:rsidRPr="00BC068E" w:rsidRDefault="00E81F1B" w:rsidP="007C4C0A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sz w:val="28"/>
                <w:szCs w:val="28"/>
              </w:rPr>
            </w:pPr>
            <w:r w:rsidRPr="00A47358">
              <w:rPr>
                <w:rFonts w:ascii="Arial" w:eastAsia="Times New Roman" w:hAnsi="Arial" w:cs="Monotype Koufi"/>
                <w:sz w:val="28"/>
                <w:szCs w:val="28"/>
                <w:rtl/>
                <w:lang w:val="en-AU"/>
              </w:rPr>
              <w:t>اسم عضو هيئة التدريس المسؤول عن المقرر الدراسي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: </w:t>
            </w:r>
            <w:r w:rsidR="00B77440" w:rsidRPr="00BC068E">
              <w:rPr>
                <w:rFonts w:ascii="Arial" w:hAnsi="Arial"/>
                <w:sz w:val="28"/>
                <w:szCs w:val="28"/>
                <w:rtl/>
              </w:rPr>
              <w:t>د.سعود عبد العزيز المطير</w:t>
            </w:r>
          </w:p>
        </w:tc>
      </w:tr>
      <w:tr w:rsidR="00B97861" w:rsidRPr="00BC068E" w:rsidTr="007C4C0A">
        <w:trPr>
          <w:jc w:val="center"/>
        </w:trPr>
        <w:tc>
          <w:tcPr>
            <w:tcW w:w="8590" w:type="dxa"/>
          </w:tcPr>
          <w:p w:rsidR="00E81F1B" w:rsidRPr="0025038B" w:rsidRDefault="00E81F1B" w:rsidP="007C4C0A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sz w:val="28"/>
                <w:szCs w:val="28"/>
              </w:rPr>
            </w:pPr>
            <w:r w:rsidRPr="00A47358">
              <w:rPr>
                <w:rFonts w:ascii="Arial" w:eastAsia="Times New Roman" w:hAnsi="Arial" w:cs="Monotype Koufi"/>
                <w:sz w:val="28"/>
                <w:szCs w:val="28"/>
                <w:rtl/>
                <w:lang w:val="en-AU"/>
              </w:rPr>
              <w:t>السنة أو المستوى الأكاديمي الذي يعطى فيه المقرر الدراسي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: </w:t>
            </w:r>
            <w:r w:rsidR="00A47358">
              <w:rPr>
                <w:rFonts w:ascii="Arial" w:hAnsi="Arial" w:hint="cs"/>
                <w:sz w:val="28"/>
                <w:szCs w:val="28"/>
                <w:rtl/>
              </w:rPr>
              <w:t xml:space="preserve">المستوى </w:t>
            </w:r>
            <w:r w:rsidR="00B77440" w:rsidRPr="0025038B">
              <w:rPr>
                <w:rFonts w:ascii="Arial" w:hAnsi="Arial"/>
                <w:sz w:val="28"/>
                <w:szCs w:val="28"/>
                <w:rtl/>
              </w:rPr>
              <w:t>الخامس في قسم الاقتصاد</w:t>
            </w:r>
          </w:p>
        </w:tc>
      </w:tr>
      <w:tr w:rsidR="00B97861" w:rsidRPr="00BC068E" w:rsidTr="007C4C0A">
        <w:trPr>
          <w:jc w:val="center"/>
        </w:trPr>
        <w:tc>
          <w:tcPr>
            <w:tcW w:w="8590" w:type="dxa"/>
          </w:tcPr>
          <w:p w:rsidR="00E81F1B" w:rsidRPr="0025038B" w:rsidRDefault="00E81F1B" w:rsidP="00A47358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sz w:val="28"/>
                <w:szCs w:val="28"/>
              </w:rPr>
            </w:pPr>
            <w:r w:rsidRPr="00A47358">
              <w:rPr>
                <w:rFonts w:ascii="Arial" w:eastAsia="Times New Roman" w:hAnsi="Arial" w:cs="Monotype Koufi"/>
                <w:sz w:val="28"/>
                <w:szCs w:val="28"/>
                <w:rtl/>
                <w:lang w:val="en-AU"/>
              </w:rPr>
              <w:t>المتطلبات السابقة لهذا المقرر</w:t>
            </w:r>
            <w:r w:rsidR="00A47358">
              <w:rPr>
                <w:rFonts w:ascii="Arial" w:eastAsia="Times New Roman" w:hAnsi="Arial" w:cs="Monotype Koufi" w:hint="cs"/>
                <w:sz w:val="28"/>
                <w:szCs w:val="28"/>
                <w:rtl/>
                <w:lang w:val="en-AU"/>
              </w:rPr>
              <w:t xml:space="preserve"> : </w:t>
            </w:r>
            <w:r w:rsidR="00646978" w:rsidRPr="0025038B">
              <w:rPr>
                <w:rFonts w:ascii="Arial" w:hAnsi="Arial"/>
                <w:sz w:val="28"/>
                <w:szCs w:val="28"/>
                <w:rtl/>
              </w:rPr>
              <w:t>لايوجد</w:t>
            </w:r>
          </w:p>
        </w:tc>
      </w:tr>
      <w:tr w:rsidR="00B97861" w:rsidRPr="00BC068E" w:rsidTr="007C4C0A">
        <w:trPr>
          <w:jc w:val="center"/>
        </w:trPr>
        <w:tc>
          <w:tcPr>
            <w:tcW w:w="8590" w:type="dxa"/>
          </w:tcPr>
          <w:p w:rsidR="00E81F1B" w:rsidRPr="0025038B" w:rsidRDefault="00E81F1B" w:rsidP="00A47358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sz w:val="28"/>
                <w:szCs w:val="28"/>
                <w:rtl/>
              </w:rPr>
            </w:pPr>
            <w:r w:rsidRPr="00A47358">
              <w:rPr>
                <w:rFonts w:ascii="Arial" w:eastAsia="Times New Roman" w:hAnsi="Arial" w:cs="Monotype Koufi"/>
                <w:sz w:val="28"/>
                <w:szCs w:val="28"/>
                <w:rtl/>
                <w:lang w:val="en-AU"/>
              </w:rPr>
              <w:t>المتطلبات الآنية لهذا المقرر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A47358">
              <w:rPr>
                <w:rFonts w:ascii="Arial" w:hAnsi="Arial" w:hint="cs"/>
                <w:sz w:val="28"/>
                <w:szCs w:val="28"/>
                <w:rtl/>
              </w:rPr>
              <w:t xml:space="preserve">: </w:t>
            </w:r>
            <w:r w:rsidR="00B77440" w:rsidRPr="0025038B">
              <w:rPr>
                <w:rFonts w:ascii="Arial" w:hAnsi="Arial"/>
                <w:sz w:val="28"/>
                <w:szCs w:val="28"/>
                <w:rtl/>
              </w:rPr>
              <w:t>لا يوجد</w:t>
            </w:r>
          </w:p>
        </w:tc>
      </w:tr>
      <w:tr w:rsidR="00B97861" w:rsidRPr="00BC068E" w:rsidTr="007C4C0A">
        <w:trPr>
          <w:jc w:val="center"/>
        </w:trPr>
        <w:tc>
          <w:tcPr>
            <w:tcW w:w="8590" w:type="dxa"/>
          </w:tcPr>
          <w:p w:rsidR="00E81F1B" w:rsidRPr="0025038B" w:rsidRDefault="00E81F1B" w:rsidP="007C4C0A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sz w:val="28"/>
                <w:szCs w:val="28"/>
                <w:rtl/>
              </w:rPr>
            </w:pPr>
            <w:r w:rsidRPr="00A47358">
              <w:rPr>
                <w:rFonts w:ascii="Arial" w:eastAsia="Times New Roman" w:hAnsi="Arial" w:cs="Monotype Koufi"/>
                <w:sz w:val="28"/>
                <w:szCs w:val="28"/>
                <w:rtl/>
                <w:lang w:val="en-AU"/>
              </w:rPr>
              <w:t>موقع تقديم المقرر إن لم يكن داخل المبنى الرئيس للمؤسسة التعليمية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: </w:t>
            </w:r>
            <w:r w:rsidR="00834800" w:rsidRPr="0025038B">
              <w:rPr>
                <w:rFonts w:ascii="Arial" w:hAnsi="Arial"/>
                <w:sz w:val="28"/>
                <w:szCs w:val="28"/>
                <w:rtl/>
              </w:rPr>
              <w:t>داخل المبنى الرئيس</w:t>
            </w:r>
          </w:p>
        </w:tc>
      </w:tr>
    </w:tbl>
    <w:p w:rsidR="00E81F1B" w:rsidRPr="00BC068E" w:rsidRDefault="00E81F1B" w:rsidP="00BC068E">
      <w:pPr>
        <w:pStyle w:val="Heading7"/>
        <w:bidi/>
        <w:spacing w:after="240" w:line="276" w:lineRule="auto"/>
        <w:rPr>
          <w:rFonts w:ascii="Arial" w:hAnsi="Arial" w:cs="Monotype Koufi"/>
          <w:sz w:val="28"/>
          <w:szCs w:val="28"/>
          <w:lang w:val="en-US"/>
        </w:rPr>
      </w:pPr>
      <w:r w:rsidRPr="00BC068E">
        <w:rPr>
          <w:rFonts w:ascii="Arial" w:hAnsi="Arial" w:cs="Monotype Koufi"/>
          <w:sz w:val="28"/>
          <w:szCs w:val="28"/>
          <w:rtl/>
        </w:rPr>
        <w:t>ب) الأهداف: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B97861" w:rsidRPr="00BC068E" w:rsidTr="007C4C0A">
        <w:trPr>
          <w:trHeight w:val="690"/>
          <w:jc w:val="center"/>
        </w:trPr>
        <w:tc>
          <w:tcPr>
            <w:tcW w:w="8640" w:type="dxa"/>
          </w:tcPr>
          <w:p w:rsidR="00E81F1B" w:rsidRPr="000C6BEA" w:rsidRDefault="00E81F1B" w:rsidP="007C4C0A">
            <w:pPr>
              <w:spacing w:after="0"/>
              <w:jc w:val="both"/>
              <w:rPr>
                <w:rFonts w:ascii="Arial" w:hAnsi="Arial" w:cs="Monotype Koufi"/>
                <w:sz w:val="28"/>
                <w:szCs w:val="28"/>
                <w:rtl/>
              </w:rPr>
            </w:pPr>
            <w:r w:rsidRPr="000C6BEA">
              <w:rPr>
                <w:rFonts w:ascii="Arial" w:hAnsi="Arial" w:cs="Monotype Koufi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</w:p>
          <w:p w:rsidR="00646978" w:rsidRPr="00BC068E" w:rsidRDefault="00646978" w:rsidP="007C4C0A">
            <w:pPr>
              <w:numPr>
                <w:ilvl w:val="0"/>
                <w:numId w:val="13"/>
              </w:numPr>
              <w:tabs>
                <w:tab w:val="clear" w:pos="1719"/>
                <w:tab w:val="num" w:pos="725"/>
              </w:tabs>
              <w:spacing w:after="0"/>
              <w:ind w:left="725" w:right="0" w:hanging="540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تعريف الطالب بعلم الاقتصاد الرياضي وأهدافه . </w:t>
            </w:r>
          </w:p>
          <w:p w:rsidR="00646978" w:rsidRPr="00BC068E" w:rsidRDefault="00646978" w:rsidP="007C4C0A">
            <w:pPr>
              <w:numPr>
                <w:ilvl w:val="0"/>
                <w:numId w:val="13"/>
              </w:numPr>
              <w:tabs>
                <w:tab w:val="clear" w:pos="1719"/>
                <w:tab w:val="num" w:pos="725"/>
              </w:tabs>
              <w:spacing w:after="0"/>
              <w:ind w:left="725" w:right="0" w:hanging="540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دراسة النظريات الاقتصادية الجزئية باستخدام التحليل الرياضي .</w:t>
            </w:r>
          </w:p>
          <w:p w:rsidR="00646978" w:rsidRPr="00BC068E" w:rsidRDefault="00646978" w:rsidP="007C4C0A">
            <w:pPr>
              <w:numPr>
                <w:ilvl w:val="0"/>
                <w:numId w:val="13"/>
              </w:numPr>
              <w:tabs>
                <w:tab w:val="clear" w:pos="1719"/>
                <w:tab w:val="num" w:pos="725"/>
              </w:tabs>
              <w:spacing w:after="0"/>
              <w:ind w:left="725" w:right="0" w:hanging="540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إلمام الطالب بالنماذج الرياضية وكيفية بنائها.</w:t>
            </w:r>
          </w:p>
          <w:p w:rsidR="00E81F1B" w:rsidRPr="00BC068E" w:rsidRDefault="00646978" w:rsidP="007C4C0A">
            <w:pPr>
              <w:numPr>
                <w:ilvl w:val="0"/>
                <w:numId w:val="13"/>
              </w:numPr>
              <w:tabs>
                <w:tab w:val="clear" w:pos="1719"/>
                <w:tab w:val="num" w:pos="725"/>
              </w:tabs>
              <w:spacing w:after="0"/>
              <w:ind w:left="725" w:right="0" w:hanging="540"/>
              <w:jc w:val="lowKashida"/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ربط هذا العلم بالعلوم ذات العلاقة .</w:t>
            </w:r>
          </w:p>
        </w:tc>
      </w:tr>
      <w:tr w:rsidR="00B97861" w:rsidRPr="00BC068E" w:rsidTr="007C4C0A">
        <w:trPr>
          <w:jc w:val="center"/>
        </w:trPr>
        <w:tc>
          <w:tcPr>
            <w:tcW w:w="8640" w:type="dxa"/>
          </w:tcPr>
          <w:p w:rsidR="00E81F1B" w:rsidRPr="00BC068E" w:rsidRDefault="00E81F1B" w:rsidP="007C4C0A">
            <w:pPr>
              <w:pStyle w:val="Heading7"/>
              <w:bidi/>
              <w:spacing w:line="276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lastRenderedPageBreak/>
              <w:t>2</w:t>
            </w:r>
            <w:r w:rsidRPr="000C6BEA">
              <w:rPr>
                <w:rFonts w:ascii="Arial" w:hAnsi="Arial" w:cs="Monotype Koufi"/>
                <w:sz w:val="28"/>
                <w:szCs w:val="28"/>
                <w:rtl/>
              </w:rPr>
              <w:t>-صف بإيجاز أية خطط يتم تنفيذها لتطوير وتحسين  المقرر الدراسي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.   </w:t>
            </w:r>
          </w:p>
          <w:p w:rsidR="00BD2F10" w:rsidRPr="00BC068E" w:rsidRDefault="0020644B" w:rsidP="007C4C0A">
            <w:pPr>
              <w:numPr>
                <w:ilvl w:val="0"/>
                <w:numId w:val="13"/>
              </w:numPr>
              <w:tabs>
                <w:tab w:val="clear" w:pos="1719"/>
                <w:tab w:val="num" w:pos="725"/>
              </w:tabs>
              <w:spacing w:after="0"/>
              <w:ind w:left="725" w:right="0" w:hanging="540"/>
              <w:jc w:val="lowKashid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إ</w:t>
            </w:r>
            <w:r w:rsidR="00BD2F10" w:rsidRPr="00BC068E">
              <w:rPr>
                <w:rFonts w:ascii="Arial" w:hAnsi="Arial"/>
                <w:sz w:val="28"/>
                <w:szCs w:val="28"/>
                <w:rtl/>
              </w:rPr>
              <w:t>نشاء موقع خاص بالمقرر</w:t>
            </w:r>
          </w:p>
          <w:p w:rsidR="00BD2F10" w:rsidRPr="00BC068E" w:rsidRDefault="0020644B" w:rsidP="007C4C0A">
            <w:pPr>
              <w:numPr>
                <w:ilvl w:val="0"/>
                <w:numId w:val="13"/>
              </w:numPr>
              <w:tabs>
                <w:tab w:val="clear" w:pos="1719"/>
                <w:tab w:val="num" w:pos="725"/>
              </w:tabs>
              <w:spacing w:after="0"/>
              <w:ind w:left="725" w:right="0" w:hanging="540"/>
              <w:jc w:val="lowKashid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إ</w:t>
            </w:r>
            <w:r w:rsidR="004D0420">
              <w:rPr>
                <w:rFonts w:ascii="Arial" w:hAnsi="Arial"/>
                <w:sz w:val="28"/>
                <w:szCs w:val="28"/>
                <w:rtl/>
              </w:rPr>
              <w:t>نشاء بن</w:t>
            </w:r>
            <w:r w:rsidR="00BD2F10" w:rsidRPr="00BC068E">
              <w:rPr>
                <w:rFonts w:ascii="Arial" w:hAnsi="Arial"/>
                <w:sz w:val="28"/>
                <w:szCs w:val="28"/>
                <w:rtl/>
              </w:rPr>
              <w:t>ك أسئلة للمقرر</w:t>
            </w:r>
          </w:p>
          <w:p w:rsidR="00BD2F10" w:rsidRPr="00BC068E" w:rsidRDefault="00BD2F10" w:rsidP="007C4C0A">
            <w:pPr>
              <w:numPr>
                <w:ilvl w:val="0"/>
                <w:numId w:val="13"/>
              </w:numPr>
              <w:tabs>
                <w:tab w:val="clear" w:pos="1719"/>
                <w:tab w:val="num" w:pos="725"/>
              </w:tabs>
              <w:spacing w:after="0"/>
              <w:ind w:left="725" w:right="0" w:hanging="540"/>
              <w:jc w:val="lowKashida"/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تحديث مصادر التعلم بالنسبة للمقرر بشكل منتظم</w:t>
            </w:r>
          </w:p>
          <w:p w:rsidR="00E81F1B" w:rsidRPr="00BC068E" w:rsidRDefault="00BD2F10" w:rsidP="007C4C0A">
            <w:pPr>
              <w:numPr>
                <w:ilvl w:val="0"/>
                <w:numId w:val="13"/>
              </w:numPr>
              <w:tabs>
                <w:tab w:val="clear" w:pos="1719"/>
                <w:tab w:val="num" w:pos="725"/>
              </w:tabs>
              <w:spacing w:after="0"/>
              <w:ind w:left="725" w:right="0" w:hanging="540"/>
              <w:jc w:val="lowKashida"/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مقارنة مفرداته بما يتم تقديمه في أقسام أخرى محلية وإقليمية وعالمية</w:t>
            </w:r>
          </w:p>
        </w:tc>
      </w:tr>
    </w:tbl>
    <w:p w:rsidR="00E81F1B" w:rsidRPr="00BC068E" w:rsidRDefault="00E81F1B" w:rsidP="00BC068E">
      <w:pPr>
        <w:pStyle w:val="Heading9"/>
        <w:bidi/>
        <w:spacing w:line="276" w:lineRule="auto"/>
        <w:jc w:val="both"/>
        <w:rPr>
          <w:sz w:val="28"/>
          <w:szCs w:val="28"/>
        </w:rPr>
      </w:pPr>
      <w:r w:rsidRPr="00BC068E">
        <w:rPr>
          <w:sz w:val="28"/>
          <w:szCs w:val="28"/>
          <w:rtl/>
          <w:lang w:val="en-US"/>
        </w:rPr>
        <w:t xml:space="preserve">ج) </w:t>
      </w:r>
      <w:r w:rsidRPr="00BC068E">
        <w:rPr>
          <w:rFonts w:cs="Monotype Koufi"/>
          <w:sz w:val="28"/>
          <w:szCs w:val="28"/>
          <w:rtl/>
        </w:rPr>
        <w:t>توصيف المقرر الدراسي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1"/>
        <w:gridCol w:w="522"/>
        <w:gridCol w:w="1014"/>
        <w:gridCol w:w="1129"/>
      </w:tblGrid>
      <w:tr w:rsidR="00B97861" w:rsidRPr="00BC068E" w:rsidTr="007C4C0A">
        <w:trPr>
          <w:jc w:val="center"/>
        </w:trPr>
        <w:tc>
          <w:tcPr>
            <w:tcW w:w="8640" w:type="dxa"/>
            <w:gridSpan w:val="4"/>
          </w:tcPr>
          <w:p w:rsidR="00E81F1B" w:rsidRPr="00BC068E" w:rsidRDefault="00E81F1B" w:rsidP="007C4C0A">
            <w:pPr>
              <w:rPr>
                <w:rFonts w:ascii="Arial" w:hAnsi="Arial"/>
                <w:sz w:val="28"/>
                <w:szCs w:val="28"/>
                <w:lang w:bidi="ar-EG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  <w:r w:rsidRPr="00476FE6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الموضوعات التي  ينبغي تناولها</w:t>
            </w:r>
            <w:r w:rsidRPr="00BC068E">
              <w:rPr>
                <w:rFonts w:ascii="Arial" w:hAnsi="Arial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B97861" w:rsidRPr="00BC068E" w:rsidTr="007C4C0A">
        <w:trPr>
          <w:jc w:val="center"/>
        </w:trPr>
        <w:tc>
          <w:tcPr>
            <w:tcW w:w="6661" w:type="dxa"/>
            <w:gridSpan w:val="2"/>
          </w:tcPr>
          <w:p w:rsidR="00E81F1B" w:rsidRPr="00BC068E" w:rsidRDefault="00E81F1B" w:rsidP="007C4C0A">
            <w:pPr>
              <w:jc w:val="center"/>
              <w:rPr>
                <w:rFonts w:ascii="Arial" w:hAnsi="Arial"/>
                <w:sz w:val="28"/>
                <w:szCs w:val="28"/>
                <w:lang w:val="fr-FR" w:bidi="ar-EG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36" w:type="dxa"/>
          </w:tcPr>
          <w:p w:rsidR="00E81F1B" w:rsidRPr="00BC068E" w:rsidRDefault="00E81F1B" w:rsidP="007C4C0A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043" w:type="dxa"/>
          </w:tcPr>
          <w:p w:rsidR="00E81F1B" w:rsidRPr="00BC068E" w:rsidRDefault="00E81F1B" w:rsidP="007C4C0A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B97861" w:rsidRPr="00BC068E" w:rsidTr="007C4C0A">
        <w:trPr>
          <w:jc w:val="center"/>
        </w:trPr>
        <w:tc>
          <w:tcPr>
            <w:tcW w:w="6661" w:type="dxa"/>
            <w:gridSpan w:val="2"/>
            <w:tcBorders>
              <w:bottom w:val="single" w:sz="4" w:space="0" w:color="auto"/>
            </w:tcBorders>
            <w:vAlign w:val="center"/>
          </w:tcPr>
          <w:p w:rsidR="00704CDC" w:rsidRPr="00BC068E" w:rsidRDefault="00704CDC" w:rsidP="007C4C0A">
            <w:pPr>
              <w:pStyle w:val="BlockText"/>
              <w:spacing w:line="276" w:lineRule="auto"/>
              <w:ind w:hanging="437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أولا- مقدمة وتشمل:</w:t>
            </w:r>
          </w:p>
          <w:p w:rsidR="00704CDC" w:rsidRPr="00BC068E" w:rsidRDefault="00704CDC" w:rsidP="007C4C0A">
            <w:pPr>
              <w:pStyle w:val="BlockText"/>
              <w:spacing w:line="276" w:lineRule="auto"/>
              <w:ind w:left="1085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1 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–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التعريف بالاقتصاد الرياضي وأهدافه ، ومراجعة بعض المفاهيم الاقتصادية مثل: التحليل الاقتصادي الساكن ، والتحليل الساكن المقارن . </w:t>
            </w:r>
          </w:p>
          <w:p w:rsidR="00704CDC" w:rsidRPr="00BC068E" w:rsidRDefault="00704CDC" w:rsidP="007C4C0A">
            <w:pPr>
              <w:pStyle w:val="BlockText"/>
              <w:spacing w:line="276" w:lineRule="auto"/>
              <w:ind w:left="1085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2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–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 مراجعة أهم الأدوات الرياضية المستخدمة في المقرر ، مثل: قواعد التفاضل، وكيفية الحصول على النهايات العظمى والصغرى للدوال ، وحل المعادلات الآنية باستخدام طريقة المحددات، وباستخدام المصفوفات.</w:t>
            </w:r>
          </w:p>
        </w:tc>
        <w:tc>
          <w:tcPr>
            <w:tcW w:w="936" w:type="dxa"/>
            <w:vAlign w:val="center"/>
          </w:tcPr>
          <w:p w:rsidR="00704CDC" w:rsidRPr="00BC068E" w:rsidRDefault="00704CDC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5</w:t>
            </w:r>
          </w:p>
        </w:tc>
        <w:tc>
          <w:tcPr>
            <w:tcW w:w="1043" w:type="dxa"/>
            <w:vAlign w:val="center"/>
          </w:tcPr>
          <w:p w:rsidR="00704CDC" w:rsidRPr="00BC068E" w:rsidRDefault="00704CDC" w:rsidP="007C4C0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15+5</w:t>
            </w:r>
          </w:p>
        </w:tc>
      </w:tr>
      <w:tr w:rsidR="00B97861" w:rsidRPr="00BC068E" w:rsidTr="007C4C0A">
        <w:trPr>
          <w:jc w:val="center"/>
        </w:trPr>
        <w:tc>
          <w:tcPr>
            <w:tcW w:w="6661" w:type="dxa"/>
            <w:gridSpan w:val="2"/>
            <w:tcBorders>
              <w:bottom w:val="single" w:sz="4" w:space="0" w:color="auto"/>
            </w:tcBorders>
            <w:vAlign w:val="center"/>
          </w:tcPr>
          <w:p w:rsidR="00F54324" w:rsidRPr="00BC068E" w:rsidRDefault="00F54324" w:rsidP="007C4C0A">
            <w:pPr>
              <w:pStyle w:val="BlockText"/>
              <w:spacing w:line="276" w:lineRule="auto"/>
              <w:ind w:left="0" w:firstLine="185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ثانيا- التحليل الاقتصادي الرياضي على المستوى الجزئي:</w:t>
            </w:r>
          </w:p>
          <w:p w:rsidR="00F54324" w:rsidRPr="00BC068E" w:rsidRDefault="00F54324" w:rsidP="007C4C0A">
            <w:pPr>
              <w:pStyle w:val="BlockText"/>
              <w:spacing w:line="276" w:lineRule="auto"/>
              <w:ind w:left="0" w:firstLine="545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1 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–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نظرية سلوك المستهلك: </w:t>
            </w:r>
          </w:p>
          <w:p w:rsidR="00F54324" w:rsidRPr="00BC068E" w:rsidRDefault="00F54324" w:rsidP="007C4C0A">
            <w:pPr>
              <w:pStyle w:val="BlockText"/>
              <w:spacing w:line="276" w:lineRule="auto"/>
              <w:ind w:left="0" w:firstLine="905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أ 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–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مراجعة لما سبق دراسته في نظرية سلوك المستهلك . </w:t>
            </w:r>
          </w:p>
          <w:p w:rsidR="00F54324" w:rsidRPr="00BC068E" w:rsidRDefault="00F54324" w:rsidP="007C4C0A">
            <w:pPr>
              <w:pStyle w:val="BlockText"/>
              <w:spacing w:line="276" w:lineRule="auto"/>
              <w:ind w:left="0" w:firstLine="905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ب 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–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التحليل الرياضي لتوازن المستهلك. </w:t>
            </w:r>
          </w:p>
          <w:p w:rsidR="00F54324" w:rsidRPr="00BC068E" w:rsidRDefault="00F54324" w:rsidP="007C4C0A">
            <w:pPr>
              <w:pStyle w:val="BlockText"/>
              <w:spacing w:line="276" w:lineRule="auto"/>
              <w:ind w:left="0" w:firstLine="1445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- دالة المنفعة الكلية . </w:t>
            </w:r>
          </w:p>
          <w:p w:rsidR="00F54324" w:rsidRPr="00BC068E" w:rsidRDefault="00F54324" w:rsidP="007C4C0A">
            <w:pPr>
              <w:pStyle w:val="BlockText"/>
              <w:spacing w:line="276" w:lineRule="auto"/>
              <w:ind w:left="0" w:firstLine="1445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- تعظيم دالة المنفعة الكلية في ظل قيد الميزانية . </w:t>
            </w:r>
          </w:p>
          <w:p w:rsidR="00F54324" w:rsidRPr="00BC068E" w:rsidRDefault="00F54324" w:rsidP="007C4C0A">
            <w:pPr>
              <w:pStyle w:val="BlockText"/>
              <w:spacing w:line="276" w:lineRule="auto"/>
              <w:ind w:left="725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ج 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–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اشتقاق منحنيات (ودوال) الطلب، وبيان خواصها، وتوضيح كيفية الحصول على مرونة الطلب جبرياً . </w:t>
            </w:r>
          </w:p>
          <w:p w:rsidR="00F54324" w:rsidRPr="00BC068E" w:rsidRDefault="00F54324" w:rsidP="007C4C0A">
            <w:pPr>
              <w:pStyle w:val="BlockText"/>
              <w:spacing w:line="276" w:lineRule="auto"/>
              <w:ind w:left="0" w:firstLine="545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2 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–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نظرية سلوك المنتج :</w:t>
            </w:r>
          </w:p>
          <w:p w:rsidR="00F54324" w:rsidRPr="00BC068E" w:rsidRDefault="00F54324" w:rsidP="007C4C0A">
            <w:pPr>
              <w:pStyle w:val="BlockText"/>
              <w:spacing w:line="276" w:lineRule="auto"/>
              <w:ind w:left="0" w:firstLine="905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أ 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–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مراجعة لما سبق دراسته في نظرية سلوك المنتج . </w:t>
            </w:r>
          </w:p>
          <w:p w:rsidR="00F54324" w:rsidRPr="00BC068E" w:rsidRDefault="00F54324" w:rsidP="007C4C0A">
            <w:pPr>
              <w:pStyle w:val="BlockText"/>
              <w:spacing w:line="276" w:lineRule="auto"/>
              <w:ind w:left="0" w:firstLine="905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ب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–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دوال الإنتاج الإنتاجية مع التفرقة بين المدى القصير والمدى الطويل. </w:t>
            </w:r>
          </w:p>
          <w:p w:rsidR="00F54324" w:rsidRPr="00BC068E" w:rsidRDefault="00F54324" w:rsidP="007C4C0A">
            <w:pPr>
              <w:pStyle w:val="BlockText"/>
              <w:spacing w:line="276" w:lineRule="auto"/>
              <w:ind w:left="0" w:firstLine="905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ج 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–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توازن المنتج مع التمييز بين الحالات التالية:</w:t>
            </w:r>
          </w:p>
          <w:p w:rsidR="00F54324" w:rsidRPr="00BC068E" w:rsidRDefault="00F54324" w:rsidP="007C4C0A">
            <w:pPr>
              <w:pStyle w:val="BlockText"/>
              <w:numPr>
                <w:ilvl w:val="0"/>
                <w:numId w:val="14"/>
              </w:numPr>
              <w:tabs>
                <w:tab w:val="num" w:pos="1445"/>
              </w:tabs>
              <w:spacing w:line="276" w:lineRule="auto"/>
              <w:ind w:left="1625" w:right="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تعظيم دالة الإنتاج عند مستوى ثابت من التكلفة. </w:t>
            </w:r>
          </w:p>
          <w:p w:rsidR="00F54324" w:rsidRPr="00BC068E" w:rsidRDefault="00F54324" w:rsidP="007C4C0A">
            <w:pPr>
              <w:pStyle w:val="BlockText"/>
              <w:numPr>
                <w:ilvl w:val="0"/>
                <w:numId w:val="14"/>
              </w:numPr>
              <w:tabs>
                <w:tab w:val="num" w:pos="1445"/>
              </w:tabs>
              <w:spacing w:line="276" w:lineRule="auto"/>
              <w:ind w:left="1625" w:right="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تقليل التكلفة لإنتاج كمية معينة. </w:t>
            </w:r>
          </w:p>
          <w:p w:rsidR="00F54324" w:rsidRPr="00BC068E" w:rsidRDefault="00F54324" w:rsidP="007C4C0A">
            <w:pPr>
              <w:pStyle w:val="BlockText"/>
              <w:numPr>
                <w:ilvl w:val="0"/>
                <w:numId w:val="14"/>
              </w:numPr>
              <w:tabs>
                <w:tab w:val="num" w:pos="1445"/>
              </w:tabs>
              <w:spacing w:line="276" w:lineRule="auto"/>
              <w:ind w:left="1625" w:right="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lastRenderedPageBreak/>
              <w:t xml:space="preserve">تحقيق أقصى ربح، ( تعظيم دالة الربح ). </w:t>
            </w:r>
          </w:p>
          <w:p w:rsidR="00F54324" w:rsidRPr="00BC068E" w:rsidRDefault="00F54324" w:rsidP="007C4C0A">
            <w:pPr>
              <w:pStyle w:val="BlockText"/>
              <w:pBdr>
                <w:bottom w:val="single" w:sz="4" w:space="1" w:color="auto"/>
              </w:pBdr>
              <w:spacing w:line="276" w:lineRule="auto"/>
              <w:ind w:left="0" w:firstLine="185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د 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–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اشتقاق منحنى العرض ودراسة خصائصه، وكيفية حساب المرونة جبرياً.                                                       </w:t>
            </w:r>
          </w:p>
          <w:p w:rsidR="00F54324" w:rsidRPr="00BC068E" w:rsidRDefault="00F54324" w:rsidP="007C4C0A">
            <w:pPr>
              <w:pStyle w:val="BlockText"/>
              <w:pBdr>
                <w:bottom w:val="single" w:sz="4" w:space="1" w:color="auto"/>
              </w:pBdr>
              <w:tabs>
                <w:tab w:val="left" w:pos="545"/>
              </w:tabs>
              <w:spacing w:line="276" w:lineRule="auto"/>
              <w:ind w:left="0" w:firstLine="545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3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–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توازن السوق وأثر ضرائب الإنتاج والإعانات ويشمل: </w:t>
            </w:r>
          </w:p>
          <w:p w:rsidR="00F54324" w:rsidRPr="00BC068E" w:rsidRDefault="00F54324" w:rsidP="007C4C0A">
            <w:pPr>
              <w:pStyle w:val="BlockText"/>
              <w:pBdr>
                <w:bottom w:val="single" w:sz="4" w:space="1" w:color="auto"/>
              </w:pBdr>
              <w:tabs>
                <w:tab w:val="left" w:pos="1085"/>
              </w:tabs>
              <w:spacing w:line="276" w:lineRule="auto"/>
              <w:ind w:left="1085" w:firstLine="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أ-المعنى الرياضي لتوازن السوق وكيفية تحديد الثمن، والكميات عند التوازن والتوضيح الرياضي لكيفية تغير نقطة التوازن. </w:t>
            </w:r>
          </w:p>
          <w:p w:rsidR="00F54324" w:rsidRPr="00BC068E" w:rsidRDefault="00F54324" w:rsidP="007C4C0A">
            <w:pPr>
              <w:pStyle w:val="BlockText"/>
              <w:pBdr>
                <w:bottom w:val="single" w:sz="4" w:space="1" w:color="auto"/>
              </w:pBdr>
              <w:tabs>
                <w:tab w:val="left" w:pos="1085"/>
              </w:tabs>
              <w:spacing w:line="276" w:lineRule="auto"/>
              <w:ind w:left="1085" w:firstLine="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ب- ضرائب الإنتاج وأثرها على توازن السوق. </w:t>
            </w:r>
          </w:p>
          <w:p w:rsidR="00F54324" w:rsidRPr="00BC068E" w:rsidRDefault="00F54324" w:rsidP="007C4C0A">
            <w:pPr>
              <w:pStyle w:val="BlockText"/>
              <w:pBdr>
                <w:bottom w:val="single" w:sz="4" w:space="1" w:color="auto"/>
              </w:pBdr>
              <w:tabs>
                <w:tab w:val="left" w:pos="1085"/>
              </w:tabs>
              <w:spacing w:line="276" w:lineRule="auto"/>
              <w:ind w:left="1085" w:firstLine="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ج-توزيع العبء الضريبي بين المستهلك والمنتج. </w:t>
            </w:r>
          </w:p>
          <w:p w:rsidR="00F54324" w:rsidRPr="00BC068E" w:rsidRDefault="00F54324" w:rsidP="007C4C0A">
            <w:pPr>
              <w:pStyle w:val="BlockText"/>
              <w:pBdr>
                <w:bottom w:val="single" w:sz="4" w:space="1" w:color="auto"/>
              </w:pBdr>
              <w:tabs>
                <w:tab w:val="left" w:pos="1085"/>
              </w:tabs>
              <w:spacing w:line="276" w:lineRule="auto"/>
              <w:ind w:left="1085" w:firstLine="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د- تحديد المعدل الأمثل للضريبة. </w:t>
            </w:r>
          </w:p>
          <w:p w:rsidR="00F54324" w:rsidRPr="00BC068E" w:rsidRDefault="00F54324" w:rsidP="007C4C0A">
            <w:pPr>
              <w:pStyle w:val="BlockText"/>
              <w:pBdr>
                <w:bottom w:val="single" w:sz="4" w:space="1" w:color="auto"/>
              </w:pBdr>
              <w:tabs>
                <w:tab w:val="left" w:pos="1085"/>
              </w:tabs>
              <w:spacing w:line="276" w:lineRule="auto"/>
              <w:ind w:left="1085" w:firstLine="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ه- أثر إعانات الإنتاج. </w:t>
            </w:r>
          </w:p>
          <w:p w:rsidR="00F54324" w:rsidRPr="00BC068E" w:rsidRDefault="00F54324" w:rsidP="007C4C0A">
            <w:pPr>
              <w:pStyle w:val="BlockText"/>
              <w:pBdr>
                <w:bottom w:val="single" w:sz="4" w:space="1" w:color="auto"/>
              </w:pBdr>
              <w:tabs>
                <w:tab w:val="left" w:pos="1085"/>
              </w:tabs>
              <w:spacing w:line="276" w:lineRule="auto"/>
              <w:ind w:left="1085" w:firstLine="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</w:p>
          <w:p w:rsidR="00F54324" w:rsidRPr="00BC068E" w:rsidRDefault="00F54324" w:rsidP="007C4C0A">
            <w:pPr>
              <w:pStyle w:val="BlockText"/>
              <w:pBdr>
                <w:bottom w:val="single" w:sz="4" w:space="1" w:color="auto"/>
              </w:pBdr>
              <w:spacing w:line="276" w:lineRule="auto"/>
              <w:ind w:left="0" w:right="622" w:firstLine="185"/>
              <w:jc w:val="righ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ثالثا- التحليل الرياضي لموضوعات في الاقتصاد الكلي:             </w:t>
            </w:r>
          </w:p>
          <w:p w:rsidR="00F54324" w:rsidRPr="00BC068E" w:rsidRDefault="00F54324" w:rsidP="007C4C0A">
            <w:pPr>
              <w:pStyle w:val="BlockText"/>
              <w:spacing w:line="276" w:lineRule="auto"/>
              <w:ind w:left="0" w:right="622" w:firstLine="545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أ 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–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تحديد مستوى الدخل والحل الجبري له:</w:t>
            </w:r>
          </w:p>
          <w:p w:rsidR="00F54324" w:rsidRPr="00BC068E" w:rsidRDefault="00F54324" w:rsidP="007C4C0A">
            <w:pPr>
              <w:pStyle w:val="BlockText"/>
              <w:numPr>
                <w:ilvl w:val="0"/>
                <w:numId w:val="18"/>
              </w:numPr>
              <w:tabs>
                <w:tab w:val="clear" w:pos="975"/>
                <w:tab w:val="num" w:pos="1085"/>
              </w:tabs>
              <w:spacing w:line="276" w:lineRule="auto"/>
              <w:ind w:left="1085" w:hanging="18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حالة اقتصاد مبسط من قطاعين .</w:t>
            </w:r>
          </w:p>
          <w:p w:rsidR="00F54324" w:rsidRPr="00BC068E" w:rsidRDefault="00F54324" w:rsidP="007C4C0A">
            <w:pPr>
              <w:pStyle w:val="BlockText"/>
              <w:numPr>
                <w:ilvl w:val="0"/>
                <w:numId w:val="18"/>
              </w:numPr>
              <w:tabs>
                <w:tab w:val="clear" w:pos="975"/>
                <w:tab w:val="num" w:pos="1085"/>
              </w:tabs>
              <w:spacing w:line="276" w:lineRule="auto"/>
              <w:ind w:left="1085" w:hanging="18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حالة الاقتصاد المكٌون من أربعة قطاعات . </w:t>
            </w:r>
          </w:p>
          <w:p w:rsidR="00F54324" w:rsidRPr="00BC068E" w:rsidRDefault="00F54324" w:rsidP="007C4C0A">
            <w:pPr>
              <w:pStyle w:val="BlockText"/>
              <w:spacing w:line="276" w:lineRule="auto"/>
              <w:ind w:left="0" w:right="622" w:firstLine="545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ب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–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حساب المضاعف في ظل اقتصاد مكون من أربعة قطاعات . </w:t>
            </w:r>
          </w:p>
          <w:p w:rsidR="00F54324" w:rsidRPr="00BC068E" w:rsidRDefault="00F54324" w:rsidP="007C4C0A">
            <w:pPr>
              <w:pStyle w:val="BlockText"/>
              <w:spacing w:line="276" w:lineRule="auto"/>
              <w:ind w:left="0" w:right="622" w:firstLine="545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ج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–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الصياغة الرياضية لبعض نظريات الاستهلاك . </w:t>
            </w:r>
          </w:p>
          <w:p w:rsidR="00F54324" w:rsidRPr="00BC068E" w:rsidRDefault="00F54324" w:rsidP="007C4C0A">
            <w:pPr>
              <w:pStyle w:val="BlockText"/>
              <w:spacing w:line="276" w:lineRule="auto"/>
              <w:ind w:left="0" w:firstLine="545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د 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–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التوازن في أسواق السلع وكيفية اشتقاق منحنى 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IS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.</w:t>
            </w:r>
          </w:p>
          <w:p w:rsidR="00F54324" w:rsidRPr="00BC068E" w:rsidRDefault="00F54324" w:rsidP="007C4C0A">
            <w:pPr>
              <w:pStyle w:val="BlockText"/>
              <w:spacing w:line="276" w:lineRule="auto"/>
              <w:ind w:left="0" w:firstLine="545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هـ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–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التوازن في أسواق النقود ، وكيفية اشتقاق منحنى 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LM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من:</w:t>
            </w:r>
          </w:p>
          <w:p w:rsidR="00F54324" w:rsidRPr="00BC068E" w:rsidRDefault="00F54324" w:rsidP="007C4C0A">
            <w:pPr>
              <w:pStyle w:val="BlockText"/>
              <w:numPr>
                <w:ilvl w:val="0"/>
                <w:numId w:val="18"/>
              </w:numPr>
              <w:tabs>
                <w:tab w:val="clear" w:pos="975"/>
                <w:tab w:val="num" w:pos="1085"/>
              </w:tabs>
              <w:spacing w:line="276" w:lineRule="auto"/>
              <w:ind w:left="1085" w:right="0" w:hanging="18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نظريات الطلب على النقود والصياغة الجبرية لها . </w:t>
            </w:r>
          </w:p>
          <w:p w:rsidR="00F54324" w:rsidRPr="00BC068E" w:rsidRDefault="00F54324" w:rsidP="007C4C0A">
            <w:pPr>
              <w:pStyle w:val="BlockText"/>
              <w:numPr>
                <w:ilvl w:val="0"/>
                <w:numId w:val="18"/>
              </w:numPr>
              <w:tabs>
                <w:tab w:val="clear" w:pos="975"/>
                <w:tab w:val="num" w:pos="1085"/>
              </w:tabs>
              <w:spacing w:line="276" w:lineRule="auto"/>
              <w:ind w:left="1085" w:right="0" w:hanging="18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دالة عرض النقود . </w:t>
            </w:r>
          </w:p>
          <w:p w:rsidR="00F54324" w:rsidRPr="00BC068E" w:rsidRDefault="00F54324" w:rsidP="007C4C0A">
            <w:pPr>
              <w:pStyle w:val="BlockText"/>
              <w:numPr>
                <w:ilvl w:val="0"/>
                <w:numId w:val="18"/>
              </w:numPr>
              <w:tabs>
                <w:tab w:val="clear" w:pos="975"/>
                <w:tab w:val="num" w:pos="1085"/>
              </w:tabs>
              <w:spacing w:line="276" w:lineRule="auto"/>
              <w:ind w:left="1085" w:right="0" w:hanging="18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اشتقاق منحنى 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LM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.</w:t>
            </w:r>
          </w:p>
          <w:p w:rsidR="00F54324" w:rsidRPr="00BC068E" w:rsidRDefault="00F54324" w:rsidP="007C4C0A">
            <w:pPr>
              <w:pStyle w:val="BlockText"/>
              <w:spacing w:line="276" w:lineRule="auto"/>
              <w:ind w:left="0" w:firstLine="545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و 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–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التوازن الآني في سوقي النقود والسلع . </w:t>
            </w:r>
          </w:p>
          <w:p w:rsidR="00F54324" w:rsidRPr="00BC068E" w:rsidRDefault="00F54324" w:rsidP="007C4C0A">
            <w:pPr>
              <w:pStyle w:val="BlockText"/>
              <w:pBdr>
                <w:bottom w:val="single" w:sz="4" w:space="1" w:color="auto"/>
              </w:pBdr>
              <w:spacing w:line="276" w:lineRule="auto"/>
              <w:ind w:left="0" w:firstLine="545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ز 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–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فاعلية كل من السياسة النقدية والمالية ، ومدى تأثرها بميل منحنيات 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IS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أو 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LM</w:t>
            </w:r>
          </w:p>
          <w:p w:rsidR="00F54324" w:rsidRPr="00BC068E" w:rsidRDefault="00F54324" w:rsidP="007C4C0A">
            <w:pPr>
              <w:pStyle w:val="BlockText"/>
              <w:pBdr>
                <w:bottom w:val="single" w:sz="4" w:space="1" w:color="auto"/>
              </w:pBdr>
              <w:spacing w:line="276" w:lineRule="auto"/>
              <w:ind w:left="0" w:firstLine="545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ح 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–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التوازن في أسواق النقود والسلع والعمل معاً . </w:t>
            </w:r>
          </w:p>
          <w:p w:rsidR="00F54324" w:rsidRPr="00BC068E" w:rsidRDefault="00F54324" w:rsidP="007C4C0A">
            <w:pPr>
              <w:pStyle w:val="BlockText"/>
              <w:pBdr>
                <w:bottom w:val="single" w:sz="4" w:space="1" w:color="auto"/>
              </w:pBdr>
              <w:spacing w:line="276" w:lineRule="auto"/>
              <w:ind w:left="0" w:firstLine="545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ط 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–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محددات المستوى العام للأسعار:</w:t>
            </w:r>
          </w:p>
          <w:p w:rsidR="00F54324" w:rsidRPr="00BC068E" w:rsidRDefault="00F54324" w:rsidP="007C4C0A">
            <w:pPr>
              <w:pStyle w:val="BlockText"/>
              <w:numPr>
                <w:ilvl w:val="0"/>
                <w:numId w:val="18"/>
              </w:numPr>
              <w:pBdr>
                <w:bottom w:val="single" w:sz="4" w:space="1" w:color="auto"/>
              </w:pBdr>
              <w:tabs>
                <w:tab w:val="clear" w:pos="975"/>
                <w:tab w:val="num" w:pos="1265"/>
              </w:tabs>
              <w:spacing w:line="276" w:lineRule="auto"/>
              <w:ind w:left="0" w:right="0" w:firstLine="1085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اشتقاق منحنى الطلب الكلي . </w:t>
            </w:r>
          </w:p>
          <w:p w:rsidR="00F54324" w:rsidRPr="00BC068E" w:rsidRDefault="00F54324" w:rsidP="007C4C0A">
            <w:pPr>
              <w:pStyle w:val="BlockText"/>
              <w:numPr>
                <w:ilvl w:val="0"/>
                <w:numId w:val="18"/>
              </w:numPr>
              <w:pBdr>
                <w:bottom w:val="single" w:sz="4" w:space="1" w:color="auto"/>
              </w:pBdr>
              <w:tabs>
                <w:tab w:val="clear" w:pos="975"/>
                <w:tab w:val="num" w:pos="1265"/>
              </w:tabs>
              <w:spacing w:line="276" w:lineRule="auto"/>
              <w:ind w:left="0" w:right="0" w:firstLine="1085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اشتقاق منحنى العرض الكلي .</w:t>
            </w:r>
          </w:p>
          <w:p w:rsidR="00F54324" w:rsidRPr="00BC068E" w:rsidRDefault="00F54324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ي </w:t>
            </w:r>
            <w:r w:rsidRPr="00BC068E">
              <w:rPr>
                <w:rFonts w:ascii="Arial" w:hAnsi="Arial"/>
                <w:sz w:val="28"/>
                <w:szCs w:val="28"/>
              </w:rPr>
              <w:t>–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 دراسة بعض نماذج التضخم</w:t>
            </w:r>
          </w:p>
        </w:tc>
        <w:tc>
          <w:tcPr>
            <w:tcW w:w="936" w:type="dxa"/>
            <w:vAlign w:val="center"/>
          </w:tcPr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6</w:t>
            </w: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4       </w:t>
            </w: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043" w:type="dxa"/>
            <w:vAlign w:val="center"/>
          </w:tcPr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18+6</w:t>
            </w: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2033DB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F54324" w:rsidRPr="00BC068E" w:rsidRDefault="002033DB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12</w:t>
            </w:r>
            <w:r w:rsidR="00F54324" w:rsidRPr="00BC068E">
              <w:rPr>
                <w:rFonts w:ascii="Arial" w:hAnsi="Arial"/>
                <w:sz w:val="28"/>
                <w:szCs w:val="28"/>
                <w:rtl/>
              </w:rPr>
              <w:t>+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>4</w:t>
            </w:r>
          </w:p>
        </w:tc>
      </w:tr>
      <w:tr w:rsidR="00B97861" w:rsidRPr="00BC068E" w:rsidTr="007C4C0A">
        <w:trPr>
          <w:trHeight w:val="773"/>
          <w:jc w:val="center"/>
        </w:trPr>
        <w:tc>
          <w:tcPr>
            <w:tcW w:w="6179" w:type="dxa"/>
            <w:vAlign w:val="center"/>
          </w:tcPr>
          <w:p w:rsidR="00F54324" w:rsidRPr="00BC068E" w:rsidRDefault="00F54324" w:rsidP="007C4C0A">
            <w:pPr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lastRenderedPageBreak/>
              <w:t>قراءات باللغة الانجليزية</w:t>
            </w:r>
          </w:p>
        </w:tc>
        <w:tc>
          <w:tcPr>
            <w:tcW w:w="1418" w:type="dxa"/>
            <w:gridSpan w:val="2"/>
            <w:vAlign w:val="center"/>
          </w:tcPr>
          <w:p w:rsidR="00F54324" w:rsidRPr="00BC068E" w:rsidRDefault="00F54324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ضمن  جميع الموضوعات</w:t>
            </w:r>
          </w:p>
        </w:tc>
        <w:tc>
          <w:tcPr>
            <w:tcW w:w="1043" w:type="dxa"/>
            <w:vAlign w:val="center"/>
          </w:tcPr>
          <w:p w:rsidR="00F54324" w:rsidRPr="00BC068E" w:rsidRDefault="00F54324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</w:tr>
    </w:tbl>
    <w:p w:rsidR="00E81F1B" w:rsidRPr="007C4C0A" w:rsidRDefault="00E81F1B" w:rsidP="00BC068E">
      <w:pPr>
        <w:rPr>
          <w:rFonts w:ascii="Arial" w:hAnsi="Arial"/>
          <w:sz w:val="6"/>
          <w:szCs w:val="6"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743"/>
        <w:gridCol w:w="1646"/>
        <w:gridCol w:w="1839"/>
        <w:gridCol w:w="2130"/>
      </w:tblGrid>
      <w:tr w:rsidR="00B97861" w:rsidRPr="00BC068E" w:rsidTr="007C4C0A">
        <w:trPr>
          <w:trHeight w:val="647"/>
          <w:jc w:val="center"/>
        </w:trPr>
        <w:tc>
          <w:tcPr>
            <w:tcW w:w="8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C068E" w:rsidRDefault="00E81F1B" w:rsidP="007C4C0A">
            <w:pPr>
              <w:pStyle w:val="Heading7"/>
              <w:bidi/>
              <w:spacing w:after="120" w:line="276" w:lineRule="auto"/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2-</w:t>
            </w:r>
            <w:r w:rsidRPr="00476FE6">
              <w:rPr>
                <w:rFonts w:ascii="Arial" w:eastAsia="Calibri" w:hAnsi="Arial" w:cs="Monotype Koufi"/>
                <w:sz w:val="28"/>
                <w:szCs w:val="28"/>
                <w:rtl/>
                <w:lang w:val="en-US" w:bidi="ar-EG"/>
              </w:rPr>
              <w:t>مكونات المقرر الدراسي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 (إجمالي عدد ساعات التدريس لكل فصل دراسي): </w:t>
            </w:r>
            <w:r w:rsidRPr="00BC068E">
              <w:rPr>
                <w:rFonts w:ascii="Arial" w:hAnsi="Arial"/>
                <w:sz w:val="28"/>
                <w:szCs w:val="28"/>
              </w:rPr>
              <w:tab/>
            </w:r>
            <w:r w:rsidRPr="00BC068E">
              <w:rPr>
                <w:rFonts w:ascii="Arial" w:hAnsi="Arial"/>
                <w:sz w:val="28"/>
                <w:szCs w:val="28"/>
              </w:rPr>
              <w:tab/>
            </w:r>
          </w:p>
        </w:tc>
      </w:tr>
      <w:tr w:rsidR="00B97861" w:rsidRPr="00BC068E" w:rsidTr="007C4C0A">
        <w:trPr>
          <w:trHeight w:val="79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1B" w:rsidRPr="00BC068E" w:rsidRDefault="00BC068E" w:rsidP="007C4C0A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lastRenderedPageBreak/>
              <w:t>المحاضرة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64" w:rsidRPr="00BC068E" w:rsidRDefault="00E81F1B" w:rsidP="007C4C0A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مادة  الدرس: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1B" w:rsidRPr="00BC068E" w:rsidRDefault="00E81F1B" w:rsidP="007C4C0A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المختبر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64" w:rsidRPr="00BC068E" w:rsidRDefault="00E81F1B" w:rsidP="007C4C0A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عملي/ميداني/      تدريبي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C068E" w:rsidRDefault="00E81F1B" w:rsidP="007C4C0A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أخرى:</w:t>
            </w:r>
          </w:p>
        </w:tc>
      </w:tr>
      <w:tr w:rsidR="00BC068E" w:rsidRPr="00BC068E" w:rsidTr="007C4C0A">
        <w:trPr>
          <w:trHeight w:val="79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8E" w:rsidRPr="00BC068E" w:rsidRDefault="00BC068E" w:rsidP="007C4C0A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rtl/>
              </w:rPr>
            </w:pPr>
            <w:r w:rsidRPr="00BC068E">
              <w:rPr>
                <w:rFonts w:ascii="Arial" w:hAnsi="Arial"/>
                <w:rtl/>
              </w:rPr>
              <w:t>3 ساعات أسبوعيا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8E" w:rsidRPr="00BC068E" w:rsidRDefault="00BC068E" w:rsidP="007C4C0A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rtl/>
              </w:rPr>
            </w:pPr>
            <w:r w:rsidRPr="00BC068E">
              <w:rPr>
                <w:rFonts w:ascii="Arial" w:hAnsi="Arial"/>
                <w:rtl/>
              </w:rPr>
              <w:t>15 أسبوع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8E" w:rsidRPr="00BC068E" w:rsidRDefault="00BC068E" w:rsidP="007C4C0A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8E" w:rsidRPr="00BC068E" w:rsidRDefault="00BC068E" w:rsidP="007C4C0A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rtl/>
              </w:rPr>
            </w:pPr>
            <w:r w:rsidRPr="00BC068E">
              <w:rPr>
                <w:rFonts w:ascii="Arial" w:hAnsi="Arial"/>
                <w:rtl/>
              </w:rPr>
              <w:t>1 ساعة أسبوعيا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E" w:rsidRPr="00BC068E" w:rsidRDefault="00BC068E" w:rsidP="007C4C0A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rtl/>
              </w:rPr>
            </w:pPr>
            <w:r w:rsidRPr="00BC068E">
              <w:rPr>
                <w:rFonts w:ascii="Arial" w:hAnsi="Arial"/>
                <w:rtl/>
              </w:rPr>
              <w:t>3 ساعات أسبوعيا</w:t>
            </w:r>
          </w:p>
        </w:tc>
      </w:tr>
    </w:tbl>
    <w:p w:rsidR="00E81F1B" w:rsidRPr="000C6BEA" w:rsidRDefault="00E81F1B" w:rsidP="00BC068E">
      <w:pPr>
        <w:rPr>
          <w:rFonts w:ascii="Arial" w:hAnsi="Arial"/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97861" w:rsidRPr="00BC068E" w:rsidTr="007C4C0A">
        <w:trPr>
          <w:trHeight w:val="647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C068E" w:rsidRDefault="00E81F1B" w:rsidP="007C4C0A">
            <w:pPr>
              <w:pStyle w:val="Heading7"/>
              <w:bidi/>
              <w:spacing w:after="120" w:line="276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3-</w:t>
            </w:r>
            <w:r w:rsidRPr="00476FE6">
              <w:rPr>
                <w:rFonts w:ascii="Arial" w:eastAsia="Calibri" w:hAnsi="Arial" w:cs="Monotype Koufi"/>
                <w:sz w:val="28"/>
                <w:szCs w:val="28"/>
                <w:rtl/>
                <w:lang w:val="en-US" w:bidi="ar-EG"/>
              </w:rPr>
              <w:t>ساعات دراسة خاصة إضافية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/ساعات التعلم المتوقع أن يستوفيها الطالب أسبوعياً. (ينبغي أن يمثل هذا المتوسط لكل فصل دراسي وليس المطلوب لكل أسبوع): </w:t>
            </w:r>
          </w:p>
          <w:p w:rsidR="00E81F1B" w:rsidRPr="00BC068E" w:rsidRDefault="00BD2F10" w:rsidP="007C4C0A">
            <w:pPr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على الطالب أن يدرس بمعدل 3 ساعات أسبوعيا أي بمعدل 45 ساعة بالفصل بالاضافة الى 15 ساعة تطبيقية</w:t>
            </w:r>
          </w:p>
        </w:tc>
      </w:tr>
    </w:tbl>
    <w:p w:rsidR="00E81F1B" w:rsidRPr="000C6BEA" w:rsidRDefault="00E81F1B" w:rsidP="00BC068E">
      <w:pPr>
        <w:rPr>
          <w:rFonts w:ascii="Arial" w:hAnsi="Arial"/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5647"/>
        <w:gridCol w:w="1363"/>
        <w:gridCol w:w="1309"/>
      </w:tblGrid>
      <w:tr w:rsidR="00B97861" w:rsidRPr="00BC068E" w:rsidTr="00A47358">
        <w:trPr>
          <w:trHeight w:val="633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5E6" w:rsidRPr="00BC068E" w:rsidRDefault="00E81F1B" w:rsidP="00A4735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4-</w:t>
            </w:r>
            <w:r w:rsidRPr="00476FE6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تطوير نتائج التعلم في  مختلف مجالات التعلم</w:t>
            </w:r>
            <w:r w:rsidR="00F405E6" w:rsidRPr="00BC068E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</w:p>
        </w:tc>
      </w:tr>
      <w:tr w:rsidR="00B97861" w:rsidRPr="00BC068E" w:rsidTr="00A47358">
        <w:trPr>
          <w:trHeight w:val="64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C068E" w:rsidRDefault="00A47358" w:rsidP="007C4C0A">
            <w:pPr>
              <w:pStyle w:val="Heading7"/>
              <w:numPr>
                <w:ilvl w:val="0"/>
                <w:numId w:val="3"/>
              </w:numPr>
              <w:bidi/>
              <w:spacing w:after="120" w:line="276" w:lineRule="auto"/>
              <w:ind w:left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Calibri" w:hAnsi="Arial" w:cs="Monotype Koufi" w:hint="cs"/>
                <w:sz w:val="28"/>
                <w:szCs w:val="28"/>
                <w:rtl/>
                <w:lang w:val="en-US" w:bidi="ar-EG"/>
              </w:rPr>
              <w:t xml:space="preserve">أ- </w:t>
            </w:r>
            <w:r w:rsidR="00E81F1B" w:rsidRPr="00476FE6">
              <w:rPr>
                <w:rFonts w:ascii="Arial" w:eastAsia="Calibri" w:hAnsi="Arial" w:cs="Monotype Koufi"/>
                <w:sz w:val="28"/>
                <w:szCs w:val="28"/>
                <w:rtl/>
                <w:lang w:val="en-US" w:bidi="ar-EG"/>
              </w:rPr>
              <w:t xml:space="preserve">المعارف: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97861" w:rsidRPr="00BC068E" w:rsidTr="00A47358">
        <w:trPr>
          <w:trHeight w:val="64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4" w:rsidRPr="00BC068E" w:rsidRDefault="00E81F1B" w:rsidP="007C4C0A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1-</w:t>
            </w:r>
            <w:r w:rsidRPr="00C46142">
              <w:rPr>
                <w:rFonts w:ascii="Arial" w:hAnsi="Arial" w:cs="Monotype Koufi"/>
                <w:sz w:val="28"/>
                <w:szCs w:val="28"/>
                <w:rtl/>
              </w:rPr>
              <w:t>توصيف للمعارف المراد اكتسابها:</w:t>
            </w:r>
          </w:p>
          <w:p w:rsidR="00961164" w:rsidRPr="00BC068E" w:rsidRDefault="00961164" w:rsidP="007C4C0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تمكين الطالب من</w:t>
            </w:r>
            <w:r w:rsidR="00B111B3"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الادوات الرياضيةوتطبيقها في الاقتصاد الجزئي</w:t>
            </w:r>
          </w:p>
          <w:p w:rsidR="00B111B3" w:rsidRPr="00BC068E" w:rsidRDefault="00B111B3" w:rsidP="007C4C0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تمكين الطالب من الادوات الرياضية وتطبيقها في الاقتصاد الكلي</w:t>
            </w:r>
          </w:p>
          <w:p w:rsidR="00B111B3" w:rsidRPr="00BC068E" w:rsidRDefault="00961164" w:rsidP="007C4C0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إكساب الطالب القدرة على </w:t>
            </w:r>
            <w:r w:rsidR="00B111B3"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</w:t>
            </w:r>
            <w:r w:rsidR="00B97861"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ل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تحليل </w:t>
            </w:r>
            <w:r w:rsidR="00B111B3"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الرياضي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E81F1B" w:rsidRPr="00BC068E" w:rsidRDefault="00961164" w:rsidP="007C4C0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تعريف الطالب بعلاقة </w:t>
            </w:r>
            <w:r w:rsidR="008B1344"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الاقتصاد الرياضيبحقول ا</w:t>
            </w:r>
            <w:r w:rsidRPr="00BC068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لاقتصاد .</w:t>
            </w:r>
          </w:p>
        </w:tc>
      </w:tr>
      <w:tr w:rsidR="00B97861" w:rsidRPr="00BC068E" w:rsidTr="00A47358">
        <w:trPr>
          <w:trHeight w:val="64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3" w:rsidRPr="00BC068E" w:rsidRDefault="00E81F1B" w:rsidP="007C4C0A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2-</w:t>
            </w:r>
            <w:r w:rsidRPr="00C46142">
              <w:rPr>
                <w:rFonts w:ascii="Arial" w:hAnsi="Arial" w:cs="Monotype Koufi"/>
                <w:sz w:val="28"/>
                <w:szCs w:val="28"/>
                <w:rtl/>
              </w:rPr>
              <w:t xml:space="preserve">استراتيجيات التدريس المستخدمة لتنمية تلك المعارف: </w:t>
            </w:r>
          </w:p>
          <w:p w:rsidR="00B76CB3" w:rsidRPr="007C4C0A" w:rsidRDefault="00B76CB3" w:rsidP="007C4C0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إلقاء المحاضرات على الطلاب؛ تبدأ المحاضرة بعرض للمحاور التي سيتم تقديمها في المحاضرة مع ربطها بالمحاضرة السابقة. وتختم المحاضرة بإعطاء مراجعة سريعة لأهم ما قدم خلالها.</w:t>
            </w:r>
          </w:p>
          <w:p w:rsidR="00B76CB3" w:rsidRPr="007C4C0A" w:rsidRDefault="00B76CB3" w:rsidP="007C4C0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المحاضرات الإضافية المخصصة لحل التمارين؛ للتأكد من فهم ما يقدم في المحاضرات، ومناقشة كيفية استخدامها في الواقع العملي.</w:t>
            </w:r>
          </w:p>
          <w:p w:rsidR="00E81F1B" w:rsidRPr="00BC068E" w:rsidRDefault="00B76CB3" w:rsidP="007C4C0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sz w:val="28"/>
                <w:szCs w:val="28"/>
              </w:rPr>
            </w:pPr>
            <w:r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التمارين الفردية والجماعية، التي تركز على إكساب الطالب القدرة على البحث عن المعلومات واستخدامها في فهم مسائل وتطبيقات التحليل الاقتصادي الجزئي.</w:t>
            </w:r>
          </w:p>
        </w:tc>
      </w:tr>
      <w:tr w:rsidR="00B97861" w:rsidRPr="00BC068E" w:rsidTr="00A47358">
        <w:trPr>
          <w:trHeight w:val="64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3" w:rsidRPr="00BC068E" w:rsidRDefault="00E81F1B" w:rsidP="007C4C0A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3-</w:t>
            </w:r>
            <w:r w:rsidRPr="00C46142">
              <w:rPr>
                <w:rFonts w:ascii="Arial" w:hAnsi="Arial" w:cs="Monotype Koufi"/>
                <w:sz w:val="28"/>
                <w:szCs w:val="28"/>
                <w:rtl/>
              </w:rPr>
              <w:t>طرق تقويم المعارف المكتسبة:</w:t>
            </w:r>
          </w:p>
          <w:p w:rsidR="00B76CB3" w:rsidRPr="007C4C0A" w:rsidRDefault="00B76CB3" w:rsidP="007C4C0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اختبار الأعمال الفصلية: </w:t>
            </w:r>
            <w:r w:rsidR="00B111B3"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2</w:t>
            </w:r>
            <w:r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اختبار </w:t>
            </w:r>
          </w:p>
          <w:p w:rsidR="00B76CB3" w:rsidRPr="007C4C0A" w:rsidRDefault="00B76CB3" w:rsidP="007C4C0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الاختبار النهائي </w:t>
            </w:r>
          </w:p>
          <w:p w:rsidR="00E81F1B" w:rsidRPr="00BC068E" w:rsidRDefault="00B76CB3" w:rsidP="007C4C0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sz w:val="28"/>
                <w:szCs w:val="28"/>
              </w:rPr>
            </w:pPr>
            <w:r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تخصيص جزء من درجات الأعمال الفصلية للمشاركات المحفزة لتعلم الطلاب</w:t>
            </w:r>
            <w:r w:rsidR="00B111B3"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وحل التطبيقات</w:t>
            </w:r>
          </w:p>
        </w:tc>
      </w:tr>
      <w:tr w:rsidR="00B97861" w:rsidRPr="00BC068E" w:rsidTr="00A47358">
        <w:trPr>
          <w:trHeight w:val="64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C46142" w:rsidRDefault="00E81F1B" w:rsidP="007C4C0A">
            <w:pPr>
              <w:pStyle w:val="Heading7"/>
              <w:numPr>
                <w:ilvl w:val="0"/>
                <w:numId w:val="3"/>
              </w:numPr>
              <w:bidi/>
              <w:spacing w:after="120" w:line="276" w:lineRule="auto"/>
              <w:ind w:left="796" w:hanging="796"/>
              <w:rPr>
                <w:rFonts w:ascii="Arial" w:hAnsi="Arial" w:cs="Monotype Koufi"/>
                <w:sz w:val="28"/>
                <w:szCs w:val="28"/>
              </w:rPr>
            </w:pPr>
            <w:r w:rsidRPr="00C46142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 xml:space="preserve">المهارات الإدراكية: </w:t>
            </w:r>
          </w:p>
        </w:tc>
      </w:tr>
      <w:tr w:rsidR="00B97861" w:rsidRPr="00BC068E" w:rsidTr="00A47358">
        <w:trPr>
          <w:trHeight w:val="64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5F" w:rsidRPr="00BC068E" w:rsidRDefault="00E81F1B" w:rsidP="007C4C0A">
            <w:pPr>
              <w:spacing w:after="0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1-</w:t>
            </w:r>
            <w:r w:rsidRPr="00C46142">
              <w:rPr>
                <w:rFonts w:ascii="Arial" w:hAnsi="Arial" w:cs="Monotype Koufi"/>
                <w:sz w:val="28"/>
                <w:szCs w:val="28"/>
                <w:rtl/>
              </w:rPr>
              <w:t xml:space="preserve">توصيف للمهارات الإدراكية المراد تنميتها: </w:t>
            </w:r>
          </w:p>
          <w:p w:rsidR="006B08FE" w:rsidRPr="007C4C0A" w:rsidRDefault="0092755F" w:rsidP="007C4C0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القدرة على التحليل الرياضي  للنظريات الاقتصادية الجزئية.</w:t>
            </w:r>
          </w:p>
          <w:p w:rsidR="006B08FE" w:rsidRPr="007C4C0A" w:rsidRDefault="0092755F" w:rsidP="007C4C0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القدرة على التحليل الرياضي للنظريات الاقتصادية الكلية.</w:t>
            </w:r>
          </w:p>
          <w:p w:rsidR="006B08FE" w:rsidRPr="007C4C0A" w:rsidRDefault="0092755F" w:rsidP="007C4C0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القدرة على بناء النماذج الرياضية المتعلقة بالاقتصاد.</w:t>
            </w:r>
          </w:p>
          <w:p w:rsidR="006B08FE" w:rsidRPr="007C4C0A" w:rsidRDefault="00B76CB3" w:rsidP="007C4C0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القدرة على تحليل التوازن العام للاقتصاد</w:t>
            </w:r>
            <w:r w:rsidR="006B08FE"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E81F1B" w:rsidRPr="00BC068E" w:rsidRDefault="00B76CB3" w:rsidP="007C4C0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القدرة على الإطلاع علىالكتابات التي تخص الاقتصادي </w:t>
            </w:r>
            <w:r w:rsidR="0092755F"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الرياضي</w:t>
            </w:r>
            <w:r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باللغة الانكليزية.</w:t>
            </w:r>
          </w:p>
        </w:tc>
      </w:tr>
      <w:tr w:rsidR="00B97861" w:rsidRPr="00BC068E" w:rsidTr="00A47358">
        <w:trPr>
          <w:trHeight w:val="64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3" w:rsidRPr="00BC068E" w:rsidRDefault="00E81F1B" w:rsidP="007C4C0A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2-</w:t>
            </w:r>
            <w:r w:rsidRPr="00C46142">
              <w:rPr>
                <w:rFonts w:ascii="Arial" w:hAnsi="Arial" w:cs="Monotype Koufi"/>
                <w:sz w:val="28"/>
                <w:szCs w:val="28"/>
                <w:rtl/>
              </w:rPr>
              <w:t>استراتيجيات التدريس المستخدمة لتنمية تلك المهارات:</w:t>
            </w:r>
          </w:p>
          <w:p w:rsidR="00B76CB3" w:rsidRPr="007C4C0A" w:rsidRDefault="00B76CB3" w:rsidP="007C4C0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إعطاء الطلاب تمارين لصقل مهاراتهم في هذا الجانب، ومساعدتهم على حلها في الوحدة الدراسية المخصصة للتمارين.</w:t>
            </w:r>
          </w:p>
          <w:p w:rsidR="00B76CB3" w:rsidRPr="007C4C0A" w:rsidRDefault="00B76CB3" w:rsidP="007C4C0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ت</w:t>
            </w:r>
            <w:r w:rsidR="007C4C0A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دريب</w:t>
            </w:r>
            <w:r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الطالب على المبادرة بطرح الحلول </w:t>
            </w:r>
            <w:r w:rsidR="0092755F"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ل</w:t>
            </w:r>
            <w:r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مسائل </w:t>
            </w:r>
            <w:r w:rsidR="0092755F"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الاقتصاد الرياضي</w:t>
            </w:r>
            <w:r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التي يتم مناقشها في المحاضرة. </w:t>
            </w:r>
          </w:p>
          <w:p w:rsidR="00B76CB3" w:rsidRPr="007C4C0A" w:rsidRDefault="00B76CB3" w:rsidP="007C4C0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مساعدة الطلاب على التفكير المنطقي لحل المسائل من خلال خطوات محددة ومتسلسلة.</w:t>
            </w:r>
          </w:p>
          <w:p w:rsidR="00E81F1B" w:rsidRPr="00BC068E" w:rsidRDefault="00B76CB3" w:rsidP="007C4C0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4C0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مناقشة مسائل واقعية وكيفية</w:t>
            </w:r>
            <w:r w:rsidRPr="00BC068E">
              <w:rPr>
                <w:rFonts w:ascii="Arial" w:hAnsi="Arial" w:cs="Arial"/>
                <w:sz w:val="28"/>
                <w:szCs w:val="28"/>
                <w:rtl/>
              </w:rPr>
              <w:t xml:space="preserve"> حلها في الوحدة الإضافية المخصصة لحل التمارين.</w:t>
            </w:r>
          </w:p>
        </w:tc>
      </w:tr>
      <w:tr w:rsidR="00B97861" w:rsidRPr="00BC068E" w:rsidTr="00A47358">
        <w:trPr>
          <w:trHeight w:val="64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C068E" w:rsidRDefault="00E81F1B" w:rsidP="007C4C0A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3-</w:t>
            </w:r>
            <w:r w:rsidRPr="00C46142">
              <w:rPr>
                <w:rFonts w:ascii="Arial" w:hAnsi="Arial" w:cs="Monotype Koufi"/>
                <w:sz w:val="28"/>
                <w:szCs w:val="28"/>
                <w:rtl/>
              </w:rPr>
              <w:t>طرق تقويم المهارات الإدراكية لدى الطلاب:</w:t>
            </w:r>
          </w:p>
          <w:p w:rsidR="00E81F1B" w:rsidRPr="00BC068E" w:rsidRDefault="00B76CB3" w:rsidP="007C4C0A">
            <w:pPr>
              <w:pStyle w:val="Heading7"/>
              <w:bidi/>
              <w:spacing w:after="120" w:line="276" w:lineRule="auto"/>
              <w:rPr>
                <w:rFonts w:ascii="Arial" w:hAnsi="Arial"/>
                <w:sz w:val="28"/>
                <w:szCs w:val="28"/>
                <w:lang w:val="en-US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يتضمن كل اختبار على الأقل مسألة تطبيقية تتطلب إعمال الذهن في حلها، وتقييم الطالب بناء على الاختيار المناسب للمنهجية، وطريقة استخدامها لحل المسألة الخاصة ب</w:t>
            </w:r>
            <w:r w:rsidR="0092755F" w:rsidRPr="00BC068E">
              <w:rPr>
                <w:rFonts w:ascii="Arial" w:hAnsi="Arial"/>
                <w:sz w:val="28"/>
                <w:szCs w:val="28"/>
                <w:rtl/>
              </w:rPr>
              <w:t>الاقتصاد الرياضي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 محل البحث</w:t>
            </w:r>
          </w:p>
        </w:tc>
      </w:tr>
      <w:tr w:rsidR="00B97861" w:rsidRPr="00BC068E" w:rsidTr="00A47358">
        <w:trPr>
          <w:trHeight w:val="64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C46142" w:rsidRDefault="00E81F1B" w:rsidP="007C4C0A">
            <w:pPr>
              <w:pStyle w:val="Heading7"/>
              <w:bidi/>
              <w:spacing w:after="120" w:line="276" w:lineRule="auto"/>
              <w:rPr>
                <w:rFonts w:ascii="Arial" w:hAnsi="Arial" w:cs="Monotype Koufi"/>
                <w:sz w:val="28"/>
                <w:szCs w:val="28"/>
              </w:rPr>
            </w:pPr>
            <w:r w:rsidRPr="00C46142">
              <w:rPr>
                <w:rFonts w:ascii="Arial" w:hAnsi="Arial" w:cs="Monotype Koufi"/>
                <w:sz w:val="28"/>
                <w:szCs w:val="28"/>
                <w:rtl/>
              </w:rPr>
              <w:t xml:space="preserve">ج.  مهارات التعامل مع الآخرين و تحمل المسؤولية: </w:t>
            </w:r>
          </w:p>
        </w:tc>
      </w:tr>
      <w:tr w:rsidR="00B97861" w:rsidRPr="00BC068E" w:rsidTr="00A47358">
        <w:trPr>
          <w:trHeight w:val="64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C46142" w:rsidRDefault="00E81F1B" w:rsidP="007C4C0A">
            <w:pPr>
              <w:spacing w:after="0"/>
              <w:rPr>
                <w:rFonts w:ascii="Arial" w:hAnsi="Arial" w:cs="Monotype Koufi"/>
                <w:sz w:val="28"/>
                <w:szCs w:val="28"/>
                <w:rtl/>
              </w:rPr>
            </w:pPr>
            <w:r w:rsidRPr="00C46142">
              <w:rPr>
                <w:rFonts w:ascii="Arial" w:hAnsi="Arial" w:cs="Monotype Koufi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B76CB3" w:rsidRPr="0031622F" w:rsidRDefault="00B76CB3" w:rsidP="0031622F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القدرة على مناقشة المسائل الخاصة بالتحليل الاقتصادي </w:t>
            </w:r>
            <w:r w:rsidR="0092755F"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الرياضي </w:t>
            </w:r>
            <w:r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وحلها ضمن فرق ومجموعات العمل، سواء كان دور الطالب فيها رئيساً للفريق، أو عضواً.</w:t>
            </w:r>
          </w:p>
          <w:p w:rsidR="00B76CB3" w:rsidRPr="0031622F" w:rsidRDefault="00B76CB3" w:rsidP="0031622F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القدرة على قيادة فرق العمل للوصول إلى إجماع حول كيفية حل المسألة الخاصة بالتحليل الاقتصادي </w:t>
            </w:r>
            <w:r w:rsidR="0092755F"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الرياضي</w:t>
            </w:r>
            <w:r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محل النقاش.</w:t>
            </w:r>
          </w:p>
          <w:p w:rsidR="00B76CB3" w:rsidRPr="0031622F" w:rsidRDefault="00B76CB3" w:rsidP="0031622F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المبادرة في التعرف على المسائل الخاصة بالاقتصاد </w:t>
            </w:r>
            <w:r w:rsidR="0092755F"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الرياضي</w:t>
            </w:r>
            <w:r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التي تتطلب حلاً، والطريقة المناسبة لمعالجتها بشكل فردي، أو من خلال فريق عمل.</w:t>
            </w:r>
          </w:p>
          <w:p w:rsidR="00595272" w:rsidRPr="0031622F" w:rsidRDefault="00B76CB3" w:rsidP="0031622F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القدرة على تحمل المسئولية في التعلم، والتعرف على مصادر المعلومات الجديدة، وطريقة استخدامها، وأدوات تحليلها.</w:t>
            </w:r>
          </w:p>
          <w:p w:rsidR="00E81F1B" w:rsidRPr="00C46142" w:rsidRDefault="00B76CB3" w:rsidP="0031622F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sz w:val="28"/>
                <w:szCs w:val="28"/>
              </w:rPr>
            </w:pPr>
            <w:r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القدرة على التعبير عن رأيه في المسائل المحتملة لأكثر من رأي، بطريقة تراعي مشاعر الآخرين، ولا تتعارض مع قيم المجتمع وأخلاقياته.</w:t>
            </w:r>
          </w:p>
        </w:tc>
      </w:tr>
      <w:tr w:rsidR="00B97861" w:rsidRPr="00BC068E" w:rsidTr="00A47358">
        <w:trPr>
          <w:trHeight w:val="64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C46142" w:rsidRDefault="00E81F1B" w:rsidP="007C4C0A">
            <w:pPr>
              <w:spacing w:after="0"/>
              <w:rPr>
                <w:rFonts w:ascii="Arial" w:hAnsi="Arial" w:cs="Monotype Koufi"/>
                <w:sz w:val="28"/>
                <w:szCs w:val="28"/>
                <w:rtl/>
              </w:rPr>
            </w:pPr>
            <w:r w:rsidRPr="00C46142">
              <w:rPr>
                <w:rFonts w:ascii="Arial" w:hAnsi="Arial" w:cs="Monotype Koufi"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B76CB3" w:rsidRPr="0031622F" w:rsidRDefault="00B76CB3" w:rsidP="0031622F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يتضمن المقرر على الأقل مسألة يخصص لها فريق، ويعين له رئيس، تتمثل مهمته في قيادة </w:t>
            </w:r>
            <w:r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lastRenderedPageBreak/>
              <w:t xml:space="preserve">الفريق في عملية مناقشة المسألة وتقديم مقترحات لحلها. </w:t>
            </w:r>
          </w:p>
          <w:p w:rsidR="00E81F1B" w:rsidRPr="00C46142" w:rsidRDefault="00B76CB3" w:rsidP="0031622F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sz w:val="28"/>
                <w:szCs w:val="28"/>
              </w:rPr>
            </w:pPr>
            <w:r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يتضمن المقرر إعطاء الطالب</w:t>
            </w:r>
            <w:r w:rsidRPr="004D042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مهمة يتطلب انجازها البحث في مصادر المعلومات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>.</w:t>
            </w:r>
          </w:p>
        </w:tc>
      </w:tr>
      <w:tr w:rsidR="00B97861" w:rsidRPr="00BC068E" w:rsidTr="00A47358">
        <w:trPr>
          <w:trHeight w:val="64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C46142" w:rsidRDefault="00E81F1B" w:rsidP="007C4C0A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C46142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>3-طرق تقويم مهارات التعامل مع الآخرين والقدرة على تحمل المسؤولية لدى الطلاب:</w:t>
            </w:r>
          </w:p>
          <w:p w:rsidR="00B76CB3" w:rsidRPr="0031622F" w:rsidRDefault="00B76CB3" w:rsidP="0031622F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تقييم عمل الفريق ككل، وإسهام كل عضو فيه.</w:t>
            </w:r>
          </w:p>
          <w:p w:rsidR="00E81F1B" w:rsidRPr="00C46142" w:rsidRDefault="00B76CB3" w:rsidP="0031622F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sz w:val="28"/>
                <w:szCs w:val="28"/>
              </w:rPr>
            </w:pPr>
            <w:r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تقييم أداء</w:t>
            </w:r>
            <w:r w:rsidRPr="004D042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الطالب في المهام التي يطلب منه حلها باستخدام مصادر المعلومات الخارجية.</w:t>
            </w:r>
          </w:p>
        </w:tc>
      </w:tr>
      <w:tr w:rsidR="00B97861" w:rsidRPr="00BC068E" w:rsidTr="00A47358">
        <w:trPr>
          <w:trHeight w:val="841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C46142" w:rsidRDefault="00E81F1B" w:rsidP="007C4C0A">
            <w:pPr>
              <w:pStyle w:val="Heading7"/>
              <w:bidi/>
              <w:spacing w:after="120" w:line="276" w:lineRule="auto"/>
              <w:rPr>
                <w:rFonts w:ascii="Arial" w:hAnsi="Arial" w:cs="Monotype Koufi"/>
                <w:sz w:val="28"/>
                <w:szCs w:val="28"/>
              </w:rPr>
            </w:pPr>
            <w:r w:rsidRPr="00C46142">
              <w:rPr>
                <w:rFonts w:ascii="Arial" w:hAnsi="Arial" w:cs="Monotype Koufi"/>
                <w:sz w:val="28"/>
                <w:szCs w:val="28"/>
                <w:rtl/>
              </w:rPr>
              <w:t xml:space="preserve">د. مهارات التواصل، وتقنية المعلومات، والمهارات العددية:  </w:t>
            </w:r>
          </w:p>
        </w:tc>
      </w:tr>
      <w:tr w:rsidR="00B97861" w:rsidRPr="00BC068E" w:rsidTr="00A47358">
        <w:trPr>
          <w:trHeight w:val="64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C46142" w:rsidRDefault="00E81F1B" w:rsidP="007C4C0A">
            <w:pPr>
              <w:pStyle w:val="Heading7"/>
              <w:bidi/>
              <w:spacing w:after="120" w:line="276" w:lineRule="auto"/>
              <w:rPr>
                <w:rFonts w:ascii="Arial" w:hAnsi="Arial" w:cs="Monotype Koufi"/>
                <w:sz w:val="28"/>
                <w:szCs w:val="28"/>
              </w:rPr>
            </w:pPr>
            <w:r w:rsidRPr="00C46142">
              <w:rPr>
                <w:rFonts w:ascii="Arial" w:hAnsi="Arial" w:cs="Monotype Koufi"/>
                <w:sz w:val="28"/>
                <w:szCs w:val="28"/>
                <w:rtl/>
              </w:rPr>
              <w:t>1-توصيف للمهارات المراد تنميتها في هذا المجال:</w:t>
            </w:r>
          </w:p>
          <w:p w:rsidR="00B76CB3" w:rsidRPr="0031622F" w:rsidRDefault="00B76CB3" w:rsidP="0031622F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القدرة على استخدام الأساليب الرياضية والإحصائية المناسبة لحل مسألة معينة، وتطبيقها، وتفسير النتائج.</w:t>
            </w:r>
          </w:p>
          <w:p w:rsidR="00B76CB3" w:rsidRPr="0031622F" w:rsidRDefault="00B76CB3" w:rsidP="0031622F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القدرة على التواصل الفعال، شفوياً وكتابياً، مع الآخرين.</w:t>
            </w:r>
          </w:p>
          <w:p w:rsidR="00B76CB3" w:rsidRPr="0031622F" w:rsidRDefault="00B76CB3" w:rsidP="0031622F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القدرة على استخدام تقنيات المعلومات والاتصالات، خاصة الإنترنت، لجمع المعلومات، وفهمها، وتبادل المعلومات والأفكار مع الآخرين.</w:t>
            </w:r>
          </w:p>
          <w:p w:rsidR="00E81F1B" w:rsidRPr="00BC068E" w:rsidRDefault="00B76CB3" w:rsidP="0031622F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اكتساب مهارات القراءة</w:t>
            </w:r>
            <w:r w:rsidRPr="004D042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باللغة الإنجليزية في مجال المادة.</w:t>
            </w:r>
          </w:p>
        </w:tc>
      </w:tr>
      <w:tr w:rsidR="00B97861" w:rsidRPr="00BC068E" w:rsidTr="00A47358">
        <w:trPr>
          <w:trHeight w:val="64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C46142" w:rsidRDefault="00E81F1B" w:rsidP="007C4C0A">
            <w:pPr>
              <w:pStyle w:val="Heading7"/>
              <w:bidi/>
              <w:spacing w:after="120" w:line="276" w:lineRule="auto"/>
              <w:rPr>
                <w:rFonts w:ascii="Arial" w:hAnsi="Arial" w:cs="Monotype Koufi"/>
                <w:sz w:val="28"/>
                <w:szCs w:val="28"/>
              </w:rPr>
            </w:pPr>
            <w:r w:rsidRPr="00C46142">
              <w:rPr>
                <w:rFonts w:ascii="Arial" w:hAnsi="Arial" w:cs="Monotype Koufi"/>
                <w:sz w:val="28"/>
                <w:szCs w:val="28"/>
                <w:rtl/>
              </w:rPr>
              <w:t>2-استراتيجيات التدريس المستخدمة لتنمية تلك المهارات:</w:t>
            </w:r>
          </w:p>
          <w:p w:rsidR="00D2008A" w:rsidRPr="0031622F" w:rsidRDefault="00B76CB3" w:rsidP="0031622F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مطالبة الطالب بقراءات باللغة الانجليزية في مجال الاقتصاد </w:t>
            </w:r>
            <w:r w:rsidR="0092755F"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الرياضي</w:t>
            </w:r>
            <w:r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E81F1B" w:rsidRPr="00BC068E" w:rsidRDefault="0031622F" w:rsidP="0031622F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ت</w:t>
            </w:r>
            <w:r w:rsidR="00B76CB3"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د</w:t>
            </w:r>
            <w:r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ريب</w:t>
            </w:r>
            <w:r w:rsidR="00B76CB3" w:rsidRPr="0031622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الطلاب على استخدام الحاسب الآلي والإنترنت في مجال تخصصهم.</w:t>
            </w:r>
          </w:p>
        </w:tc>
      </w:tr>
      <w:tr w:rsidR="00B97861" w:rsidRPr="00BC068E" w:rsidTr="00A47358">
        <w:trPr>
          <w:trHeight w:val="7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C46142" w:rsidRDefault="00E81F1B" w:rsidP="007C4C0A">
            <w:pPr>
              <w:pStyle w:val="Heading7"/>
              <w:bidi/>
              <w:spacing w:after="120" w:line="276" w:lineRule="auto"/>
              <w:rPr>
                <w:rFonts w:ascii="Arial" w:hAnsi="Arial" w:cs="Monotype Koufi"/>
                <w:sz w:val="28"/>
                <w:szCs w:val="28"/>
              </w:rPr>
            </w:pPr>
            <w:r w:rsidRPr="00C46142">
              <w:rPr>
                <w:rFonts w:ascii="Arial" w:hAnsi="Arial" w:cs="Monotype Koufi"/>
                <w:sz w:val="28"/>
                <w:szCs w:val="28"/>
                <w:rtl/>
              </w:rPr>
              <w:t>3-طرق تقويم المهارات العددية ومهارات التواصل لدى الطلاب:</w:t>
            </w:r>
          </w:p>
          <w:p w:rsidR="00A47358" w:rsidRPr="00A47358" w:rsidRDefault="00A47358" w:rsidP="00A47358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861DF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تكليفات</w:t>
            </w:r>
            <w:r w:rsidRPr="00861DF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جماعية</w:t>
            </w:r>
            <w:r w:rsidRPr="00861DF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،وأوراق</w:t>
            </w:r>
            <w:r w:rsidRPr="00861DF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عمل</w:t>
            </w:r>
            <w:r w:rsidRPr="00861DF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جماعية</w:t>
            </w:r>
          </w:p>
          <w:p w:rsidR="00A47358" w:rsidRPr="00861DFC" w:rsidRDefault="00A47358" w:rsidP="00A47358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861DF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حالات</w:t>
            </w:r>
            <w:r w:rsidRPr="00861DF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عملية</w:t>
            </w:r>
            <w:r w:rsidRPr="00861DF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وأمثلة</w:t>
            </w:r>
            <w:r w:rsidRPr="00861DF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يتم</w:t>
            </w:r>
            <w:r w:rsidRPr="00861DF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حلها</w:t>
            </w:r>
            <w:r w:rsidRPr="00861DF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أو</w:t>
            </w:r>
            <w:r w:rsidRPr="00861DF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مناقشتها</w:t>
            </w:r>
            <w:r w:rsidRPr="00861DF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في المحاضرات</w:t>
            </w:r>
          </w:p>
          <w:p w:rsidR="00A47358" w:rsidRDefault="00A47358" w:rsidP="00A47358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 w:hint="cs"/>
                <w:b w:val="0"/>
                <w:bCs w:val="0"/>
                <w:sz w:val="28"/>
                <w:szCs w:val="28"/>
              </w:rPr>
            </w:pPr>
            <w:r w:rsidRPr="00861DF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واجبات</w:t>
            </w:r>
            <w:r w:rsidRPr="00861DF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تطلب</w:t>
            </w:r>
            <w:r w:rsidRPr="00861DF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861DF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الطالب</w:t>
            </w:r>
            <w:r w:rsidRPr="00861DF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ويتم</w:t>
            </w:r>
            <w:r w:rsidRPr="00861DF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استخراجها</w:t>
            </w:r>
            <w:r w:rsidRPr="00861DF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باستخدام</w:t>
            </w:r>
            <w:r w:rsidRPr="00861DF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الانترنت</w:t>
            </w:r>
          </w:p>
          <w:p w:rsidR="00E81F1B" w:rsidRPr="00A47358" w:rsidRDefault="00A47358" w:rsidP="00A47358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A47358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إعداد</w:t>
            </w:r>
            <w:r w:rsidRPr="00A4735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A47358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بحوث</w:t>
            </w:r>
            <w:r w:rsidRPr="00A4735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A47358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قصيرة</w:t>
            </w:r>
            <w:r w:rsidRPr="00A4735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A47358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باستخدام</w:t>
            </w:r>
            <w:r w:rsidRPr="00A4735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A47358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بيانات</w:t>
            </w:r>
            <w:r w:rsidRPr="00A4735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A47358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واقعية</w:t>
            </w:r>
          </w:p>
        </w:tc>
      </w:tr>
      <w:tr w:rsidR="00B97861" w:rsidRPr="00BC068E" w:rsidTr="00A47358">
        <w:trPr>
          <w:trHeight w:val="64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C068E" w:rsidRDefault="00E81F1B" w:rsidP="007C4C0A">
            <w:pPr>
              <w:pStyle w:val="Heading7"/>
              <w:bidi/>
              <w:spacing w:after="120" w:line="276" w:lineRule="auto"/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هـ. </w:t>
            </w:r>
            <w:r w:rsidRPr="00C46142">
              <w:rPr>
                <w:rFonts w:ascii="Arial" w:hAnsi="Arial" w:cs="Monotype Koufi"/>
                <w:sz w:val="28"/>
                <w:szCs w:val="28"/>
                <w:rtl/>
              </w:rPr>
              <w:t>المهارات الحركية النفسية</w:t>
            </w:r>
          </w:p>
        </w:tc>
      </w:tr>
      <w:tr w:rsidR="00B97861" w:rsidRPr="00BC068E" w:rsidTr="00A47358">
        <w:trPr>
          <w:trHeight w:val="64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C068E" w:rsidRDefault="00E81F1B" w:rsidP="007C4C0A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C46142">
              <w:rPr>
                <w:rFonts w:ascii="Arial" w:eastAsia="Times New Roman" w:hAnsi="Arial" w:cs="Monotype Koufi"/>
                <w:sz w:val="28"/>
                <w:szCs w:val="28"/>
                <w:rtl/>
                <w:lang w:val="en-AU"/>
              </w:rPr>
              <w:t>1-توصيف للمهارات الحركية النفسية المراد تنميتها ومستوى الأداء المطلوب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>:</w:t>
            </w:r>
            <w:r w:rsidR="0072445E" w:rsidRPr="00BC068E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B97861" w:rsidRPr="00BC068E" w:rsidTr="00A47358">
        <w:trPr>
          <w:trHeight w:val="64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25038B" w:rsidRDefault="00E81F1B" w:rsidP="007C4C0A">
            <w:pPr>
              <w:spacing w:after="0"/>
              <w:rPr>
                <w:rFonts w:ascii="Arial" w:eastAsia="Times New Roman" w:hAnsi="Arial" w:cs="Monotype Koufi"/>
                <w:sz w:val="28"/>
                <w:szCs w:val="28"/>
                <w:lang w:val="en-AU"/>
              </w:rPr>
            </w:pPr>
            <w:r w:rsidRPr="00C46142">
              <w:rPr>
                <w:rFonts w:ascii="Arial" w:eastAsia="Times New Roman" w:hAnsi="Arial" w:cs="Monotype Koufi"/>
                <w:sz w:val="28"/>
                <w:szCs w:val="28"/>
                <w:rtl/>
                <w:lang w:val="en-AU"/>
              </w:rPr>
              <w:t>2-استراتيجيات التدريس المستخدمة لتنمية تلك المهارات:</w:t>
            </w:r>
            <w:r w:rsidR="0025038B">
              <w:rPr>
                <w:rFonts w:ascii="Arial" w:eastAsia="Times New Roman" w:hAnsi="Arial" w:cs="Monotype Koufi" w:hint="cs"/>
                <w:sz w:val="28"/>
                <w:szCs w:val="28"/>
                <w:rtl/>
                <w:lang w:val="en-AU"/>
              </w:rPr>
              <w:t xml:space="preserve"> </w:t>
            </w:r>
            <w:r w:rsidR="0072445E" w:rsidRPr="00BC068E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B97861" w:rsidRPr="00BC068E" w:rsidTr="00A47358">
        <w:trPr>
          <w:trHeight w:val="64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25038B" w:rsidRDefault="00E81F1B" w:rsidP="007C4C0A">
            <w:pPr>
              <w:spacing w:after="0"/>
              <w:rPr>
                <w:rFonts w:ascii="Arial" w:eastAsia="Times New Roman" w:hAnsi="Arial" w:cs="Monotype Koufi"/>
                <w:sz w:val="28"/>
                <w:szCs w:val="28"/>
                <w:lang w:val="en-AU"/>
              </w:rPr>
            </w:pPr>
            <w:r w:rsidRPr="00C46142">
              <w:rPr>
                <w:rFonts w:ascii="Arial" w:eastAsia="Times New Roman" w:hAnsi="Arial" w:cs="Monotype Koufi"/>
                <w:sz w:val="28"/>
                <w:szCs w:val="28"/>
                <w:rtl/>
                <w:lang w:val="en-AU"/>
              </w:rPr>
              <w:t>3-طرق تقويم المهارات الحركية النفسية لدى الطلاب:</w:t>
            </w:r>
            <w:r w:rsidR="0025038B">
              <w:rPr>
                <w:rFonts w:ascii="Arial" w:eastAsia="Times New Roman" w:hAnsi="Arial" w:cs="Monotype Koufi" w:hint="cs"/>
                <w:sz w:val="28"/>
                <w:szCs w:val="28"/>
                <w:rtl/>
                <w:lang w:val="en-AU"/>
              </w:rPr>
              <w:t xml:space="preserve"> </w:t>
            </w:r>
            <w:r w:rsidR="0072445E" w:rsidRPr="00BC068E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B97861" w:rsidRPr="00BC068E" w:rsidTr="00A4735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356" w:type="dxa"/>
            <w:gridSpan w:val="4"/>
          </w:tcPr>
          <w:p w:rsidR="00E81F1B" w:rsidRPr="00BC068E" w:rsidRDefault="00E81F1B" w:rsidP="007C4C0A">
            <w:pPr>
              <w:rPr>
                <w:rFonts w:ascii="Arial" w:hAnsi="Arial"/>
                <w:sz w:val="28"/>
                <w:szCs w:val="28"/>
                <w:lang w:bidi="ar-EG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  <w:lang w:bidi="ar-EG"/>
              </w:rPr>
              <w:lastRenderedPageBreak/>
              <w:t>5</w:t>
            </w:r>
            <w:r w:rsidRPr="00C46142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. جدول مهام تقويم الطلاب خلال الفصل الدراسي:</w:t>
            </w:r>
          </w:p>
        </w:tc>
      </w:tr>
      <w:tr w:rsidR="00B97861" w:rsidRPr="00BC068E" w:rsidTr="00A4735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7" w:type="dxa"/>
          </w:tcPr>
          <w:p w:rsidR="00E81F1B" w:rsidRPr="00BC068E" w:rsidRDefault="00E81F1B" w:rsidP="007C4C0A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647" w:type="dxa"/>
          </w:tcPr>
          <w:p w:rsidR="00E81F1B" w:rsidRPr="00BC068E" w:rsidRDefault="00E81F1B" w:rsidP="007C4C0A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  <w:lang w:bidi="ar-EG"/>
              </w:rPr>
              <w:t>مهمة التقويم (كتابة مقال، اختبار، مشروع جماعي، اختبار نهائي...الخ)</w:t>
            </w:r>
          </w:p>
        </w:tc>
        <w:tc>
          <w:tcPr>
            <w:tcW w:w="1363" w:type="dxa"/>
          </w:tcPr>
          <w:p w:rsidR="00E81F1B" w:rsidRPr="00BC068E" w:rsidRDefault="00E81F1B" w:rsidP="007C4C0A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309" w:type="dxa"/>
          </w:tcPr>
          <w:p w:rsidR="00E81F1B" w:rsidRPr="00BC068E" w:rsidRDefault="00E81F1B" w:rsidP="007C4C0A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</w:tr>
      <w:tr w:rsidR="00B97861" w:rsidRPr="00BC068E" w:rsidTr="00A47358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037" w:type="dxa"/>
          </w:tcPr>
          <w:p w:rsidR="00F405E6" w:rsidRPr="00BC068E" w:rsidRDefault="00F405E6" w:rsidP="007C4C0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5647" w:type="dxa"/>
          </w:tcPr>
          <w:p w:rsidR="00F405E6" w:rsidRPr="00BC068E" w:rsidRDefault="00F405E6" w:rsidP="007C4C0A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تمارين – واجبات - تكاليف</w:t>
            </w:r>
          </w:p>
        </w:tc>
        <w:tc>
          <w:tcPr>
            <w:tcW w:w="1363" w:type="dxa"/>
          </w:tcPr>
          <w:p w:rsidR="00F405E6" w:rsidRPr="00BC068E" w:rsidRDefault="00F405E6" w:rsidP="007C4C0A">
            <w:pPr>
              <w:tabs>
                <w:tab w:val="left" w:pos="0"/>
                <w:tab w:val="left" w:pos="532"/>
              </w:tabs>
              <w:spacing w:after="0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مع نهاية كل موضوع</w:t>
            </w:r>
          </w:p>
        </w:tc>
        <w:tc>
          <w:tcPr>
            <w:tcW w:w="1309" w:type="dxa"/>
          </w:tcPr>
          <w:p w:rsidR="00F405E6" w:rsidRPr="00BC068E" w:rsidRDefault="00F405E6" w:rsidP="007C4C0A">
            <w:pPr>
              <w:tabs>
                <w:tab w:val="left" w:pos="0"/>
                <w:tab w:val="left" w:pos="532"/>
              </w:tabs>
              <w:spacing w:after="0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5%</w:t>
            </w:r>
          </w:p>
        </w:tc>
      </w:tr>
      <w:tr w:rsidR="00B97861" w:rsidRPr="00BC068E" w:rsidTr="00A47358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037" w:type="dxa"/>
          </w:tcPr>
          <w:p w:rsidR="00F405E6" w:rsidRPr="00BC068E" w:rsidRDefault="00F405E6" w:rsidP="007C4C0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5647" w:type="dxa"/>
          </w:tcPr>
          <w:p w:rsidR="00F405E6" w:rsidRPr="00BC068E" w:rsidRDefault="00F405E6" w:rsidP="007C4C0A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الحضور والمشاركة بالمناقشات</w:t>
            </w:r>
          </w:p>
        </w:tc>
        <w:tc>
          <w:tcPr>
            <w:tcW w:w="1363" w:type="dxa"/>
            <w:vAlign w:val="center"/>
          </w:tcPr>
          <w:p w:rsidR="00F405E6" w:rsidRPr="00BC068E" w:rsidRDefault="00F405E6" w:rsidP="007C4C0A">
            <w:pPr>
              <w:tabs>
                <w:tab w:val="left" w:pos="0"/>
                <w:tab w:val="left" w:pos="532"/>
              </w:tabs>
              <w:spacing w:after="0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على مدار الفصل</w:t>
            </w:r>
          </w:p>
        </w:tc>
        <w:tc>
          <w:tcPr>
            <w:tcW w:w="1309" w:type="dxa"/>
          </w:tcPr>
          <w:p w:rsidR="00F405E6" w:rsidRPr="00BC068E" w:rsidRDefault="00F405E6" w:rsidP="007C4C0A">
            <w:pPr>
              <w:spacing w:after="0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5%</w:t>
            </w:r>
          </w:p>
        </w:tc>
      </w:tr>
      <w:tr w:rsidR="00B97861" w:rsidRPr="00BC068E" w:rsidTr="00A47358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037" w:type="dxa"/>
          </w:tcPr>
          <w:p w:rsidR="00F405E6" w:rsidRPr="00BC068E" w:rsidRDefault="00F405E6" w:rsidP="007C4C0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  <w:tc>
          <w:tcPr>
            <w:tcW w:w="5647" w:type="dxa"/>
          </w:tcPr>
          <w:p w:rsidR="00F405E6" w:rsidRPr="00BC068E" w:rsidRDefault="00F405E6" w:rsidP="007C4C0A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الاختبار الأول</w:t>
            </w:r>
          </w:p>
        </w:tc>
        <w:tc>
          <w:tcPr>
            <w:tcW w:w="1363" w:type="dxa"/>
          </w:tcPr>
          <w:p w:rsidR="00F405E6" w:rsidRPr="00BC068E" w:rsidRDefault="00F405E6" w:rsidP="007C4C0A">
            <w:pPr>
              <w:tabs>
                <w:tab w:val="left" w:pos="0"/>
                <w:tab w:val="left" w:pos="532"/>
              </w:tabs>
              <w:spacing w:after="0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7</w:t>
            </w:r>
          </w:p>
        </w:tc>
        <w:tc>
          <w:tcPr>
            <w:tcW w:w="1309" w:type="dxa"/>
          </w:tcPr>
          <w:p w:rsidR="00F405E6" w:rsidRPr="00BC068E" w:rsidRDefault="00F405E6" w:rsidP="007C4C0A">
            <w:pPr>
              <w:tabs>
                <w:tab w:val="left" w:pos="0"/>
                <w:tab w:val="left" w:pos="532"/>
              </w:tabs>
              <w:spacing w:after="0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15%</w:t>
            </w:r>
          </w:p>
        </w:tc>
      </w:tr>
      <w:tr w:rsidR="00B97861" w:rsidRPr="00BC068E" w:rsidTr="00A47358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037" w:type="dxa"/>
          </w:tcPr>
          <w:p w:rsidR="00F405E6" w:rsidRPr="00BC068E" w:rsidRDefault="00F405E6" w:rsidP="007C4C0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4</w:t>
            </w:r>
          </w:p>
        </w:tc>
        <w:tc>
          <w:tcPr>
            <w:tcW w:w="5647" w:type="dxa"/>
          </w:tcPr>
          <w:p w:rsidR="00F405E6" w:rsidRPr="00BC068E" w:rsidRDefault="00F405E6" w:rsidP="007C4C0A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الاختبار الثاني</w:t>
            </w:r>
          </w:p>
        </w:tc>
        <w:tc>
          <w:tcPr>
            <w:tcW w:w="1363" w:type="dxa"/>
          </w:tcPr>
          <w:p w:rsidR="00F405E6" w:rsidRPr="00BC068E" w:rsidRDefault="00F405E6" w:rsidP="007C4C0A">
            <w:pPr>
              <w:tabs>
                <w:tab w:val="left" w:pos="0"/>
                <w:tab w:val="left" w:pos="532"/>
              </w:tabs>
              <w:spacing w:after="0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13</w:t>
            </w:r>
          </w:p>
        </w:tc>
        <w:tc>
          <w:tcPr>
            <w:tcW w:w="1309" w:type="dxa"/>
          </w:tcPr>
          <w:p w:rsidR="00F405E6" w:rsidRPr="00BC068E" w:rsidRDefault="00F405E6" w:rsidP="007C4C0A">
            <w:pPr>
              <w:tabs>
                <w:tab w:val="left" w:pos="0"/>
                <w:tab w:val="left" w:pos="532"/>
              </w:tabs>
              <w:spacing w:after="0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15%</w:t>
            </w:r>
          </w:p>
        </w:tc>
      </w:tr>
      <w:tr w:rsidR="00B97861" w:rsidRPr="00BC068E" w:rsidTr="00A47358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037" w:type="dxa"/>
          </w:tcPr>
          <w:p w:rsidR="00F405E6" w:rsidRPr="00BC068E" w:rsidRDefault="00F405E6" w:rsidP="007C4C0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5</w:t>
            </w:r>
          </w:p>
        </w:tc>
        <w:tc>
          <w:tcPr>
            <w:tcW w:w="5647" w:type="dxa"/>
          </w:tcPr>
          <w:p w:rsidR="00F405E6" w:rsidRPr="00BC068E" w:rsidRDefault="00F405E6" w:rsidP="007C4C0A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363" w:type="dxa"/>
          </w:tcPr>
          <w:p w:rsidR="00F405E6" w:rsidRPr="00BC068E" w:rsidRDefault="00F405E6" w:rsidP="007C4C0A">
            <w:pPr>
              <w:tabs>
                <w:tab w:val="left" w:pos="0"/>
                <w:tab w:val="left" w:pos="532"/>
              </w:tabs>
              <w:spacing w:after="0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15</w:t>
            </w:r>
          </w:p>
        </w:tc>
        <w:tc>
          <w:tcPr>
            <w:tcW w:w="1309" w:type="dxa"/>
          </w:tcPr>
          <w:p w:rsidR="00F405E6" w:rsidRPr="00BC068E" w:rsidRDefault="00F405E6" w:rsidP="007C4C0A">
            <w:pPr>
              <w:tabs>
                <w:tab w:val="left" w:pos="0"/>
                <w:tab w:val="left" w:pos="532"/>
              </w:tabs>
              <w:spacing w:after="0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60%</w:t>
            </w:r>
          </w:p>
        </w:tc>
      </w:tr>
    </w:tbl>
    <w:p w:rsidR="00E81F1B" w:rsidRPr="00C46142" w:rsidRDefault="00E81F1B" w:rsidP="00BC068E">
      <w:pPr>
        <w:pStyle w:val="Heading7"/>
        <w:bidi/>
        <w:spacing w:after="120" w:line="276" w:lineRule="auto"/>
        <w:ind w:hanging="357"/>
        <w:rPr>
          <w:rFonts w:ascii="Arial" w:hAnsi="Arial" w:cs="Monotype Koufi"/>
          <w:sz w:val="28"/>
          <w:szCs w:val="28"/>
          <w:rtl/>
        </w:rPr>
      </w:pPr>
      <w:r w:rsidRPr="00C46142">
        <w:rPr>
          <w:rFonts w:ascii="Arial" w:hAnsi="Arial" w:cs="Monotype Koufi"/>
          <w:sz w:val="28"/>
          <w:szCs w:val="28"/>
          <w:rtl/>
        </w:rPr>
        <w:t>د. الدعم الطلابي: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97861" w:rsidRPr="00BC068E" w:rsidTr="00EC6F00">
        <w:trPr>
          <w:jc w:val="center"/>
        </w:trPr>
        <w:tc>
          <w:tcPr>
            <w:tcW w:w="8694" w:type="dxa"/>
          </w:tcPr>
          <w:p w:rsidR="00F405E6" w:rsidRPr="00BC068E" w:rsidRDefault="00E81F1B" w:rsidP="00A47358">
            <w:pPr>
              <w:pStyle w:val="BodyText3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A47358">
              <w:rPr>
                <w:rFonts w:ascii="Arial" w:eastAsia="Times New Roman" w:hAnsi="Arial" w:cs="Monotype Koufi"/>
                <w:sz w:val="28"/>
                <w:szCs w:val="28"/>
                <w:rtl/>
                <w:lang w:val="en-AU"/>
              </w:rPr>
              <w:t>1-تدابير تقديم أعضاء هيئة التدريس للاستشارات والإرشاد الأكاديمي للطالب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</w:p>
          <w:p w:rsidR="0072445E" w:rsidRPr="00EC6F00" w:rsidRDefault="00F405E6" w:rsidP="00EC6F00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  <w:r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تم تسجيل المادة اللكترونيا وينصح الطلاب بمتابعتها</w:t>
            </w:r>
          </w:p>
          <w:p w:rsidR="00F405E6" w:rsidRPr="00EC6F00" w:rsidRDefault="00F405E6" w:rsidP="00EC6F00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الساعات المكتبية بمقدار 5 ساعات اسبوعيا"</w:t>
            </w:r>
          </w:p>
          <w:p w:rsidR="0072445E" w:rsidRPr="00EC6F00" w:rsidRDefault="0072445E" w:rsidP="00EC6F00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تواصل أستاذ المادة مع الطلاب </w:t>
            </w:r>
            <w:r w:rsidR="00F405E6"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عبر صفحة موقع عضو هيئة التدريس بالجامعة</w:t>
            </w:r>
          </w:p>
          <w:p w:rsidR="00E81F1B" w:rsidRPr="001F38DB" w:rsidRDefault="0072445E" w:rsidP="00EC6F00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sz w:val="28"/>
                <w:szCs w:val="28"/>
              </w:rPr>
            </w:pPr>
            <w:r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البريد الإلكتروني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>.</w:t>
            </w:r>
          </w:p>
        </w:tc>
      </w:tr>
    </w:tbl>
    <w:p w:rsidR="00E81F1B" w:rsidRPr="00C46142" w:rsidRDefault="00E81F1B" w:rsidP="00C46142">
      <w:pPr>
        <w:rPr>
          <w:rFonts w:ascii="Arial" w:eastAsia="Times New Roman" w:hAnsi="Arial" w:cs="Monotype Koufi"/>
          <w:sz w:val="28"/>
          <w:szCs w:val="28"/>
          <w:lang w:val="en-AU"/>
        </w:rPr>
      </w:pPr>
      <w:r w:rsidRPr="00C46142">
        <w:rPr>
          <w:rFonts w:ascii="Arial" w:eastAsia="Times New Roman" w:hAnsi="Arial" w:cs="Monotype Koufi"/>
          <w:sz w:val="28"/>
          <w:szCs w:val="28"/>
          <w:rtl/>
          <w:lang w:val="en-AU"/>
        </w:rPr>
        <w:t>هـ . مصادر التعلم: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B97861" w:rsidRPr="00BC068E" w:rsidTr="00EC6F00">
        <w:trPr>
          <w:jc w:val="center"/>
        </w:trPr>
        <w:tc>
          <w:tcPr>
            <w:tcW w:w="9356" w:type="dxa"/>
          </w:tcPr>
          <w:p w:rsidR="0092755F" w:rsidRPr="001F38DB" w:rsidRDefault="00E81F1B" w:rsidP="00EC6F00">
            <w:pPr>
              <w:spacing w:after="0"/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1F38DB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1-الكتب المقررة المطلوبة:</w:t>
            </w:r>
          </w:p>
          <w:p w:rsidR="0092755F" w:rsidRPr="00BC068E" w:rsidRDefault="0092755F" w:rsidP="00EC6F00">
            <w:pPr>
              <w:numPr>
                <w:ilvl w:val="0"/>
                <w:numId w:val="17"/>
              </w:numPr>
              <w:tabs>
                <w:tab w:val="clear" w:pos="1724"/>
                <w:tab w:val="num" w:pos="725"/>
                <w:tab w:val="left" w:pos="5045"/>
              </w:tabs>
              <w:spacing w:after="0"/>
              <w:ind w:left="725" w:right="0" w:hanging="540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الاقتصاد الرياضي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ab/>
              <w:t xml:space="preserve">مختار متولي </w:t>
            </w:r>
          </w:p>
          <w:p w:rsidR="0092755F" w:rsidRPr="00BC068E" w:rsidRDefault="0092755F" w:rsidP="00EC6F00">
            <w:pPr>
              <w:numPr>
                <w:ilvl w:val="0"/>
                <w:numId w:val="17"/>
              </w:numPr>
              <w:tabs>
                <w:tab w:val="clear" w:pos="1724"/>
                <w:tab w:val="num" w:pos="725"/>
                <w:tab w:val="left" w:pos="5045"/>
              </w:tabs>
              <w:spacing w:after="0"/>
              <w:ind w:left="725" w:right="0" w:hanging="540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الطرق الأساسية في الاقتصاد الرياضي 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ab/>
              <w:t xml:space="preserve">الفا تشانح ، ترجمة: نعمة الله نجيب </w:t>
            </w:r>
          </w:p>
          <w:p w:rsidR="0092755F" w:rsidRPr="00BC068E" w:rsidRDefault="0092755F" w:rsidP="00EC6F00">
            <w:pPr>
              <w:numPr>
                <w:ilvl w:val="0"/>
                <w:numId w:val="17"/>
              </w:numPr>
              <w:tabs>
                <w:tab w:val="clear" w:pos="1724"/>
                <w:tab w:val="num" w:pos="725"/>
                <w:tab w:val="left" w:pos="5045"/>
              </w:tabs>
              <w:spacing w:after="0"/>
              <w:ind w:left="725" w:right="0" w:hanging="540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الاقتصاد الرياضي 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ab/>
              <w:t>هناء خير الدين</w:t>
            </w:r>
          </w:p>
          <w:p w:rsidR="0025038B" w:rsidRDefault="0025038B" w:rsidP="00EC6F00">
            <w:pPr>
              <w:jc w:val="right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r w:rsidRPr="0025038B">
              <w:rPr>
                <w:rFonts w:ascii="Arial" w:hAnsi="Arial" w:hint="cs"/>
                <w:sz w:val="28"/>
                <w:szCs w:val="28"/>
                <w:rtl/>
              </w:rPr>
              <w:t xml:space="preserve">د - </w:t>
            </w:r>
            <w:hyperlink r:id="rId10" w:history="1">
              <w:r w:rsidR="0092755F" w:rsidRPr="00BC068E">
                <w:rPr>
                  <w:rFonts w:ascii="Arial" w:hAnsi="Arial"/>
                  <w:sz w:val="28"/>
                  <w:szCs w:val="28"/>
                </w:rPr>
                <w:t>Fundamental Methods of Mathematical Economics</w:t>
              </w:r>
              <w:r>
                <w:rPr>
                  <w:rFonts w:ascii="Arial" w:hAnsi="Arial"/>
                  <w:sz w:val="28"/>
                  <w:szCs w:val="28"/>
                </w:rPr>
                <w:t xml:space="preserve"> </w:t>
              </w:r>
              <w:r w:rsidRPr="00BC068E">
                <w:rPr>
                  <w:rFonts w:ascii="Arial" w:hAnsi="Arial"/>
                  <w:sz w:val="28"/>
                  <w:szCs w:val="28"/>
                </w:rPr>
                <w:t>, Alpha C.</w:t>
              </w:r>
              <w:r w:rsidR="0092755F" w:rsidRPr="00BC068E">
                <w:rPr>
                  <w:rFonts w:ascii="Arial" w:hAnsi="Arial"/>
                  <w:sz w:val="28"/>
                  <w:szCs w:val="28"/>
                </w:rPr>
                <w:t xml:space="preserve"> </w:t>
              </w:r>
            </w:hyperlink>
            <w:r w:rsidR="0092755F" w:rsidRPr="00BC068E">
              <w:rPr>
                <w:rFonts w:ascii="Arial" w:hAnsi="Arial"/>
                <w:sz w:val="28"/>
                <w:szCs w:val="28"/>
              </w:rPr>
              <w:t xml:space="preserve"> Chiang and Kevin Wainwright</w:t>
            </w:r>
          </w:p>
          <w:p w:rsidR="0092755F" w:rsidRPr="00BC068E" w:rsidRDefault="0092755F" w:rsidP="00EC6F00">
            <w:pPr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25038B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2 -  المراجع الإضافية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 ( الدوريات العلمية، التقارير، المواد الالكترونية)</w:t>
            </w:r>
          </w:p>
          <w:p w:rsidR="00E81F1B" w:rsidRPr="001F38DB" w:rsidRDefault="0092755F" w:rsidP="00EC6F00">
            <w:pPr>
              <w:pStyle w:val="ListParagraph"/>
              <w:numPr>
                <w:ilvl w:val="1"/>
                <w:numId w:val="5"/>
              </w:numPr>
              <w:bidi/>
              <w:spacing w:line="276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BC068E">
              <w:rPr>
                <w:rFonts w:ascii="Arial" w:hAnsi="Arial" w:cs="Arial"/>
                <w:sz w:val="28"/>
                <w:szCs w:val="28"/>
                <w:rtl/>
              </w:rPr>
              <w:t>مواقع الانترنت ذات الصلة بالمادة</w:t>
            </w:r>
          </w:p>
        </w:tc>
      </w:tr>
      <w:tr w:rsidR="00B97861" w:rsidRPr="00BC068E" w:rsidTr="00EC6F00">
        <w:trPr>
          <w:jc w:val="center"/>
        </w:trPr>
        <w:tc>
          <w:tcPr>
            <w:tcW w:w="9356" w:type="dxa"/>
          </w:tcPr>
          <w:p w:rsidR="00E81F1B" w:rsidRPr="00BC068E" w:rsidRDefault="00E81F1B" w:rsidP="00EC6F00">
            <w:pPr>
              <w:spacing w:before="240" w:after="0"/>
              <w:rPr>
                <w:rFonts w:ascii="Arial" w:hAnsi="Arial"/>
                <w:sz w:val="28"/>
                <w:szCs w:val="28"/>
                <w:lang w:bidi="ar-EG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  <w:r w:rsidRPr="00A47358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المراجع الرئيسة</w:t>
            </w:r>
            <w:r w:rsidRPr="00BC068E">
              <w:rPr>
                <w:rFonts w:ascii="Arial" w:hAnsi="Arial"/>
                <w:sz w:val="28"/>
                <w:szCs w:val="28"/>
                <w:rtl/>
                <w:lang w:bidi="ar-EG"/>
              </w:rPr>
              <w:t>:</w:t>
            </w:r>
            <w:r w:rsidR="0092755F" w:rsidRPr="00BC068E">
              <w:rPr>
                <w:rFonts w:ascii="Arial" w:hAnsi="Arial"/>
                <w:sz w:val="28"/>
                <w:szCs w:val="28"/>
                <w:rtl/>
              </w:rPr>
              <w:t xml:space="preserve">الطرق الأساسية في الاقتصاد الرياضي </w:t>
            </w:r>
            <w:r w:rsidR="0092755F" w:rsidRPr="00BC068E">
              <w:rPr>
                <w:rFonts w:ascii="Arial" w:hAnsi="Arial"/>
                <w:sz w:val="28"/>
                <w:szCs w:val="28"/>
                <w:rtl/>
              </w:rPr>
              <w:tab/>
              <w:t>الفا تشانح ، ترجمة: نعمة الله نجيب</w:t>
            </w:r>
          </w:p>
        </w:tc>
      </w:tr>
      <w:tr w:rsidR="00B97861" w:rsidRPr="00BC068E" w:rsidTr="00EC6F00">
        <w:trPr>
          <w:jc w:val="center"/>
        </w:trPr>
        <w:tc>
          <w:tcPr>
            <w:tcW w:w="9356" w:type="dxa"/>
          </w:tcPr>
          <w:p w:rsidR="00E81F1B" w:rsidRPr="00BC068E" w:rsidRDefault="00E81F1B" w:rsidP="00EC6F00">
            <w:pPr>
              <w:spacing w:before="240" w:after="0"/>
              <w:rPr>
                <w:rFonts w:ascii="Arial" w:hAnsi="Arial"/>
                <w:sz w:val="28"/>
                <w:szCs w:val="28"/>
                <w:lang w:bidi="ar-EG"/>
              </w:rPr>
            </w:pPr>
            <w:r w:rsidRPr="00A47358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lastRenderedPageBreak/>
              <w:t>3-الكتب و المراجع التي يوصى بها</w:t>
            </w:r>
            <w:r w:rsidRPr="00BC068E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(المجلات العلمية، التقارير،...الخ) (أرفق قائمة بها) </w:t>
            </w:r>
          </w:p>
          <w:p w:rsidR="00A47358" w:rsidRPr="00DA78D8" w:rsidRDefault="00A47358" w:rsidP="00A47358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DA78D8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قاعدة معلومات </w:t>
            </w:r>
            <w:proofErr w:type="spellStart"/>
            <w:r w:rsidRPr="00DA78D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EcoLink</w:t>
            </w:r>
            <w:proofErr w:type="spellEnd"/>
            <w:r w:rsidRPr="00DA78D8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  ( وهى تشمل العديد من مواقع المجلات البحثية العربية والاجنبية المتخصصة فى علم الاقتصاد )</w:t>
            </w:r>
          </w:p>
          <w:p w:rsidR="00A47358" w:rsidRPr="00DA78D8" w:rsidRDefault="00A47358" w:rsidP="00A47358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  <w:hyperlink r:id="rId11" w:history="1">
              <w:r w:rsidRPr="00DA78D8">
                <w:rPr>
                  <w:rFonts w:ascii="Arial" w:hAnsi="Arial" w:cs="Arial"/>
                  <w:b w:val="0"/>
                  <w:bCs w:val="0"/>
                  <w:sz w:val="28"/>
                  <w:szCs w:val="28"/>
                  <w:rtl/>
                </w:rPr>
                <w:t>ارشيف المحكمات والدوريات الكاملة</w:t>
              </w:r>
              <w:r w:rsidRPr="00DA78D8">
                <w:rPr>
                  <w:rFonts w:ascii="Arial" w:hAnsi="Arial" w:cs="Arial"/>
                  <w:b w:val="0"/>
                  <w:bCs w:val="0"/>
                  <w:sz w:val="28"/>
                  <w:szCs w:val="28"/>
                </w:rPr>
                <w:t xml:space="preserve"> PAAJ </w:t>
              </w:r>
              <w:r w:rsidRPr="00DA78D8">
                <w:rPr>
                  <w:rFonts w:ascii="Arial" w:hAnsi="Arial" w:cs="Arial" w:hint="cs"/>
                  <w:b w:val="0"/>
                  <w:bCs w:val="0"/>
                  <w:sz w:val="28"/>
                  <w:szCs w:val="28"/>
                  <w:rtl/>
                </w:rPr>
                <w:t>(</w:t>
              </w:r>
              <w:r w:rsidRPr="00DA78D8">
                <w:rPr>
                  <w:rFonts w:ascii="Arial" w:hAnsi="Arial" w:cs="Arial"/>
                  <w:b w:val="0"/>
                  <w:bCs w:val="0"/>
                  <w:sz w:val="28"/>
                  <w:szCs w:val="28"/>
                  <w:rtl/>
                </w:rPr>
                <w:t>أسك زاد</w:t>
              </w:r>
              <w:r w:rsidRPr="00DA78D8">
                <w:rPr>
                  <w:rFonts w:ascii="Arial" w:hAnsi="Arial" w:cs="Arial" w:hint="cs"/>
                  <w:b w:val="0"/>
                  <w:bCs w:val="0"/>
                  <w:sz w:val="28"/>
                  <w:szCs w:val="28"/>
                  <w:rtl/>
                </w:rPr>
                <w:t>)</w:t>
              </w:r>
            </w:hyperlink>
            <w:r w:rsidRPr="00DA78D8">
              <w:rPr>
                <w:rFonts w:ascii="Trebuchet MS" w:hAnsi="Trebuchet MS"/>
                <w:b w:val="0"/>
                <w:bCs w:val="0"/>
                <w:sz w:val="23"/>
                <w:szCs w:val="23"/>
                <w:shd w:val="clear" w:color="auto" w:fill="FFFFFF"/>
              </w:rPr>
              <w:t> </w:t>
            </w:r>
          </w:p>
          <w:p w:rsidR="00A47358" w:rsidRPr="0044767B" w:rsidRDefault="00A47358" w:rsidP="00A47358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rebuchet MS" w:eastAsia="Calibri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2" w:history="1">
              <w:r w:rsidRPr="0044767B">
                <w:rPr>
                  <w:rFonts w:ascii="Trebuchet MS" w:eastAsia="Calibri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Asian Business &amp; Reference – ProQuest</w:t>
              </w:r>
            </w:hyperlink>
          </w:p>
          <w:p w:rsidR="00A47358" w:rsidRPr="0044767B" w:rsidRDefault="00A47358" w:rsidP="00A47358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ASSIA: Applied Social Sciences Index Abstracts</w:t>
            </w:r>
          </w:p>
          <w:p w:rsidR="00A47358" w:rsidRPr="0044767B" w:rsidRDefault="00A47358" w:rsidP="00A47358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rebuchet MS" w:eastAsia="Calibri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3" w:history="1">
              <w:r w:rsidRPr="0044767B">
                <w:rPr>
                  <w:rFonts w:ascii="Trebuchet MS" w:eastAsia="Calibri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Banking Information Source – ProQuest</w:t>
              </w:r>
            </w:hyperlink>
          </w:p>
          <w:p w:rsidR="00A47358" w:rsidRPr="0044767B" w:rsidRDefault="00A47358" w:rsidP="00A47358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Economist Intelligence Unit</w:t>
            </w:r>
          </w:p>
          <w:p w:rsidR="00A47358" w:rsidRDefault="00A47358" w:rsidP="00A47358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rebuchet MS" w:hAnsi="Trebuchet MS" w:hint="c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ScienceDirect</w:t>
            </w:r>
            <w:proofErr w:type="spellEnd"/>
            <w:r w:rsidRPr="0044767B">
              <w:rPr>
                <w:rFonts w:ascii="Trebuchet MS" w:eastAsia="Calibri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–</w:t>
            </w:r>
            <w:r w:rsidRPr="0044767B">
              <w:rPr>
                <w:rFonts w:ascii="Trebuchet MS" w:eastAsia="Calibri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Elsevier</w:t>
            </w:r>
          </w:p>
          <w:p w:rsidR="00E81F1B" w:rsidRPr="00A47358" w:rsidRDefault="00A47358" w:rsidP="00A47358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4" w:history="1">
              <w:r w:rsidRPr="00A47358">
                <w:rPr>
                  <w:rFonts w:ascii="Trebuchet MS" w:eastAsia="Calibri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The Economist Historical Archive – Gale</w:t>
              </w:r>
            </w:hyperlink>
          </w:p>
        </w:tc>
      </w:tr>
      <w:tr w:rsidR="00B97861" w:rsidRPr="00BC068E" w:rsidTr="00EC6F00">
        <w:trPr>
          <w:jc w:val="center"/>
        </w:trPr>
        <w:tc>
          <w:tcPr>
            <w:tcW w:w="9356" w:type="dxa"/>
          </w:tcPr>
          <w:p w:rsidR="00E81F1B" w:rsidRPr="00BC068E" w:rsidRDefault="00E81F1B" w:rsidP="00A47358">
            <w:pPr>
              <w:spacing w:before="240" w:after="0"/>
              <w:rPr>
                <w:rFonts w:ascii="Arial" w:hAnsi="Arial"/>
                <w:sz w:val="28"/>
                <w:szCs w:val="28"/>
                <w:lang w:bidi="ar-EG"/>
              </w:rPr>
            </w:pPr>
            <w:r w:rsidRPr="00A47358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4-المراجع الإلكترونية، مواقع الإنترنت</w:t>
            </w:r>
          </w:p>
          <w:p w:rsidR="00A47358" w:rsidRPr="00C13799" w:rsidRDefault="00A47358" w:rsidP="00A47358">
            <w:pPr>
              <w:pStyle w:val="ListParagraph"/>
              <w:numPr>
                <w:ilvl w:val="0"/>
                <w:numId w:val="26"/>
              </w:numPr>
              <w:bidi/>
              <w:spacing w:before="240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C13799">
              <w:rPr>
                <w:rFonts w:ascii="Arial" w:hAnsi="Arial"/>
                <w:sz w:val="28"/>
                <w:szCs w:val="28"/>
                <w:rtl/>
                <w:lang w:bidi="ar-EG"/>
              </w:rPr>
              <w:t>المحاضرات المرئية من خلال اليوتيوب</w:t>
            </w:r>
          </w:p>
          <w:p w:rsidR="00A47358" w:rsidRDefault="00A47358" w:rsidP="00A47358">
            <w:pPr>
              <w:pStyle w:val="ListParagraph"/>
              <w:numPr>
                <w:ilvl w:val="0"/>
                <w:numId w:val="26"/>
              </w:numPr>
              <w:bidi/>
              <w:spacing w:before="240"/>
              <w:rPr>
                <w:rFonts w:ascii="Arial" w:hAnsi="Arial"/>
                <w:sz w:val="28"/>
                <w:szCs w:val="28"/>
                <w:lang w:bidi="ar-EG"/>
              </w:rPr>
            </w:pPr>
            <w:r w:rsidRPr="00C13799">
              <w:rPr>
                <w:rFonts w:ascii="Arial" w:hAnsi="Arial"/>
                <w:sz w:val="28"/>
                <w:szCs w:val="28"/>
                <w:rtl/>
                <w:lang w:bidi="ar-EG"/>
              </w:rPr>
              <w:t>موقعي من خلال الجامعة</w:t>
            </w:r>
          </w:p>
          <w:p w:rsidR="00A47358" w:rsidRPr="00824340" w:rsidRDefault="00A47358" w:rsidP="00A47358">
            <w:pPr>
              <w:pStyle w:val="ListParagraph"/>
              <w:numPr>
                <w:ilvl w:val="0"/>
                <w:numId w:val="26"/>
              </w:numPr>
              <w:bidi/>
              <w:spacing w:before="240"/>
              <w:rPr>
                <w:rFonts w:ascii="Arial" w:hAnsi="Arial"/>
                <w:sz w:val="28"/>
                <w:szCs w:val="28"/>
                <w:lang w:bidi="ar-EG"/>
              </w:rPr>
            </w:pPr>
            <w:r w:rsidRPr="00824340">
              <w:rPr>
                <w:rFonts w:ascii="Arial" w:hAnsi="Arial" w:cs="Arial" w:hint="cs"/>
                <w:sz w:val="28"/>
                <w:szCs w:val="28"/>
                <w:rtl/>
              </w:rPr>
              <w:t>موقع صندوق النقد الدولى</w:t>
            </w:r>
          </w:p>
          <w:p w:rsidR="00A47358" w:rsidRPr="00824340" w:rsidRDefault="00A47358" w:rsidP="00A47358">
            <w:pPr>
              <w:pStyle w:val="ListParagraph"/>
              <w:numPr>
                <w:ilvl w:val="0"/>
                <w:numId w:val="26"/>
              </w:numPr>
              <w:bidi/>
              <w:spacing w:before="240"/>
              <w:rPr>
                <w:rFonts w:ascii="Arial" w:hAnsi="Arial"/>
                <w:sz w:val="28"/>
                <w:szCs w:val="28"/>
                <w:lang w:bidi="ar-EG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موقع مؤسسة النقد العربي السعودي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.</w:t>
            </w:r>
          </w:p>
          <w:p w:rsidR="00A47358" w:rsidRDefault="00A47358" w:rsidP="00A47358">
            <w:pPr>
              <w:pStyle w:val="ListParagraph"/>
              <w:numPr>
                <w:ilvl w:val="0"/>
                <w:numId w:val="26"/>
              </w:numPr>
              <w:bidi/>
              <w:spacing w:before="240"/>
              <w:rPr>
                <w:rFonts w:ascii="Arial" w:hAnsi="Arial" w:hint="cs"/>
                <w:sz w:val="28"/>
                <w:szCs w:val="28"/>
                <w:lang w:bidi="ar-EG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موقع وزارة الاقتصاد والتخطيط السعودية </w:t>
            </w:r>
          </w:p>
          <w:p w:rsidR="003C7725" w:rsidRPr="00A47358" w:rsidRDefault="00A47358" w:rsidP="00A47358">
            <w:pPr>
              <w:pStyle w:val="ListParagraph"/>
              <w:numPr>
                <w:ilvl w:val="0"/>
                <w:numId w:val="26"/>
              </w:numPr>
              <w:bidi/>
              <w:spacing w:before="240"/>
              <w:rPr>
                <w:rFonts w:ascii="Arial" w:hAnsi="Arial" w:hint="cs"/>
                <w:sz w:val="28"/>
                <w:szCs w:val="28"/>
                <w:rtl/>
                <w:lang w:bidi="ar-EG"/>
              </w:rPr>
            </w:pPr>
            <w:r w:rsidRPr="00A47358">
              <w:rPr>
                <w:rFonts w:ascii="Arial" w:hAnsi="Arial"/>
                <w:sz w:val="28"/>
                <w:szCs w:val="28"/>
                <w:rtl/>
                <w:lang w:bidi="ar-EG"/>
              </w:rPr>
              <w:t>مواقع المقررات المماثلة</w:t>
            </w:r>
            <w:r w:rsidRPr="00A47358">
              <w:rPr>
                <w:rFonts w:ascii="Arial" w:hAnsi="Arial"/>
                <w:sz w:val="28"/>
                <w:szCs w:val="28"/>
                <w:rtl/>
              </w:rPr>
              <w:t xml:space="preserve"> في الجامعات العالمية</w:t>
            </w:r>
          </w:p>
        </w:tc>
      </w:tr>
      <w:tr w:rsidR="00B97861" w:rsidRPr="00BC068E" w:rsidTr="00EC6F00">
        <w:trPr>
          <w:jc w:val="center"/>
        </w:trPr>
        <w:tc>
          <w:tcPr>
            <w:tcW w:w="9356" w:type="dxa"/>
          </w:tcPr>
          <w:p w:rsidR="00E81F1B" w:rsidRPr="00BC068E" w:rsidRDefault="00E81F1B" w:rsidP="00EC6F00">
            <w:pPr>
              <w:spacing w:after="0"/>
              <w:jc w:val="both"/>
              <w:rPr>
                <w:rFonts w:ascii="Arial" w:hAnsi="Arial"/>
                <w:sz w:val="28"/>
                <w:szCs w:val="28"/>
                <w:lang w:bidi="ar-EG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  <w:r w:rsidRPr="00A47358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مواد تعليمية أخرى</w:t>
            </w:r>
            <w:r w:rsidRPr="00BC068E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مثل البرامج المعتمدة على الحاسب الآلي/الأسطوانات المدمجة، والمعايير /اللوائح التنظيمية الفنية:</w:t>
            </w:r>
          </w:p>
          <w:p w:rsidR="00E81F1B" w:rsidRPr="00BC068E" w:rsidRDefault="00240C73" w:rsidP="00EC6F00">
            <w:pPr>
              <w:spacing w:before="240"/>
              <w:rPr>
                <w:rFonts w:ascii="Arial" w:hAnsi="Arial"/>
                <w:sz w:val="28"/>
                <w:szCs w:val="28"/>
                <w:lang w:bidi="ar-EG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  <w:lang w:bidi="ar-EG"/>
              </w:rPr>
              <w:t>المحاضرات المرئية من خلال اليوتيوب</w:t>
            </w:r>
          </w:p>
        </w:tc>
      </w:tr>
    </w:tbl>
    <w:p w:rsidR="00E81F1B" w:rsidRPr="00C46142" w:rsidRDefault="00E81F1B" w:rsidP="00BC068E">
      <w:pPr>
        <w:rPr>
          <w:rFonts w:ascii="Arial" w:eastAsia="Times New Roman" w:hAnsi="Arial" w:cs="Monotype Koufi"/>
          <w:sz w:val="28"/>
          <w:szCs w:val="28"/>
          <w:lang w:val="en-AU"/>
        </w:rPr>
      </w:pPr>
      <w:r w:rsidRPr="00C46142">
        <w:rPr>
          <w:rFonts w:ascii="Arial" w:eastAsia="Times New Roman" w:hAnsi="Arial" w:cs="Monotype Koufi"/>
          <w:sz w:val="28"/>
          <w:szCs w:val="28"/>
          <w:rtl/>
          <w:lang w:val="en-AU"/>
        </w:rPr>
        <w:t>و . المرافق اللازمة: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B97861" w:rsidRPr="00BC068E" w:rsidTr="00EC6F00">
        <w:trPr>
          <w:jc w:val="center"/>
        </w:trPr>
        <w:tc>
          <w:tcPr>
            <w:tcW w:w="9356" w:type="dxa"/>
          </w:tcPr>
          <w:p w:rsidR="00E81F1B" w:rsidRPr="00BC068E" w:rsidRDefault="00E81F1B" w:rsidP="00EC6F00">
            <w:pPr>
              <w:tabs>
                <w:tab w:val="left" w:pos="874"/>
                <w:tab w:val="left" w:pos="1444"/>
              </w:tabs>
              <w:spacing w:after="0"/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1-</w:t>
            </w:r>
            <w:r w:rsidRPr="00A47358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المباني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 (قاعات المحاضرات، المختبرات،...الخ):</w:t>
            </w:r>
          </w:p>
          <w:p w:rsidR="00E81F1B" w:rsidRPr="00BC068E" w:rsidRDefault="00240C73" w:rsidP="00EC6F00">
            <w:pPr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قاعة مزودة بـ  </w:t>
            </w:r>
            <w:r w:rsidRPr="00BC068E">
              <w:rPr>
                <w:rFonts w:ascii="Arial" w:hAnsi="Arial"/>
                <w:sz w:val="28"/>
                <w:szCs w:val="28"/>
                <w:lang w:val="en-GB"/>
              </w:rPr>
              <w:t>Smart Board and Data Show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  تتسع لن</w:t>
            </w:r>
            <w:r w:rsidR="00C17F87">
              <w:rPr>
                <w:rFonts w:ascii="Arial" w:hAnsi="Arial" w:hint="cs"/>
                <w:sz w:val="28"/>
                <w:szCs w:val="28"/>
                <w:rtl/>
              </w:rPr>
              <w:t>حو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 30 طالب</w:t>
            </w:r>
          </w:p>
        </w:tc>
      </w:tr>
      <w:tr w:rsidR="00B97861" w:rsidRPr="00BC068E" w:rsidTr="00EC6F00">
        <w:trPr>
          <w:jc w:val="center"/>
        </w:trPr>
        <w:tc>
          <w:tcPr>
            <w:tcW w:w="9356" w:type="dxa"/>
          </w:tcPr>
          <w:p w:rsidR="00E81F1B" w:rsidRPr="00BC068E" w:rsidRDefault="00E81F1B" w:rsidP="00EC6F00">
            <w:pPr>
              <w:tabs>
                <w:tab w:val="left" w:pos="1144"/>
              </w:tabs>
              <w:spacing w:after="0"/>
              <w:rPr>
                <w:rFonts w:ascii="Arial" w:hAnsi="Arial"/>
                <w:sz w:val="28"/>
                <w:szCs w:val="28"/>
              </w:rPr>
            </w:pPr>
            <w:r w:rsidRPr="00A47358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2-مصادر الحاسب الآلي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>:</w:t>
            </w:r>
          </w:p>
          <w:p w:rsidR="00E81F1B" w:rsidRPr="00BC068E" w:rsidRDefault="00240C73" w:rsidP="00EC6F00">
            <w:pPr>
              <w:tabs>
                <w:tab w:val="left" w:pos="1144"/>
              </w:tabs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جهاز كمبيوتر </w:t>
            </w:r>
            <w:r w:rsidRPr="00BC068E">
              <w:rPr>
                <w:rFonts w:ascii="Arial" w:hAnsi="Arial"/>
                <w:sz w:val="28"/>
                <w:szCs w:val="28"/>
                <w:rtl/>
                <w:lang w:val="en-GB"/>
              </w:rPr>
              <w:t>متصل بسبورة ذكية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 ومتصل بشبكة الانترنت</w:t>
            </w:r>
          </w:p>
        </w:tc>
      </w:tr>
      <w:tr w:rsidR="00B97861" w:rsidRPr="00BC068E" w:rsidTr="00EC6F00">
        <w:trPr>
          <w:jc w:val="center"/>
        </w:trPr>
        <w:tc>
          <w:tcPr>
            <w:tcW w:w="9356" w:type="dxa"/>
          </w:tcPr>
          <w:p w:rsidR="00E81F1B" w:rsidRPr="00BC068E" w:rsidRDefault="00E81F1B" w:rsidP="00EC6F00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3-</w:t>
            </w:r>
            <w:r w:rsidRPr="00A47358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مصادر أخرى</w:t>
            </w:r>
            <w:r w:rsidRPr="00BC068E">
              <w:rPr>
                <w:rFonts w:ascii="Arial" w:hAnsi="Arial"/>
                <w:sz w:val="28"/>
                <w:szCs w:val="28"/>
                <w:rtl/>
              </w:rPr>
              <w:t xml:space="preserve"> (حددها...مثل: الحاجة إلى تجهيزات مخبرية خاصة, أذكرها، أو أرفق قائمة بها):</w:t>
            </w:r>
          </w:p>
        </w:tc>
      </w:tr>
    </w:tbl>
    <w:p w:rsidR="00E81F1B" w:rsidRPr="00C46142" w:rsidRDefault="00E81F1B" w:rsidP="00BC068E">
      <w:pPr>
        <w:rPr>
          <w:rFonts w:ascii="Arial" w:eastAsia="Times New Roman" w:hAnsi="Arial" w:cs="Monotype Koufi"/>
          <w:sz w:val="28"/>
          <w:szCs w:val="28"/>
          <w:lang w:val="en-AU"/>
        </w:rPr>
      </w:pPr>
      <w:r w:rsidRPr="00C46142">
        <w:rPr>
          <w:rFonts w:ascii="Arial" w:eastAsia="Times New Roman" w:hAnsi="Arial" w:cs="Monotype Koufi"/>
          <w:sz w:val="28"/>
          <w:szCs w:val="28"/>
          <w:rtl/>
          <w:lang w:val="en-AU"/>
        </w:rPr>
        <w:t xml:space="preserve">ز.  تقييم المقرر الدراسي وعمليات تطويره 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B97861" w:rsidRPr="00BC068E" w:rsidTr="00EC6F00">
        <w:trPr>
          <w:jc w:val="center"/>
        </w:trPr>
        <w:tc>
          <w:tcPr>
            <w:tcW w:w="9356" w:type="dxa"/>
          </w:tcPr>
          <w:p w:rsidR="00E81F1B" w:rsidRPr="00A47358" w:rsidRDefault="00E81F1B" w:rsidP="00EC6F00">
            <w:pPr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A47358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lastRenderedPageBreak/>
              <w:t>1-استراتيجيات الحصول على التغذية الراجعة من الطلاب بخصوص فعالية التدريس :</w:t>
            </w:r>
          </w:p>
          <w:p w:rsidR="003C7725" w:rsidRPr="00EC6F00" w:rsidRDefault="003C7725" w:rsidP="00EC6F00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نتائج مسح تقويم الطلاب للمقرر.</w:t>
            </w:r>
          </w:p>
          <w:p w:rsidR="003C7725" w:rsidRPr="00EC6F00" w:rsidRDefault="003C7725" w:rsidP="00EC6F00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مرئيات الطلاب التي يتم الحصول عليها من الطلاب مشافهة.</w:t>
            </w:r>
          </w:p>
          <w:p w:rsidR="00E81F1B" w:rsidRPr="001F38DB" w:rsidRDefault="003C7725" w:rsidP="00EC6F00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sz w:val="28"/>
                <w:szCs w:val="28"/>
              </w:rPr>
            </w:pPr>
            <w:r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تعليق الطلاب على المقرر في منتدى </w:t>
            </w:r>
            <w:r w:rsidR="00240C73"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طلاب الكلية</w:t>
            </w:r>
          </w:p>
        </w:tc>
      </w:tr>
      <w:tr w:rsidR="00B97861" w:rsidRPr="00BC068E" w:rsidTr="00EC6F00">
        <w:trPr>
          <w:jc w:val="center"/>
        </w:trPr>
        <w:tc>
          <w:tcPr>
            <w:tcW w:w="9356" w:type="dxa"/>
          </w:tcPr>
          <w:p w:rsidR="00E81F1B" w:rsidRPr="00A47358" w:rsidRDefault="00E81F1B" w:rsidP="00EC6F00">
            <w:pPr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A47358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2-استراتيجيات أخرى لتقييم عملية التدريس من قبل المدرس أو القسم :</w:t>
            </w:r>
          </w:p>
          <w:p w:rsidR="003C7725" w:rsidRPr="00EC6F00" w:rsidRDefault="003C7725" w:rsidP="00EC6F00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تواصل أستاذ المقرر مباشرة عبر البريد الإلكتروني مع الطلاب الذين درسوا المقرر لتقديم مقترحاتهم لتطوير المقرر.</w:t>
            </w:r>
          </w:p>
          <w:p w:rsidR="003C7725" w:rsidRPr="00EC6F00" w:rsidRDefault="003C7725" w:rsidP="00EC6F00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مراجعة تقرير المقرر الذي يعده أستاذ المادة من قبل رئيس القسم.</w:t>
            </w:r>
          </w:p>
          <w:p w:rsidR="003C7725" w:rsidRPr="00EC6F00" w:rsidRDefault="003C7725" w:rsidP="00EC6F00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تواصل أستاذ المقرر مباشرة عبر منتدى الطلاب </w:t>
            </w:r>
            <w:r w:rsidR="00240C73"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في الكليةل</w:t>
            </w:r>
            <w:r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لذين درسوا المقرر لتقديم مقترحاتهم لتطوير المقرر</w:t>
            </w:r>
          </w:p>
          <w:p w:rsidR="00240C73" w:rsidRPr="00EC6F00" w:rsidRDefault="00240C73" w:rsidP="00EC6F00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المراجعة الدورية الداخلية للمقرر (لجنة الخطط الدراسية والجداول)</w:t>
            </w:r>
          </w:p>
          <w:p w:rsidR="00240C73" w:rsidRPr="00BC068E" w:rsidRDefault="00240C73" w:rsidP="00EC6F00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المراجعة الخارجية</w:t>
            </w:r>
            <w:r w:rsidRPr="00BC068E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  <w:p w:rsidR="00E81F1B" w:rsidRPr="001F38DB" w:rsidRDefault="00240C73" w:rsidP="00EC6F00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sz w:val="28"/>
                <w:szCs w:val="28"/>
              </w:rPr>
            </w:pPr>
            <w:r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تقويم الأساتذة الزائرين</w:t>
            </w:r>
          </w:p>
        </w:tc>
      </w:tr>
      <w:tr w:rsidR="00B97861" w:rsidRPr="00BC068E" w:rsidTr="00EC6F00">
        <w:trPr>
          <w:jc w:val="center"/>
        </w:trPr>
        <w:tc>
          <w:tcPr>
            <w:tcW w:w="9356" w:type="dxa"/>
          </w:tcPr>
          <w:p w:rsidR="00E81F1B" w:rsidRPr="00A47358" w:rsidRDefault="00E81F1B" w:rsidP="00EC6F00">
            <w:pPr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A47358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3-عمليات تطوير التدريس :</w:t>
            </w:r>
          </w:p>
          <w:p w:rsidR="00747E79" w:rsidRPr="00EC6F00" w:rsidRDefault="00747E79" w:rsidP="00EC6F00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الأخذ بتوصيات نتائج المراجعة الداخلية والخارجية خصوصاً للمقرر.   </w:t>
            </w:r>
          </w:p>
          <w:p w:rsidR="00747E79" w:rsidRPr="00EC6F00" w:rsidRDefault="00747E79" w:rsidP="00EC6F00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توجيهات لجنة الخطط الدراسية والجداول حول تدريس المقرر</w:t>
            </w:r>
          </w:p>
          <w:p w:rsidR="00E81F1B" w:rsidRPr="00BC068E" w:rsidRDefault="00747E79" w:rsidP="00EC6F00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توجيهات إدارة القسم حول أداء عضو هيئة التدريس بناء على الملاحظة المباشرة</w:t>
            </w:r>
          </w:p>
        </w:tc>
      </w:tr>
      <w:tr w:rsidR="00B97861" w:rsidRPr="00BC068E" w:rsidTr="00EC6F00">
        <w:trPr>
          <w:trHeight w:val="1608"/>
          <w:jc w:val="center"/>
        </w:trPr>
        <w:tc>
          <w:tcPr>
            <w:tcW w:w="9356" w:type="dxa"/>
          </w:tcPr>
          <w:p w:rsidR="00E81F1B" w:rsidRPr="00A47358" w:rsidRDefault="00E81F1B" w:rsidP="00A47358">
            <w:pPr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A47358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 xml:space="preserve">4-عمليات التحقق من معايير الإنجاز لدى الطالب </w:t>
            </w:r>
          </w:p>
          <w:p w:rsidR="003C7725" w:rsidRPr="00EC6F00" w:rsidRDefault="003C7725" w:rsidP="00EC6F00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فحص التصحيح أو الدرجات من قبل عضو هيئة تدريس مستقل لعينة من أعمال الطلبة.  </w:t>
            </w:r>
          </w:p>
          <w:p w:rsidR="00E81F1B" w:rsidRPr="001F38DB" w:rsidRDefault="003C7725" w:rsidP="00EC6F00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sz w:val="28"/>
                <w:szCs w:val="28"/>
              </w:rPr>
            </w:pPr>
            <w:r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قيام أستاذ المقرر بتبادل تصحيح عينة من الواجبات أو الاختبارات بصفة دورية  مع  عضو هيئة تدريس آخر لنفس المقرر  في مؤسسة تعليمية أخرى.</w:t>
            </w:r>
          </w:p>
        </w:tc>
      </w:tr>
      <w:tr w:rsidR="00B97861" w:rsidRPr="00BC068E" w:rsidTr="00EC6F00">
        <w:trPr>
          <w:jc w:val="center"/>
        </w:trPr>
        <w:tc>
          <w:tcPr>
            <w:tcW w:w="9356" w:type="dxa"/>
          </w:tcPr>
          <w:p w:rsidR="00E81F1B" w:rsidRPr="00A47358" w:rsidRDefault="00E81F1B" w:rsidP="00EC6F00">
            <w:pPr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A47358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5-صف إجراءات التخطيط للمراجعة الدورية لمدى فعالية  المقرر الدراسي والتخطيط لتطويرها:</w:t>
            </w:r>
          </w:p>
          <w:p w:rsidR="00747E79" w:rsidRPr="00EC6F00" w:rsidRDefault="00747E79" w:rsidP="00EC6F00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مقابلة المقرر على مقررات مماثلة تقدم في أقسام مشابهة.  </w:t>
            </w:r>
          </w:p>
          <w:p w:rsidR="00747E79" w:rsidRPr="00EC6F00" w:rsidRDefault="00747E79" w:rsidP="00EC6F00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مراجعة توصيف المقرر ومفرداته بشكل دورى من قبل لجنة الخطط الدراسية. </w:t>
            </w:r>
          </w:p>
          <w:p w:rsidR="00747E79" w:rsidRPr="00EC6F00" w:rsidRDefault="00747E79" w:rsidP="00EC6F00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تحديث مصادر التعلم الخاصة بالمقرر للتأكد من مواكبته للتطورات المستجدة.</w:t>
            </w:r>
          </w:p>
          <w:p w:rsidR="00E81F1B" w:rsidRPr="001F38DB" w:rsidRDefault="00747E79" w:rsidP="00EC6F00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6F0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النتائج الإحصائية لتقويم الطلاب للمقرر والإفادة من نتائجها في تحسين وتطوير المقرر</w:t>
            </w:r>
          </w:p>
        </w:tc>
      </w:tr>
    </w:tbl>
    <w:p w:rsidR="00E81F1B" w:rsidRPr="00BC068E" w:rsidRDefault="00E81F1B" w:rsidP="00BC068E">
      <w:pPr>
        <w:jc w:val="center"/>
        <w:rPr>
          <w:rFonts w:ascii="Arial" w:hAnsi="Arial"/>
          <w:sz w:val="28"/>
          <w:szCs w:val="28"/>
          <w:lang w:bidi="ar-EG"/>
        </w:rPr>
      </w:pPr>
    </w:p>
    <w:p w:rsidR="00E81F1B" w:rsidRPr="00BC068E" w:rsidRDefault="00E81F1B" w:rsidP="00BC068E">
      <w:pPr>
        <w:rPr>
          <w:rFonts w:ascii="Arial" w:hAnsi="Arial"/>
          <w:i/>
          <w:iCs/>
          <w:sz w:val="28"/>
          <w:szCs w:val="28"/>
          <w:rtl/>
        </w:rPr>
      </w:pPr>
    </w:p>
    <w:sectPr w:rsidR="00E81F1B" w:rsidRPr="00BC068E" w:rsidSect="00314301">
      <w:footerReference w:type="default" r:id="rId15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2F" w:rsidRDefault="0091432F" w:rsidP="00314301">
      <w:pPr>
        <w:spacing w:after="0" w:line="240" w:lineRule="auto"/>
      </w:pPr>
      <w:r>
        <w:separator/>
      </w:r>
    </w:p>
  </w:endnote>
  <w:endnote w:type="continuationSeparator" w:id="0">
    <w:p w:rsidR="0091432F" w:rsidRDefault="0091432F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5398705"/>
      <w:docPartObj>
        <w:docPartGallery w:val="Page Numbers (Bottom of Page)"/>
        <w:docPartUnique/>
      </w:docPartObj>
    </w:sdtPr>
    <w:sdtEndPr/>
    <w:sdtContent>
      <w:p w:rsidR="00240C73" w:rsidRDefault="00C0442B">
        <w:pPr>
          <w:pStyle w:val="Footer"/>
          <w:jc w:val="right"/>
        </w:pPr>
        <w:r>
          <w:fldChar w:fldCharType="begin"/>
        </w:r>
        <w:r w:rsidR="00A20A16">
          <w:instrText xml:space="preserve"> PAGE   \* MERGEFORMAT </w:instrText>
        </w:r>
        <w:r>
          <w:fldChar w:fldCharType="separate"/>
        </w:r>
        <w:r w:rsidR="00A47358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240C73" w:rsidRDefault="00240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2F" w:rsidRDefault="0091432F" w:rsidP="00314301">
      <w:pPr>
        <w:spacing w:after="0" w:line="240" w:lineRule="auto"/>
      </w:pPr>
      <w:r>
        <w:separator/>
      </w:r>
    </w:p>
  </w:footnote>
  <w:footnote w:type="continuationSeparator" w:id="0">
    <w:p w:rsidR="0091432F" w:rsidRDefault="0091432F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D30"/>
    <w:multiLevelType w:val="hybridMultilevel"/>
    <w:tmpl w:val="73C84334"/>
    <w:lvl w:ilvl="0" w:tplc="E8DCF59C">
      <w:start w:val="2"/>
      <w:numFmt w:val="chosung"/>
      <w:lvlText w:val="-"/>
      <w:lvlJc w:val="left"/>
      <w:pPr>
        <w:tabs>
          <w:tab w:val="num" w:pos="1481"/>
        </w:tabs>
        <w:ind w:left="1481" w:right="2420" w:hanging="360"/>
      </w:pPr>
      <w:rPr>
        <w:rFonts w:cs="Times New Roman" w:hint="default"/>
        <w:sz w:val="36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946"/>
        </w:tabs>
        <w:ind w:left="1946" w:right="288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666"/>
        </w:tabs>
        <w:ind w:left="2666" w:right="360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386"/>
        </w:tabs>
        <w:ind w:left="3386" w:right="432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106"/>
        </w:tabs>
        <w:ind w:left="4106" w:right="504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826"/>
        </w:tabs>
        <w:ind w:left="4826" w:right="576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546"/>
        </w:tabs>
        <w:ind w:left="5546" w:right="648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266"/>
        </w:tabs>
        <w:ind w:left="6266" w:right="720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986"/>
        </w:tabs>
        <w:ind w:left="6986" w:right="7925" w:hanging="180"/>
      </w:pPr>
    </w:lvl>
  </w:abstractNum>
  <w:abstractNum w:abstractNumId="1">
    <w:nsid w:val="15330288"/>
    <w:multiLevelType w:val="hybridMultilevel"/>
    <w:tmpl w:val="795AE640"/>
    <w:lvl w:ilvl="0" w:tplc="04090005">
      <w:start w:val="1"/>
      <w:numFmt w:val="bullet"/>
      <w:lvlText w:val=""/>
      <w:lvlJc w:val="left"/>
      <w:pPr>
        <w:tabs>
          <w:tab w:val="num" w:pos="1719"/>
        </w:tabs>
        <w:ind w:left="1719" w:right="1719" w:hanging="360"/>
      </w:pPr>
      <w:rPr>
        <w:rFonts w:ascii="Wingdings" w:hAnsi="Wingdings" w:hint="default"/>
        <w:bCs w:val="0"/>
        <w:iCs w:val="0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1BF25701"/>
    <w:multiLevelType w:val="hybridMultilevel"/>
    <w:tmpl w:val="EA6CF1FE"/>
    <w:lvl w:ilvl="0" w:tplc="04090005">
      <w:start w:val="1"/>
      <w:numFmt w:val="bullet"/>
      <w:lvlText w:val=""/>
      <w:lvlJc w:val="left"/>
      <w:pPr>
        <w:tabs>
          <w:tab w:val="num" w:pos="2137"/>
        </w:tabs>
        <w:ind w:left="2137" w:hanging="720"/>
      </w:pPr>
      <w:rPr>
        <w:rFonts w:ascii="Wingdings" w:hAnsi="Wingdings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27C1F"/>
    <w:multiLevelType w:val="hybridMultilevel"/>
    <w:tmpl w:val="E7DCA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13B52"/>
    <w:multiLevelType w:val="multilevel"/>
    <w:tmpl w:val="D1F42246"/>
    <w:lvl w:ilvl="0">
      <w:start w:val="1"/>
      <w:numFmt w:val="decimal"/>
      <w:lvlText w:val="%1-"/>
      <w:lvlJc w:val="center"/>
      <w:pPr>
        <w:tabs>
          <w:tab w:val="num" w:pos="648"/>
        </w:tabs>
        <w:ind w:left="360" w:right="360" w:hanging="72"/>
      </w:pPr>
      <w:rPr>
        <w:rFonts w:cs="Arabic Transparent" w:hint="default"/>
        <w:bCs w:val="0"/>
        <w:iCs w:val="0"/>
        <w:szCs w:val="28"/>
      </w:rPr>
    </w:lvl>
    <w:lvl w:ilvl="1">
      <w:start w:val="1"/>
      <w:numFmt w:val="irohaFullWidth"/>
      <w:lvlText w:val="-"/>
      <w:lvlJc w:val="left"/>
      <w:pPr>
        <w:tabs>
          <w:tab w:val="num" w:pos="1440"/>
        </w:tabs>
        <w:ind w:left="1440" w:right="1440" w:hanging="360"/>
      </w:pPr>
      <w:rPr>
        <w:rFonts w:hAnsi="Courier New" w:hint="default"/>
        <w:sz w:val="24"/>
        <w:szCs w:val="20"/>
      </w:rPr>
    </w:lvl>
    <w:lvl w:ilvl="2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29B3008D"/>
    <w:multiLevelType w:val="hybridMultilevel"/>
    <w:tmpl w:val="C3727300"/>
    <w:lvl w:ilvl="0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29EB5D19"/>
    <w:multiLevelType w:val="hybridMultilevel"/>
    <w:tmpl w:val="438471DE"/>
    <w:lvl w:ilvl="0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>
    <w:nsid w:val="2D7E7329"/>
    <w:multiLevelType w:val="hybridMultilevel"/>
    <w:tmpl w:val="663ED62E"/>
    <w:lvl w:ilvl="0" w:tplc="AAAAD5CA">
      <w:start w:val="1"/>
      <w:numFmt w:val="arabicAbjad"/>
      <w:lvlText w:val="%1-"/>
      <w:lvlJc w:val="left"/>
      <w:pPr>
        <w:tabs>
          <w:tab w:val="num" w:pos="1724"/>
        </w:tabs>
        <w:ind w:left="1724" w:right="1724" w:hanging="360"/>
      </w:pPr>
      <w:rPr>
        <w:rFonts w:cs="Arabic Transparent" w:hint="cs"/>
        <w:bCs w:val="0"/>
        <w:iCs w:val="0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5"/>
        </w:tabs>
        <w:ind w:left="1445" w:right="144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5"/>
        </w:tabs>
        <w:ind w:left="2165" w:right="216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5"/>
        </w:tabs>
        <w:ind w:left="2885" w:right="288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5"/>
        </w:tabs>
        <w:ind w:left="3605" w:right="360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5"/>
        </w:tabs>
        <w:ind w:left="4325" w:right="432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5"/>
        </w:tabs>
        <w:ind w:left="5045" w:right="504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5"/>
        </w:tabs>
        <w:ind w:left="5765" w:right="576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5"/>
        </w:tabs>
        <w:ind w:left="6485" w:right="6485" w:hanging="180"/>
      </w:pPr>
    </w:lvl>
  </w:abstractNum>
  <w:abstractNum w:abstractNumId="8">
    <w:nsid w:val="30EB6D21"/>
    <w:multiLevelType w:val="hybridMultilevel"/>
    <w:tmpl w:val="1A3A8522"/>
    <w:lvl w:ilvl="0" w:tplc="04090005">
      <w:start w:val="1"/>
      <w:numFmt w:val="bullet"/>
      <w:lvlText w:val=""/>
      <w:lvlJc w:val="left"/>
      <w:pPr>
        <w:tabs>
          <w:tab w:val="num" w:pos="1719"/>
        </w:tabs>
        <w:ind w:left="1719" w:right="1719" w:hanging="360"/>
      </w:pPr>
      <w:rPr>
        <w:rFonts w:ascii="Wingdings" w:hAnsi="Wingdings" w:hint="default"/>
        <w:bCs w:val="0"/>
        <w:iCs w:val="0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33993C7B"/>
    <w:multiLevelType w:val="hybridMultilevel"/>
    <w:tmpl w:val="062059A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9366F"/>
    <w:multiLevelType w:val="hybridMultilevel"/>
    <w:tmpl w:val="FA44A814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3ECD016F"/>
    <w:multiLevelType w:val="hybridMultilevel"/>
    <w:tmpl w:val="5992A268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37"/>
        </w:tabs>
        <w:ind w:left="2137" w:hanging="720"/>
      </w:pPr>
      <w:rPr>
        <w:rFonts w:ascii="Wingdings" w:hAnsi="Wingdings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2254DF0"/>
    <w:multiLevelType w:val="hybridMultilevel"/>
    <w:tmpl w:val="4A54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586E"/>
    <w:multiLevelType w:val="hybridMultilevel"/>
    <w:tmpl w:val="8340B8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AC5ADE"/>
    <w:multiLevelType w:val="multilevel"/>
    <w:tmpl w:val="74929E26"/>
    <w:lvl w:ilvl="0">
      <w:start w:val="1"/>
      <w:numFmt w:val="decimal"/>
      <w:lvlText w:val="%1-"/>
      <w:lvlJc w:val="left"/>
      <w:pPr>
        <w:tabs>
          <w:tab w:val="num" w:pos="510"/>
        </w:tabs>
        <w:ind w:left="102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7">
    <w:nsid w:val="4DE16DD0"/>
    <w:multiLevelType w:val="hybridMultilevel"/>
    <w:tmpl w:val="C34A8B92"/>
    <w:lvl w:ilvl="0" w:tplc="C650A7D2">
      <w:start w:val="1"/>
      <w:numFmt w:val="arabicAbjad"/>
      <w:lvlText w:val="%1-"/>
      <w:lvlJc w:val="left"/>
      <w:pPr>
        <w:tabs>
          <w:tab w:val="num" w:pos="2137"/>
        </w:tabs>
        <w:ind w:left="213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64338"/>
    <w:multiLevelType w:val="hybridMultilevel"/>
    <w:tmpl w:val="E132D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905EE7"/>
    <w:multiLevelType w:val="hybridMultilevel"/>
    <w:tmpl w:val="5114E11A"/>
    <w:lvl w:ilvl="0" w:tplc="67967854">
      <w:start w:val="1"/>
      <w:numFmt w:val="decimal"/>
      <w:lvlText w:val="%1-"/>
      <w:lvlJc w:val="left"/>
      <w:pPr>
        <w:tabs>
          <w:tab w:val="num" w:pos="2279"/>
        </w:tabs>
        <w:ind w:left="2279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64270AA"/>
    <w:multiLevelType w:val="singleLevel"/>
    <w:tmpl w:val="E8DCF59C"/>
    <w:lvl w:ilvl="0">
      <w:start w:val="2"/>
      <w:numFmt w:val="chosung"/>
      <w:lvlText w:val="-"/>
      <w:lvlJc w:val="left"/>
      <w:pPr>
        <w:tabs>
          <w:tab w:val="num" w:pos="975"/>
        </w:tabs>
        <w:ind w:left="975" w:right="975" w:hanging="360"/>
      </w:pPr>
      <w:rPr>
        <w:rFonts w:cs="Times New Roman"/>
        <w:sz w:val="36"/>
      </w:rPr>
    </w:lvl>
  </w:abstractNum>
  <w:abstractNum w:abstractNumId="21">
    <w:nsid w:val="631E40F9"/>
    <w:multiLevelType w:val="hybridMultilevel"/>
    <w:tmpl w:val="0C08DE70"/>
    <w:lvl w:ilvl="0" w:tplc="50AC6D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53D22FA2" w:tentative="1">
      <w:start w:val="1"/>
      <w:numFmt w:val="lowerLetter"/>
      <w:lvlText w:val="%2."/>
      <w:lvlJc w:val="left"/>
      <w:pPr>
        <w:ind w:left="1440" w:hanging="360"/>
      </w:pPr>
    </w:lvl>
    <w:lvl w:ilvl="2" w:tplc="D8F494F2" w:tentative="1">
      <w:start w:val="1"/>
      <w:numFmt w:val="lowerRoman"/>
      <w:lvlText w:val="%3."/>
      <w:lvlJc w:val="right"/>
      <w:pPr>
        <w:ind w:left="2160" w:hanging="180"/>
      </w:pPr>
    </w:lvl>
    <w:lvl w:ilvl="3" w:tplc="9BDE02D8" w:tentative="1">
      <w:start w:val="1"/>
      <w:numFmt w:val="decimal"/>
      <w:lvlText w:val="%4."/>
      <w:lvlJc w:val="left"/>
      <w:pPr>
        <w:ind w:left="2880" w:hanging="360"/>
      </w:pPr>
    </w:lvl>
    <w:lvl w:ilvl="4" w:tplc="9732DE4C" w:tentative="1">
      <w:start w:val="1"/>
      <w:numFmt w:val="lowerLetter"/>
      <w:lvlText w:val="%5."/>
      <w:lvlJc w:val="left"/>
      <w:pPr>
        <w:ind w:left="3600" w:hanging="360"/>
      </w:pPr>
    </w:lvl>
    <w:lvl w:ilvl="5" w:tplc="C49E5A90" w:tentative="1">
      <w:start w:val="1"/>
      <w:numFmt w:val="lowerRoman"/>
      <w:lvlText w:val="%6."/>
      <w:lvlJc w:val="right"/>
      <w:pPr>
        <w:ind w:left="4320" w:hanging="180"/>
      </w:pPr>
    </w:lvl>
    <w:lvl w:ilvl="6" w:tplc="BD60C4FA" w:tentative="1">
      <w:start w:val="1"/>
      <w:numFmt w:val="decimal"/>
      <w:lvlText w:val="%7."/>
      <w:lvlJc w:val="left"/>
      <w:pPr>
        <w:ind w:left="5040" w:hanging="360"/>
      </w:pPr>
    </w:lvl>
    <w:lvl w:ilvl="7" w:tplc="385EC368" w:tentative="1">
      <w:start w:val="1"/>
      <w:numFmt w:val="lowerLetter"/>
      <w:lvlText w:val="%8."/>
      <w:lvlJc w:val="left"/>
      <w:pPr>
        <w:ind w:left="5760" w:hanging="360"/>
      </w:pPr>
    </w:lvl>
    <w:lvl w:ilvl="8" w:tplc="26F01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403FF"/>
    <w:multiLevelType w:val="multilevel"/>
    <w:tmpl w:val="18F24E7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79B972A1"/>
    <w:multiLevelType w:val="singleLevel"/>
    <w:tmpl w:val="EE80246E"/>
    <w:lvl w:ilvl="0">
      <w:start w:val="1"/>
      <w:numFmt w:val="decimal"/>
      <w:lvlText w:val="%1-"/>
      <w:lvlJc w:val="center"/>
      <w:pPr>
        <w:tabs>
          <w:tab w:val="num" w:pos="648"/>
        </w:tabs>
        <w:ind w:left="360" w:right="360" w:hanging="72"/>
      </w:pPr>
    </w:lvl>
  </w:abstractNum>
  <w:abstractNum w:abstractNumId="24">
    <w:nsid w:val="7C7C7925"/>
    <w:multiLevelType w:val="hybridMultilevel"/>
    <w:tmpl w:val="972603BC"/>
    <w:lvl w:ilvl="0" w:tplc="8E46A316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7DB43D15"/>
    <w:multiLevelType w:val="hybridMultilevel"/>
    <w:tmpl w:val="95EC08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23"/>
  </w:num>
  <w:num w:numId="5">
    <w:abstractNumId w:val="4"/>
  </w:num>
  <w:num w:numId="6">
    <w:abstractNumId w:val="9"/>
  </w:num>
  <w:num w:numId="7">
    <w:abstractNumId w:val="12"/>
  </w:num>
  <w:num w:numId="8">
    <w:abstractNumId w:val="19"/>
  </w:num>
  <w:num w:numId="9">
    <w:abstractNumId w:val="18"/>
  </w:num>
  <w:num w:numId="10">
    <w:abstractNumId w:val="1"/>
  </w:num>
  <w:num w:numId="11">
    <w:abstractNumId w:val="13"/>
  </w:num>
  <w:num w:numId="12">
    <w:abstractNumId w:val="24"/>
  </w:num>
  <w:num w:numId="13">
    <w:abstractNumId w:val="8"/>
  </w:num>
  <w:num w:numId="14">
    <w:abstractNumId w:val="0"/>
  </w:num>
  <w:num w:numId="15">
    <w:abstractNumId w:val="16"/>
  </w:num>
  <w:num w:numId="16">
    <w:abstractNumId w:val="22"/>
  </w:num>
  <w:num w:numId="17">
    <w:abstractNumId w:val="7"/>
  </w:num>
  <w:num w:numId="18">
    <w:abstractNumId w:val="20"/>
    <w:lvlOverride w:ilvl="0">
      <w:startOverride w:val="2"/>
    </w:lvlOverride>
  </w:num>
  <w:num w:numId="19">
    <w:abstractNumId w:val="2"/>
  </w:num>
  <w:num w:numId="20">
    <w:abstractNumId w:val="6"/>
  </w:num>
  <w:num w:numId="21">
    <w:abstractNumId w:val="17"/>
  </w:num>
  <w:num w:numId="22">
    <w:abstractNumId w:val="5"/>
  </w:num>
  <w:num w:numId="23">
    <w:abstractNumId w:val="25"/>
  </w:num>
  <w:num w:numId="24">
    <w:abstractNumId w:val="15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F1B"/>
    <w:rsid w:val="00025D7D"/>
    <w:rsid w:val="00096169"/>
    <w:rsid w:val="000B2EBE"/>
    <w:rsid w:val="000C6BEA"/>
    <w:rsid w:val="000E6E5E"/>
    <w:rsid w:val="000F2B7A"/>
    <w:rsid w:val="000F3B03"/>
    <w:rsid w:val="001A4A0B"/>
    <w:rsid w:val="001F38DB"/>
    <w:rsid w:val="002033DB"/>
    <w:rsid w:val="0020644B"/>
    <w:rsid w:val="00240C73"/>
    <w:rsid w:val="0025038B"/>
    <w:rsid w:val="002C68E3"/>
    <w:rsid w:val="00314301"/>
    <w:rsid w:val="0031622F"/>
    <w:rsid w:val="00332DE8"/>
    <w:rsid w:val="00377B40"/>
    <w:rsid w:val="003A5600"/>
    <w:rsid w:val="003B1964"/>
    <w:rsid w:val="003C7725"/>
    <w:rsid w:val="00406D3F"/>
    <w:rsid w:val="00476FE6"/>
    <w:rsid w:val="004D0420"/>
    <w:rsid w:val="00505494"/>
    <w:rsid w:val="00522D90"/>
    <w:rsid w:val="00595272"/>
    <w:rsid w:val="005F0BFC"/>
    <w:rsid w:val="00614CB5"/>
    <w:rsid w:val="00646978"/>
    <w:rsid w:val="00656E4A"/>
    <w:rsid w:val="006868CC"/>
    <w:rsid w:val="006B08FE"/>
    <w:rsid w:val="006F551E"/>
    <w:rsid w:val="00702871"/>
    <w:rsid w:val="00704CDC"/>
    <w:rsid w:val="0072445E"/>
    <w:rsid w:val="00747E79"/>
    <w:rsid w:val="007802B4"/>
    <w:rsid w:val="007C4C0A"/>
    <w:rsid w:val="007F677C"/>
    <w:rsid w:val="0081172A"/>
    <w:rsid w:val="00825C49"/>
    <w:rsid w:val="00834800"/>
    <w:rsid w:val="0084720B"/>
    <w:rsid w:val="00892945"/>
    <w:rsid w:val="0089618C"/>
    <w:rsid w:val="008B1344"/>
    <w:rsid w:val="008C28C3"/>
    <w:rsid w:val="0091432F"/>
    <w:rsid w:val="0092755F"/>
    <w:rsid w:val="00940E0C"/>
    <w:rsid w:val="0094306B"/>
    <w:rsid w:val="00961164"/>
    <w:rsid w:val="009D2853"/>
    <w:rsid w:val="009F44A6"/>
    <w:rsid w:val="00A20A16"/>
    <w:rsid w:val="00A47358"/>
    <w:rsid w:val="00A72B7D"/>
    <w:rsid w:val="00AA493B"/>
    <w:rsid w:val="00AD5F3C"/>
    <w:rsid w:val="00AE3FD8"/>
    <w:rsid w:val="00AF3121"/>
    <w:rsid w:val="00B108C9"/>
    <w:rsid w:val="00B111B3"/>
    <w:rsid w:val="00B76CB3"/>
    <w:rsid w:val="00B77440"/>
    <w:rsid w:val="00B80A77"/>
    <w:rsid w:val="00B97861"/>
    <w:rsid w:val="00BC068E"/>
    <w:rsid w:val="00BD2F10"/>
    <w:rsid w:val="00C0442B"/>
    <w:rsid w:val="00C17F87"/>
    <w:rsid w:val="00C33FD0"/>
    <w:rsid w:val="00C46142"/>
    <w:rsid w:val="00D0162C"/>
    <w:rsid w:val="00D2008A"/>
    <w:rsid w:val="00D50547"/>
    <w:rsid w:val="00DD593F"/>
    <w:rsid w:val="00E45CE2"/>
    <w:rsid w:val="00E81F1B"/>
    <w:rsid w:val="00E833A4"/>
    <w:rsid w:val="00EC107D"/>
    <w:rsid w:val="00EC6F00"/>
    <w:rsid w:val="00ED5B64"/>
    <w:rsid w:val="00ED72E4"/>
    <w:rsid w:val="00EE7232"/>
    <w:rsid w:val="00F405E6"/>
    <w:rsid w:val="00F5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1A4A0B"/>
    <w:pPr>
      <w:keepNext/>
      <w:bidi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A4A0B"/>
    <w:pPr>
      <w:keepNext/>
      <w:bidi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A4A0B"/>
    <w:pPr>
      <w:keepNext/>
      <w:bidi w:val="0"/>
      <w:spacing w:before="240" w:after="60" w:line="240" w:lineRule="auto"/>
      <w:ind w:left="720" w:hanging="432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A4A0B"/>
    <w:pPr>
      <w:keepNext/>
      <w:bidi w:val="0"/>
      <w:spacing w:before="240" w:after="60" w:line="240" w:lineRule="auto"/>
      <w:ind w:left="864" w:hanging="144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A4A0B"/>
    <w:pPr>
      <w:bidi w:val="0"/>
      <w:spacing w:before="240" w:after="60" w:line="240" w:lineRule="auto"/>
      <w:ind w:left="1152" w:hanging="432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1A4A0B"/>
    <w:pPr>
      <w:bidi w:val="0"/>
      <w:spacing w:before="240" w:after="60" w:line="240" w:lineRule="auto"/>
      <w:ind w:left="1440" w:hanging="432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E81F1B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F1B"/>
    <w:rPr>
      <w:rFonts w:ascii="Calibri" w:eastAsia="Calibri" w:hAnsi="Calibri" w:cs="Arial"/>
    </w:rPr>
  </w:style>
  <w:style w:type="paragraph" w:styleId="BodyText3">
    <w:name w:val="Body Text 3"/>
    <w:basedOn w:val="Normal"/>
    <w:link w:val="BodyText3Char"/>
    <w:uiPriority w:val="99"/>
    <w:unhideWhenUsed/>
    <w:rsid w:val="00E81F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81F1B"/>
    <w:rPr>
      <w:rFonts w:ascii="Calibri" w:eastAsia="Calibri" w:hAnsi="Calibri" w:cs="Arial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30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94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725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4A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A4A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A4A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A4A0B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1A4A0B"/>
    <w:rPr>
      <w:rFonts w:ascii="Calibri" w:eastAsia="Times New Roman" w:hAnsi="Calibri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1A4A0B"/>
    <w:rPr>
      <w:rFonts w:ascii="Calibri" w:eastAsia="Times New Roman" w:hAnsi="Calibri" w:cs="Arial"/>
      <w:i/>
      <w:iCs/>
      <w:sz w:val="24"/>
      <w:szCs w:val="24"/>
    </w:rPr>
  </w:style>
  <w:style w:type="paragraph" w:styleId="BlockText">
    <w:name w:val="Block Text"/>
    <w:basedOn w:val="Normal"/>
    <w:rsid w:val="00646978"/>
    <w:pPr>
      <w:spacing w:after="0" w:line="240" w:lineRule="auto"/>
      <w:ind w:left="622" w:hanging="622"/>
      <w:jc w:val="lowKashida"/>
    </w:pPr>
    <w:rPr>
      <w:rFonts w:ascii="Times New Roman" w:eastAsia="Times New Roman" w:hAnsi="Times New Roman" w:cs="Traditional Arabic"/>
      <w:b/>
      <w:bCs/>
      <w:noProof/>
      <w:sz w:val="20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earch.proquest.com/bankinginformation?accountid=30641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arch.proquest.com/asianbusiness/index?accountid=3064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SetUser('http://sdl.edu.sa/middleware/Default.aspx?USESDL=true&amp;PublisherID=AllPublishers&amp;FomList=true&amp;DB=AskZad&amp;BookURL=http://askzad.com/results?service=15&amp;browseBy=Keywords'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mazon.com/Fundamental-Methods-Mathematical-Economics-Chiang/dp/0071238239/ref=pd_bbs_sr_1?ie=UTF8&amp;s=books&amp;qid=1220757441&amp;sr=1-1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nfotrac.galegroup.com/itweb/imbsiuni?db=EC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19E44566ED0B7499E64B51136966EA9" ma:contentTypeVersion="" ma:contentTypeDescription="إنشاء مستند جديد." ma:contentTypeScope="" ma:versionID="c21f3904b2d13cd3eb357df8443c4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c14d6d0946e3a4139f4c48be52b1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E90354-25DE-4A27-8B42-8D35496AF975}"/>
</file>

<file path=customXml/itemProps2.xml><?xml version="1.0" encoding="utf-8"?>
<ds:datastoreItem xmlns:ds="http://schemas.openxmlformats.org/officeDocument/2006/customXml" ds:itemID="{B335D3F1-F563-45BC-BAE2-F98DE96BF277}"/>
</file>

<file path=customXml/itemProps3.xml><?xml version="1.0" encoding="utf-8"?>
<ds:datastoreItem xmlns:ds="http://schemas.openxmlformats.org/officeDocument/2006/customXml" ds:itemID="{857076B5-AF83-45CA-BA0A-581D09B7A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عبدالمجيد</dc:creator>
  <cp:keywords/>
  <dc:description/>
  <cp:lastModifiedBy>user</cp:lastModifiedBy>
  <cp:revision>24</cp:revision>
  <dcterms:created xsi:type="dcterms:W3CDTF">2013-10-08T08:53:00Z</dcterms:created>
  <dcterms:modified xsi:type="dcterms:W3CDTF">2014-04-06T22:00:00Z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0x010100B19E44566ED0B7499E64B51136966EA9</vt:lpwstr>
  </property>
</Properties>
</file>