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77" w:rsidRDefault="00E60C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59" behindDoc="1" locked="0" layoutInCell="1" allowOverlap="1" wp14:anchorId="379B1A60" wp14:editId="1A6C0033">
            <wp:simplePos x="0" y="0"/>
            <wp:positionH relativeFrom="page">
              <wp:posOffset>60960</wp:posOffset>
            </wp:positionH>
            <wp:positionV relativeFrom="paragraph">
              <wp:posOffset>-804672</wp:posOffset>
            </wp:positionV>
            <wp:extent cx="7400417" cy="10468429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طولي غلا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866" cy="1046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2006090463"/>
        <w:docPartObj>
          <w:docPartGallery w:val="Cover Pages"/>
          <w:docPartUnique/>
        </w:docPartObj>
      </w:sdtPr>
      <w:sdtEndPr/>
      <w:sdtContent>
        <w:p w:rsidR="009522D5" w:rsidRDefault="009522D5"/>
        <w:p w:rsidR="009522D5" w:rsidRDefault="00E60C77" w:rsidP="00E60C77">
          <w:pPr>
            <w:tabs>
              <w:tab w:val="left" w:pos="2458"/>
              <w:tab w:val="left" w:pos="4819"/>
            </w:tabs>
            <w:rPr>
              <w:rtl/>
            </w:rPr>
          </w:pPr>
          <w:r>
            <w:tab/>
          </w:r>
          <w:r>
            <w:tab/>
          </w:r>
        </w:p>
      </w:sdtContent>
    </w:sdt>
    <w:p w:rsidR="009522D5" w:rsidRDefault="00E60C77" w:rsidP="393D43DF">
      <w:pPr>
        <w:spacing w:line="259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AA9CA" wp14:editId="7A2FFC08">
                <wp:simplePos x="0" y="0"/>
                <wp:positionH relativeFrom="column">
                  <wp:posOffset>1161669</wp:posOffset>
                </wp:positionH>
                <wp:positionV relativeFrom="paragraph">
                  <wp:posOffset>1957959</wp:posOffset>
                </wp:positionV>
                <wp:extent cx="5933440" cy="3438525"/>
                <wp:effectExtent l="0" t="0" r="0" b="9525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344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09" w:rsidRPr="00E60C77" w:rsidRDefault="00837109" w:rsidP="00140CD9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color w:val="006666"/>
                                <w:sz w:val="40"/>
                                <w:szCs w:val="40"/>
                                <w:rtl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المقرر :</w:t>
                            </w:r>
                            <w:proofErr w:type="gramEnd"/>
                            <w:r w:rsidR="00CA1CB2" w:rsidRPr="00E60C77">
                              <w:rPr>
                                <w:rFonts w:ascii="Sakkal Majalla" w:hAnsi="Sakkal Majalla" w:cs="Sakkal Majalla" w:hint="cs"/>
                                <w:b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EA0088" w:rsidRPr="00E60C77" w:rsidRDefault="00EA0088" w:rsidP="00EA0088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رمز </w:t>
                            </w:r>
                            <w:proofErr w:type="gramStart"/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المقرر :</w:t>
                            </w:r>
                            <w:proofErr w:type="gramEnd"/>
                            <w:r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837109" w:rsidRPr="00E60C77" w:rsidRDefault="00837109" w:rsidP="006F3962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color w:val="006666"/>
                                <w:sz w:val="40"/>
                                <w:szCs w:val="40"/>
                                <w:rtl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اسم </w:t>
                            </w:r>
                            <w:r w:rsidR="00140CD9"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الأستاذ</w:t>
                            </w:r>
                            <w:r w:rsidR="006F3962"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/</w:t>
                            </w:r>
                            <w:proofErr w:type="gramStart"/>
                            <w:r w:rsidR="006F3962"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ة</w:t>
                            </w:r>
                            <w:r w:rsidR="00140CD9"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CA1CB2" w:rsidRPr="00E60C77">
                              <w:rPr>
                                <w:rFonts w:ascii="Sakkal Majalla" w:hAnsi="Sakkal Majalla" w:cs="Sakkal Majalla" w:hint="cs"/>
                                <w:b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837109" w:rsidRPr="00E60C77" w:rsidRDefault="00140CD9" w:rsidP="00140CD9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عدد ساعات</w:t>
                            </w:r>
                            <w:r w:rsidR="00837109"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 المقرر:  </w:t>
                            </w:r>
                          </w:p>
                          <w:p w:rsidR="00837109" w:rsidRPr="00E60C77" w:rsidRDefault="00837109" w:rsidP="004B62B8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الكلية التي يدرس فيها المقرر: </w:t>
                            </w:r>
                          </w:p>
                          <w:p w:rsidR="00837109" w:rsidRPr="00E60C77" w:rsidRDefault="00837109" w:rsidP="00087A14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المستوى الدراسي الذي يدرس فيه المقرر: </w:t>
                            </w:r>
                          </w:p>
                          <w:p w:rsidR="00EA0088" w:rsidRPr="00E60C77" w:rsidRDefault="00EA0088" w:rsidP="00EA0088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العام الجامعي</w:t>
                            </w:r>
                            <w:r w:rsidRPr="00E60C77"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EA0088" w:rsidRPr="00E60C77" w:rsidRDefault="00EA0088" w:rsidP="00EA0088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6666"/>
                                <w:sz w:val="40"/>
                                <w:szCs w:val="40"/>
                              </w:rPr>
                            </w:pPr>
                            <w:r w:rsidRPr="00E60C77">
                              <w:rPr>
                                <w:rFonts w:ascii="Sakkal Majalla" w:hAnsi="Sakkal Majalla" w:cs="Sakkal Majalla" w:hint="cs"/>
                                <w:color w:val="006666"/>
                                <w:sz w:val="40"/>
                                <w:szCs w:val="40"/>
                                <w:rtl/>
                              </w:rPr>
                              <w:t>الفصل الدراسي:</w:t>
                            </w:r>
                          </w:p>
                          <w:p w:rsidR="009522D5" w:rsidRPr="00837109" w:rsidRDefault="009522D5" w:rsidP="004B62B8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6AAA9CA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مربع نص 4" style="position:absolute;margin-left:91.45pt;margin-top:154.15pt;width:383.95pt;height:2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E60C77" w:rsidR="00837109" w:rsidP="00140CD9" w:rsidRDefault="00837109" w14:paraId="3F060882" w14:textId="3E0F956C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b xmlns:w="http://schemas.openxmlformats.org/wordprocessingml/2006/main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اسم </w:t>
                      </w:r>
                      <w:proofErr xmlns:w="http://schemas.openxmlformats.org/wordprocessingml/2006/main" w:type="gramStart"/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المقرر :</w:t>
                      </w:r>
                      <w:proofErr xmlns:w="http://schemas.openxmlformats.org/wordprocessingml/2006/main" w:type="gramEnd"/>
                      <w:r xmlns:w="http://schemas.openxmlformats.org/wordprocessingml/2006/main" w:rsidRPr="00E60C77" w:rsidR="00CA1CB2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b xmlns:w="http://schemas.openxmlformats.org/wordprocessingml/2006/main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E60C77" w:rsidR="00EA0088" w:rsidP="00EA0088" w:rsidRDefault="00EA0088" w14:paraId="76E41457" w14:textId="7972A87F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رمز </w:t>
                      </w:r>
                      <w:proofErr xmlns:w="http://schemas.openxmlformats.org/wordprocessingml/2006/main" w:type="gramStart"/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المقرر :</w:t>
                      </w:r>
                      <w:proofErr xmlns:w="http://schemas.openxmlformats.org/wordprocessingml/2006/main" w:type="gramEnd"/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E60C77" w:rsidR="00837109" w:rsidP="006F3962" w:rsidRDefault="00837109" w14:paraId="65813AD1" w14:textId="2B63E553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b xmlns:w="http://schemas.openxmlformats.org/wordprocessingml/2006/main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اسم </w:t>
                      </w:r>
                      <w:r xmlns:w="http://schemas.openxmlformats.org/wordprocessingml/2006/main" w:rsidRPr="00E60C77" w:rsidR="00140CD9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الأستاذ</w:t>
                      </w:r>
                      <w:r xmlns:w="http://schemas.openxmlformats.org/wordprocessingml/2006/main" w:rsidRPr="00E60C77" w:rsidR="006F3962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/</w:t>
                      </w:r>
                      <w:proofErr xmlns:w="http://schemas.openxmlformats.org/wordprocessingml/2006/main" w:type="gramStart"/>
                      <w:r xmlns:w="http://schemas.openxmlformats.org/wordprocessingml/2006/main" w:rsidRPr="00E60C77" w:rsidR="006F3962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ة</w:t>
                      </w:r>
                      <w:r xmlns:w="http://schemas.openxmlformats.org/wordprocessingml/2006/main" w:rsidRPr="00E60C77" w:rsidR="00140CD9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 :</w:t>
                      </w:r>
                      <w:proofErr xmlns:w="http://schemas.openxmlformats.org/wordprocessingml/2006/main" w:type="gramEnd"/>
                      <w:r xmlns:w="http://schemas.openxmlformats.org/wordprocessingml/2006/main" w:rsidRPr="00E60C77" w:rsidR="00CA1CB2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b xmlns:w="http://schemas.openxmlformats.org/wordprocessingml/2006/main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E60C77" w:rsidR="00837109" w:rsidP="00140CD9" w:rsidRDefault="00140CD9" w14:paraId="6AD1A380" w14:textId="70019163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عدد ساعات</w:t>
                      </w:r>
                      <w:r xmlns:w="http://schemas.openxmlformats.org/wordprocessingml/2006/main" w:rsidRPr="00E60C77" w:rsidR="00837109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 المقرر:  </w:t>
                      </w:r>
                    </w:p>
                    <w:p xmlns:w14="http://schemas.microsoft.com/office/word/2010/wordml" xmlns:w="http://schemas.openxmlformats.org/wordprocessingml/2006/main" w:rsidRPr="00E60C77" w:rsidR="00837109" w:rsidP="004B62B8" w:rsidRDefault="00837109" w14:paraId="077A4EDA" w14:textId="073388DE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الكلية التي يدرس فيها المقرر: </w:t>
                      </w:r>
                    </w:p>
                    <w:p xmlns:w14="http://schemas.microsoft.com/office/word/2010/wordml" xmlns:w="http://schemas.openxmlformats.org/wordprocessingml/2006/main" w:rsidRPr="00E60C77" w:rsidR="00837109" w:rsidP="00087A14" w:rsidRDefault="00837109" w14:paraId="1571E24B" w14:textId="53079E28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  <w:lang xmlns:w="http://schemas.openxmlformats.org/wordprocessingml/2006/main" w:val="en-US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المستوى الدراسي الذي يدرس فيه المقرر: </w:t>
                      </w:r>
                    </w:p>
                    <w:p xmlns:w14="http://schemas.microsoft.com/office/word/2010/wordml" xmlns:w="http://schemas.openxmlformats.org/wordprocessingml/2006/main" w:rsidRPr="00E60C77" w:rsidR="00EA0088" w:rsidP="00EA0088" w:rsidRDefault="00EA0088" w14:paraId="664B56CB" w14:textId="058080D3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العام الجامعي</w:t>
                      </w: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: </w:t>
                      </w: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E60C77" w:rsidR="00EA0088" w:rsidP="00EA0088" w:rsidRDefault="00EA0088" w14:paraId="106A54E0" w14:textId="685809ED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</w:rPr>
                      </w:pPr>
                      <w:r xmlns:w="http://schemas.openxmlformats.org/wordprocessingml/2006/main" w:rsidRPr="00E60C77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color xmlns:w="http://schemas.openxmlformats.org/wordprocessingml/2006/main" w:val="006666"/>
                          <w:sz xmlns:w="http://schemas.openxmlformats.org/wordprocessingml/2006/main" w:val="40"/>
                          <w:szCs xmlns:w="http://schemas.openxmlformats.org/wordprocessingml/2006/main" w:val="40"/>
                          <w:rtl xmlns:w="http://schemas.openxmlformats.org/wordprocessingml/2006/main"/>
                        </w:rPr>
                        <w:t xmlns:w="http://schemas.openxmlformats.org/wordprocessingml/2006/main">الفصل الدراسي:</w:t>
                      </w:r>
                    </w:p>
                    <w:p xmlns:w14="http://schemas.microsoft.com/office/word/2010/wordml" xmlns:w="http://schemas.openxmlformats.org/wordprocessingml/2006/main" w:rsidRPr="00837109" w:rsidR="009522D5" w:rsidP="004B62B8" w:rsidRDefault="009522D5" w14:paraId="4D031E34" w14:textId="77777777">
                      <w:pPr xmlns:w="http://schemas.openxmlformats.org/wordprocessingml/2006/main">
                        <w:jc xmlns:w="http://schemas.openxmlformats.org/wordprocessingml/2006/main" w:val="right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sz xmlns:w="http://schemas.openxmlformats.org/wordprocessingml/2006/main" w:val="40"/>
                          <w:szCs xmlns:w="http://schemas.openxmlformats.org/wordprocessingml/2006/main" w:val="40"/>
                          <w:lang xmlns:w="http://schemas.openxmlformats.org/wordprocessingml/2006/main" w:val="en-US"/>
                        </w:rPr>
                      </w:pP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0736F" wp14:editId="314BAB19">
                <wp:simplePos x="0" y="0"/>
                <wp:positionH relativeFrom="column">
                  <wp:posOffset>2291080</wp:posOffset>
                </wp:positionH>
                <wp:positionV relativeFrom="paragraph">
                  <wp:posOffset>978535</wp:posOffset>
                </wp:positionV>
                <wp:extent cx="3220085" cy="7842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51" w:rsidRPr="00AA3B0D" w:rsidRDefault="00140CD9" w:rsidP="00140CD9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E79" w:themeColor="accent5" w:themeShade="80"/>
                                <w:sz w:val="60"/>
                                <w:szCs w:val="60"/>
                                <w:rtl/>
                              </w:rPr>
                            </w:pPr>
                            <w:r w:rsidRPr="00AA3B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4E79" w:themeColor="accent5" w:themeShade="80"/>
                                <w:sz w:val="60"/>
                                <w:szCs w:val="60"/>
                                <w:rtl/>
                              </w:rPr>
                              <w:t xml:space="preserve">   </w:t>
                            </w:r>
                            <w:r w:rsidR="00842C51" w:rsidRPr="00AA3B0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4E79" w:themeColor="accent5" w:themeShade="80"/>
                                <w:sz w:val="60"/>
                                <w:szCs w:val="60"/>
                                <w:rtl/>
                              </w:rPr>
                              <w:t>الخطَّة التدريسيَّة للمقرَّر</w:t>
                            </w:r>
                          </w:p>
                          <w:p w:rsidR="00952FEA" w:rsidRPr="00842C51" w:rsidRDefault="00952FEA" w:rsidP="00842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4" style="position:absolute;margin-left:180.4pt;margin-top:77.05pt;width:259.7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vCtwIAAMA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" w14:anchorId="7C40736F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AA3B0D" w:rsidR="00842C51" w:rsidP="00140CD9" w:rsidRDefault="00140CD9" w14:paraId="28AD18B4" w14:textId="77777777">
                      <w:pPr xmlns:w="http://schemas.openxmlformats.org/wordprocessingml/2006/main">
                        <w:bidi xmlns:w="http://schemas.openxmlformats.org/wordprocessingml/2006/main"/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1F4E79" w:themeColor="accent5" w:themeShade="80"/>
                          <w:sz xmlns:w="http://schemas.openxmlformats.org/wordprocessingml/2006/main" w:val="60"/>
                          <w:szCs xmlns:w="http://schemas.openxmlformats.org/wordprocessingml/2006/main" w:val="60"/>
                          <w:rtl xmlns:w="http://schemas.openxmlformats.org/wordprocessingml/2006/main"/>
                        </w:rPr>
                      </w:pPr>
                      <w:r xmlns:w="http://schemas.openxmlformats.org/wordprocessingml/2006/main" w:rsidRPr="00AA3B0D">
                        <w:rPr xmlns:w="http://schemas.openxmlformats.org/wordprocessingml/2006/main">
                          <w:rFonts xmlns:w="http://schemas.openxmlformats.org/wordprocessingml/2006/main" w:hint="cs" w:ascii="Sakkal Majalla" w:hAnsi="Sakkal Majalla" w:cs="Sakkal Majalla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1F4E79" w:themeColor="accent5" w:themeShade="80"/>
                          <w:sz xmlns:w="http://schemas.openxmlformats.org/wordprocessingml/2006/main" w:val="60"/>
                          <w:szCs xmlns:w="http://schemas.openxmlformats.org/wordprocessingml/2006/main" w:val="60"/>
                          <w:rtl xmlns:w="http://schemas.openxmlformats.org/wordprocessingml/2006/main"/>
                        </w:rPr>
                        <w:t xmlns:w="http://schemas.openxmlformats.org/wordprocessingml/2006/main" xml:space="preserve">   </w:t>
                      </w:r>
                      <w:r xmlns:w="http://schemas.openxmlformats.org/wordprocessingml/2006/main" w:rsidRPr="00AA3B0D" w:rsidR="00842C51">
                        <w:rPr xmlns:w="http://schemas.openxmlformats.org/wordprocessingml/2006/main">
                          <w:rFonts xmlns:w="http://schemas.openxmlformats.org/wordprocessingml/2006/main" w:ascii="Sakkal Majalla" w:hAnsi="Sakkal Majalla" w:cs="Sakkal Majalla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1F4E79" w:themeColor="accent5" w:themeShade="80"/>
                          <w:sz xmlns:w="http://schemas.openxmlformats.org/wordprocessingml/2006/main" w:val="60"/>
                          <w:szCs xmlns:w="http://schemas.openxmlformats.org/wordprocessingml/2006/main" w:val="60"/>
                          <w:rtl xmlns:w="http://schemas.openxmlformats.org/wordprocessingml/2006/main"/>
                        </w:rPr>
                        <w:t xmlns:w="http://schemas.openxmlformats.org/wordprocessingml/2006/main">الخطَّة التدريسيَّة للمقرَّر</w:t>
                      </w:r>
                    </w:p>
                    <w:p xmlns:w14="http://schemas.microsoft.com/office/word/2010/wordml" xmlns:w="http://schemas.openxmlformats.org/wordprocessingml/2006/main" w:rsidRPr="00842C51" w:rsidR="00952FEA" w:rsidP="00842C51" w:rsidRDefault="00952FEA" w14:paraId="13996DF0" w14:textId="77777777">
                      <w:pPr xmlns:w="http://schemas.openxmlformats.org/wordprocessingml/2006/main">
                        <w:rPr xmlns:w="http://schemas.openxmlformats.org/wordprocessingml/2006/main">
                          <w:szCs xmlns:w="http://schemas.openxmlformats.org/wordprocessingml/2006/main"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2D5">
        <w:rPr>
          <w:rtl/>
        </w:rPr>
        <w:br w:type="page"/>
      </w:r>
    </w:p>
    <w:p w:rsidR="00AA3B0D" w:rsidRDefault="00AA3B0D" w:rsidP="00AA3B0D">
      <w:pPr>
        <w:pStyle w:val="a5"/>
        <w:bidi/>
        <w:spacing w:line="276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AA3B0D" w:rsidRDefault="00AA3B0D" w:rsidP="00AA3B0D">
      <w:pPr>
        <w:pStyle w:val="a5"/>
        <w:bidi/>
        <w:spacing w:line="276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AA3B0D" w:rsidRPr="00AA3B0D" w:rsidRDefault="00AA3B0D" w:rsidP="00AA3B0D">
      <w:pPr>
        <w:pStyle w:val="a5"/>
        <w:bidi/>
        <w:spacing w:line="276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087A14" w:rsidRPr="00AA3B0D" w:rsidRDefault="00087A14" w:rsidP="00AA3B0D">
      <w:pPr>
        <w:pStyle w:val="a5"/>
        <w:numPr>
          <w:ilvl w:val="0"/>
          <w:numId w:val="15"/>
        </w:numPr>
        <w:bidi/>
        <w:spacing w:line="276" w:lineRule="auto"/>
        <w:contextualSpacing/>
        <w:rPr>
          <w:rFonts w:ascii="Traditional Arabic" w:hAnsi="Traditional Arabic" w:cs="Traditional Arabic"/>
          <w:color w:val="1F4E79" w:themeColor="accent5" w:themeShade="80"/>
          <w:sz w:val="32"/>
          <w:szCs w:val="32"/>
          <w:rtl/>
        </w:rPr>
      </w:pPr>
      <w:r w:rsidRPr="00AA3B0D"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  <w:t>توزيع المنهج على الأسابيع الدراسية:</w:t>
      </w:r>
    </w:p>
    <w:tbl>
      <w:tblPr>
        <w:tblStyle w:val="6-5"/>
        <w:tblpPr w:leftFromText="180" w:rightFromText="180" w:vertAnchor="text" w:horzAnchor="margin" w:tblpXSpec="center" w:tblpY="359"/>
        <w:bidiVisual/>
        <w:tblW w:w="5809" w:type="pct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189"/>
        <w:gridCol w:w="2013"/>
        <w:gridCol w:w="2250"/>
        <w:gridCol w:w="1528"/>
        <w:gridCol w:w="1609"/>
      </w:tblGrid>
      <w:tr w:rsidR="00EA0088" w:rsidRPr="00087A14" w:rsidTr="2266B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:rsidR="00EA0088" w:rsidRPr="008720C3" w:rsidRDefault="00EA0088" w:rsidP="00AA3B0D">
            <w:pPr>
              <w:bidi/>
              <w:spacing w:line="256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الأسبوع</w:t>
            </w:r>
          </w:p>
        </w:tc>
        <w:tc>
          <w:tcPr>
            <w:tcW w:w="1049" w:type="pct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:rsidR="00EA0088" w:rsidRPr="008720C3" w:rsidRDefault="00EA0088" w:rsidP="00AA3B0D">
            <w:pPr>
              <w:bidi/>
              <w:spacing w:line="256" w:lineRule="auto"/>
              <w:ind w:lef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عنوان الدرس</w:t>
            </w:r>
            <w:r w:rsidR="003F75AF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و</w:t>
            </w:r>
            <w:r w:rsidR="0029635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نواتجه</w:t>
            </w:r>
          </w:p>
        </w:tc>
        <w:tc>
          <w:tcPr>
            <w:tcW w:w="1173" w:type="pct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:rsidR="00EA0088" w:rsidRDefault="00EA0088" w:rsidP="003F75AF">
            <w:pPr>
              <w:bidi/>
              <w:spacing w:line="256" w:lineRule="auto"/>
              <w:ind w:lef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مخرجات </w:t>
            </w: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التعلم</w:t>
            </w:r>
          </w:p>
          <w:p w:rsidR="00EA0088" w:rsidRPr="008720C3" w:rsidRDefault="00EA0088" w:rsidP="00AA3B0D">
            <w:pPr>
              <w:bidi/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97" w:type="pct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:rsidR="00EA0088" w:rsidRPr="008720C3" w:rsidRDefault="00EA0088" w:rsidP="00AA3B0D">
            <w:pPr>
              <w:bidi/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استراتيجيات التدريس </w:t>
            </w:r>
          </w:p>
        </w:tc>
        <w:tc>
          <w:tcPr>
            <w:tcW w:w="839" w:type="pct"/>
            <w:tcBorders>
              <w:bottom w:val="none" w:sz="0" w:space="0" w:color="auto"/>
            </w:tcBorders>
            <w:shd w:val="clear" w:color="auto" w:fill="DEEAF6" w:themeFill="accent5" w:themeFillTint="33"/>
            <w:vAlign w:val="center"/>
            <w:hideMark/>
          </w:tcPr>
          <w:p w:rsidR="00EA0088" w:rsidRPr="008720C3" w:rsidRDefault="00EA0088" w:rsidP="00AA3B0D">
            <w:pPr>
              <w:bidi/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أساليب التقييم</w:t>
            </w:r>
          </w:p>
        </w:tc>
      </w:tr>
      <w:tr w:rsidR="00AA3B0D" w:rsidRPr="00087A14" w:rsidTr="2266B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393D43DF">
            <w:pPr>
              <w:bidi/>
              <w:spacing w:line="25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A0088" w:rsidRPr="00087A14" w:rsidTr="2266B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A3B0D" w:rsidRPr="00087A14" w:rsidTr="2266B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A0088" w:rsidRPr="00087A14" w:rsidTr="2266B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A3B0D" w:rsidRPr="00087A14" w:rsidTr="2266B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A0088" w:rsidRPr="00087A14" w:rsidTr="2266B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A3B0D" w:rsidRPr="00087A14" w:rsidTr="2266B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A0088" w:rsidRPr="00087A14" w:rsidTr="2266B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A3B0D" w:rsidRPr="00087A14" w:rsidTr="2266B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A0088" w:rsidRPr="00087A14" w:rsidTr="2266B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A3B0D" w:rsidRPr="00087A14" w:rsidTr="2266B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A0088" w:rsidRPr="00087A14" w:rsidTr="2266B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  <w:hideMark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A3B0D" w:rsidRPr="00087A14" w:rsidTr="2266B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  <w:hideMark/>
          </w:tcPr>
          <w:p w:rsidR="00EA0088" w:rsidRPr="00087A14" w:rsidRDefault="00EA0088" w:rsidP="00EA0088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4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173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:rsidR="00EA0088" w:rsidRPr="00087A14" w:rsidRDefault="00EA0088" w:rsidP="00EA0088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087A14" w:rsidRDefault="00087A14" w:rsidP="00087A14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Pr="000A4082" w:rsidRDefault="00EA0088" w:rsidP="00EA0088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087A14" w:rsidRPr="00AA3B0D" w:rsidRDefault="00087A14" w:rsidP="00087A14">
      <w:pPr>
        <w:pStyle w:val="a5"/>
        <w:numPr>
          <w:ilvl w:val="0"/>
          <w:numId w:val="14"/>
        </w:numPr>
        <w:bidi/>
        <w:spacing w:line="276" w:lineRule="auto"/>
        <w:contextualSpacing/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</w:pPr>
      <w:r w:rsidRPr="00AA3B0D"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  <w:t xml:space="preserve">مراجع </w:t>
      </w:r>
      <w:r w:rsidR="003F75AF">
        <w:rPr>
          <w:rFonts w:ascii="Traditional Arabic" w:hAnsi="Traditional Arabic" w:cs="Traditional Arabic" w:hint="cs"/>
          <w:b/>
          <w:bCs/>
          <w:color w:val="1F4E79" w:themeColor="accent5" w:themeShade="80"/>
          <w:sz w:val="32"/>
          <w:szCs w:val="32"/>
          <w:rtl/>
        </w:rPr>
        <w:t xml:space="preserve">المقرر </w:t>
      </w:r>
      <w:r w:rsidRPr="00AA3B0D"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  <w:t xml:space="preserve">الرئيسة والمساندة: </w:t>
      </w:r>
    </w:p>
    <w:p w:rsidR="00872BCA" w:rsidRPr="00872BCA" w:rsidRDefault="00872BCA" w:rsidP="00872BCA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72B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المرجع الرئيس:</w:t>
      </w:r>
    </w:p>
    <w:p w:rsidR="00872BCA" w:rsidRPr="00872BCA" w:rsidRDefault="00872BCA" w:rsidP="00872BCA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72B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المراجع المساندة:</w:t>
      </w:r>
    </w:p>
    <w:p w:rsidR="00087A14" w:rsidRPr="000A4082" w:rsidRDefault="00087A14" w:rsidP="00872BCA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87A14" w:rsidRPr="00AA3B0D" w:rsidRDefault="00480209" w:rsidP="006F3962">
      <w:pPr>
        <w:pStyle w:val="a5"/>
        <w:numPr>
          <w:ilvl w:val="0"/>
          <w:numId w:val="14"/>
        </w:numPr>
        <w:bidi/>
        <w:spacing w:line="276" w:lineRule="auto"/>
        <w:contextualSpacing/>
        <w:rPr>
          <w:rFonts w:ascii="Traditional Arabic" w:hAnsi="Traditional Arabic" w:cs="Traditional Arabic"/>
          <w:color w:val="1F4E79" w:themeColor="accent5" w:themeShade="80"/>
          <w:sz w:val="32"/>
          <w:szCs w:val="32"/>
        </w:rPr>
      </w:pPr>
      <w:r w:rsidRPr="00AA3B0D"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  <w:t>التوجيهات الخاصة بالطالب</w:t>
      </w:r>
      <w:r w:rsidR="00087A14" w:rsidRPr="00AA3B0D">
        <w:rPr>
          <w:rFonts w:ascii="Traditional Arabic" w:hAnsi="Traditional Arabic" w:cs="Traditional Arabic"/>
          <w:color w:val="1F4E79" w:themeColor="accent5" w:themeShade="80"/>
          <w:sz w:val="32"/>
          <w:szCs w:val="32"/>
          <w:rtl/>
        </w:rPr>
        <w:t>:</w:t>
      </w:r>
    </w:p>
    <w:p w:rsidR="00087A14" w:rsidRPr="000A4082" w:rsidRDefault="00087A14" w:rsidP="006F3962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A4082">
        <w:rPr>
          <w:rFonts w:ascii="Traditional Arabic" w:hAnsi="Traditional Arabic" w:cs="Traditional Arabic"/>
          <w:sz w:val="32"/>
          <w:szCs w:val="32"/>
          <w:rtl/>
        </w:rPr>
        <w:t>- الالتزام بآداب طالب العلم مع زملا</w:t>
      </w:r>
      <w:r w:rsidR="006F3962">
        <w:rPr>
          <w:rFonts w:ascii="Traditional Arabic" w:hAnsi="Traditional Arabic" w:cs="Traditional Arabic" w:hint="cs"/>
          <w:sz w:val="32"/>
          <w:szCs w:val="32"/>
          <w:rtl/>
        </w:rPr>
        <w:t>ئ</w:t>
      </w:r>
      <w:r w:rsidRPr="000A4082">
        <w:rPr>
          <w:rFonts w:ascii="Traditional Arabic" w:hAnsi="Traditional Arabic" w:cs="Traditional Arabic"/>
          <w:sz w:val="32"/>
          <w:szCs w:val="32"/>
          <w:rtl/>
        </w:rPr>
        <w:t>ك وأستاذك، والتأكيد على قيمة الصدق في القول والفعل، ومراقبة الله أثناء تقديم الأعذار الطبية، وفي أداء الاختبارات والأنشطة.</w:t>
      </w:r>
    </w:p>
    <w:p w:rsidR="00087A14" w:rsidRPr="00087A14" w:rsidRDefault="00087A14" w:rsidP="006F3962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>- الانتظام في الحضور بلا غياب ولا تأخير طوال الفصل؛ دليل على جدية الطالب وحرصه.</w:t>
      </w:r>
    </w:p>
    <w:p w:rsidR="00087A14" w:rsidRPr="00087A14" w:rsidRDefault="00087A14" w:rsidP="006F3962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>- إذا أتم الطالب</w:t>
      </w:r>
      <w:r w:rsidR="006F396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87A14">
        <w:rPr>
          <w:rFonts w:ascii="Traditional Arabic" w:hAnsi="Traditional Arabic" w:cs="Traditional Arabic"/>
          <w:sz w:val="32"/>
          <w:szCs w:val="32"/>
          <w:rtl/>
        </w:rPr>
        <w:t xml:space="preserve">غياب </w:t>
      </w:r>
      <w:proofErr w:type="gramStart"/>
      <w:r w:rsidRPr="00087A14">
        <w:rPr>
          <w:rFonts w:ascii="Traditional Arabic" w:hAnsi="Traditional Arabic" w:cs="Traditional Arabic"/>
          <w:sz w:val="32"/>
          <w:szCs w:val="32"/>
          <w:rtl/>
        </w:rPr>
        <w:t>(</w:t>
      </w:r>
      <w:r w:rsidR="003F75A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proofErr w:type="gramEnd"/>
      <w:r w:rsidR="003F75A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087A14">
        <w:rPr>
          <w:rFonts w:ascii="Traditional Arabic" w:hAnsi="Traditional Arabic" w:cs="Traditional Arabic"/>
          <w:sz w:val="32"/>
          <w:szCs w:val="32"/>
          <w:rtl/>
        </w:rPr>
        <w:t xml:space="preserve">) ساعة بدون عذر فإنه </w:t>
      </w:r>
      <w:r w:rsidR="006F3962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087A14">
        <w:rPr>
          <w:rFonts w:ascii="Traditional Arabic" w:hAnsi="Traditional Arabic" w:cs="Traditional Arabic"/>
          <w:sz w:val="32"/>
          <w:szCs w:val="32"/>
          <w:rtl/>
        </w:rPr>
        <w:t>حرم من دخول اختبار المقرر النهائي.</w:t>
      </w:r>
    </w:p>
    <w:p w:rsidR="00087A14" w:rsidRPr="00087A14" w:rsidRDefault="00087A14" w:rsidP="00087A14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>- الغياب بعذر مصدّق من لجنة الأعذار (الطبية – الاجتماعية) هو الذي سيتم اعتماده.</w:t>
      </w:r>
    </w:p>
    <w:p w:rsidR="00087A14" w:rsidRPr="00087A14" w:rsidRDefault="00087A14" w:rsidP="00087A14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 xml:space="preserve">- الغياب عن الاختبار النهائي لا يقبل معه أي عذر؛ إلا ما يكون موافقًا لشروط الجامعة. </w:t>
      </w:r>
    </w:p>
    <w:p w:rsidR="00087A14" w:rsidRDefault="00087A14" w:rsidP="00480209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 xml:space="preserve">- نظام حساب التأخير: </w:t>
      </w:r>
    </w:p>
    <w:p w:rsidR="003F75AF" w:rsidRPr="00087A14" w:rsidRDefault="003F75AF" w:rsidP="003F75AF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</w:p>
    <w:p w:rsidR="00087A14" w:rsidRPr="00087A14" w:rsidRDefault="00087A14" w:rsidP="00087A14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>- ضرورة الالتزام بالوقت في تسليم الأنشطة وتقديمها، وفي تسليم الأعذار.</w:t>
      </w:r>
    </w:p>
    <w:p w:rsidR="00087A14" w:rsidRPr="00087A14" w:rsidRDefault="00087A14" w:rsidP="00087A14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>- عند الإرسال إلى البريد الالكتروني فلا بد من كتابة: الاسم، واسم المقرر، ورقم الشعبة، في موضوع الرسالة.</w:t>
      </w:r>
    </w:p>
    <w:p w:rsidR="00087A14" w:rsidRPr="00087A14" w:rsidRDefault="00087A14" w:rsidP="00CB7BE4">
      <w:pPr>
        <w:bidi/>
        <w:ind w:left="360"/>
        <w:rPr>
          <w:rFonts w:ascii="Traditional Arabic" w:hAnsi="Traditional Arabic" w:cs="Traditional Arabic"/>
          <w:sz w:val="32"/>
          <w:szCs w:val="32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6F3962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087A14">
        <w:rPr>
          <w:rFonts w:ascii="Traditional Arabic" w:hAnsi="Traditional Arabic" w:cs="Traditional Arabic"/>
          <w:sz w:val="32"/>
          <w:szCs w:val="32"/>
          <w:rtl/>
        </w:rPr>
        <w:t>رحب الأستاذ بمراجعته عند وجود أي استفسار، عن طريق وسائل الاتصال المتاحة، أو في الساعات المكتبية.</w:t>
      </w:r>
    </w:p>
    <w:p w:rsidR="00087A14" w:rsidRPr="00087A14" w:rsidRDefault="00087A14" w:rsidP="00087A14">
      <w:pPr>
        <w:bidi/>
        <w:ind w:left="454"/>
        <w:rPr>
          <w:rFonts w:ascii="Traditional Arabic" w:hAnsi="Traditional Arabic" w:cs="Traditional Arabic"/>
          <w:sz w:val="32"/>
          <w:szCs w:val="32"/>
        </w:rPr>
      </w:pPr>
    </w:p>
    <w:p w:rsidR="00087A14" w:rsidRPr="00AA3B0D" w:rsidRDefault="00087A14" w:rsidP="00087A14">
      <w:pPr>
        <w:pStyle w:val="a5"/>
        <w:numPr>
          <w:ilvl w:val="0"/>
          <w:numId w:val="14"/>
        </w:numPr>
        <w:bidi/>
        <w:spacing w:line="276" w:lineRule="auto"/>
        <w:contextualSpacing/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</w:pPr>
      <w:r w:rsidRPr="00AA3B0D"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  <w:t>معلومات متعلقة بالتواصل مع أستاذ/ة المقرر:</w:t>
      </w:r>
    </w:p>
    <w:p w:rsidR="00087A14" w:rsidRPr="00087A14" w:rsidRDefault="00087A14" w:rsidP="00480209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 xml:space="preserve">الساعات </w:t>
      </w:r>
      <w:r w:rsidR="00EA0088">
        <w:rPr>
          <w:rFonts w:ascii="Traditional Arabic" w:hAnsi="Traditional Arabic" w:cs="Traditional Arabic" w:hint="cs"/>
          <w:sz w:val="32"/>
          <w:szCs w:val="32"/>
          <w:rtl/>
        </w:rPr>
        <w:t>المكتبية</w:t>
      </w:r>
      <w:r w:rsidRPr="00087A14">
        <w:rPr>
          <w:rFonts w:ascii="Traditional Arabic" w:hAnsi="Traditional Arabic" w:cs="Traditional Arabic"/>
          <w:sz w:val="32"/>
          <w:szCs w:val="32"/>
          <w:rtl/>
        </w:rPr>
        <w:t>:</w:t>
      </w:r>
      <w:r w:rsidR="000026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087A14" w:rsidRPr="00087A14" w:rsidRDefault="00090E6A" w:rsidP="00090E6A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hAnsi="Traditional Arabic" w:cs="Traditional Arabic"/>
          <w:sz w:val="32"/>
          <w:szCs w:val="32"/>
          <w:rtl/>
        </w:rPr>
        <w:t>مكان:</w:t>
      </w:r>
      <w:r w:rsidR="000026A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087A14" w:rsidRPr="00090E6A" w:rsidRDefault="00087A14" w:rsidP="00090E6A">
      <w:pPr>
        <w:bidi/>
        <w:ind w:left="454"/>
        <w:rPr>
          <w:rFonts w:ascii="Traditional Arabic" w:hAnsi="Traditional Arabic" w:cs="Traditional Arabic"/>
          <w:sz w:val="32"/>
          <w:szCs w:val="32"/>
          <w:lang w:val="en-US"/>
        </w:rPr>
      </w:pPr>
      <w:r w:rsidRPr="00087A14">
        <w:rPr>
          <w:rFonts w:ascii="Traditional Arabic" w:hAnsi="Traditional Arabic" w:cs="Traditional Arabic"/>
          <w:sz w:val="32"/>
          <w:szCs w:val="32"/>
          <w:rtl/>
        </w:rPr>
        <w:t xml:space="preserve">البريد </w:t>
      </w:r>
      <w:r w:rsidR="00090E6A">
        <w:rPr>
          <w:rFonts w:ascii="Traditional Arabic" w:hAnsi="Traditional Arabic" w:cs="Traditional Arabic"/>
          <w:sz w:val="32"/>
          <w:szCs w:val="32"/>
          <w:rtl/>
        </w:rPr>
        <w:t>الالكتروني</w:t>
      </w:r>
      <w:r w:rsidR="00090E6A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</w:p>
    <w:p w:rsidR="00087A14" w:rsidRDefault="00087A14" w:rsidP="00087A14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EA0088" w:rsidRDefault="00EA0088" w:rsidP="00EA0088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AA3B0D" w:rsidRDefault="00AA3B0D" w:rsidP="00AA3B0D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AA3B0D" w:rsidRDefault="00AA3B0D" w:rsidP="00AA3B0D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AA3B0D" w:rsidRPr="00087A14" w:rsidRDefault="00AA3B0D" w:rsidP="00AA3B0D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087A14" w:rsidRPr="00AA3B0D" w:rsidRDefault="00087A14" w:rsidP="00EA0088">
      <w:pPr>
        <w:pStyle w:val="a5"/>
        <w:numPr>
          <w:ilvl w:val="0"/>
          <w:numId w:val="14"/>
        </w:numPr>
        <w:bidi/>
        <w:spacing w:line="276" w:lineRule="auto"/>
        <w:ind w:left="-64"/>
        <w:contextualSpacing/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</w:pPr>
      <w:r w:rsidRPr="00AA3B0D"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  <w:t>تفاصيل احتساب الدرجات في المقرر:</w:t>
      </w:r>
    </w:p>
    <w:tbl>
      <w:tblPr>
        <w:tblStyle w:val="6-5"/>
        <w:bidiVisual/>
        <w:tblW w:w="8783" w:type="dxa"/>
        <w:tblInd w:w="821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830"/>
        <w:gridCol w:w="856"/>
        <w:gridCol w:w="5097"/>
      </w:tblGrid>
      <w:tr w:rsidR="00087A14" w:rsidRPr="00087A14" w:rsidTr="00AA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DEEAF6" w:themeFill="accent5" w:themeFillTint="33"/>
            <w:hideMark/>
          </w:tcPr>
          <w:p w:rsidR="00087A14" w:rsidRPr="00D745A4" w:rsidRDefault="00087A14" w:rsidP="0005735D">
            <w:pPr>
              <w:bidi/>
              <w:spacing w:line="256" w:lineRule="auto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D745A4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درجة</w:t>
            </w:r>
            <w:r w:rsidR="000A4082" w:rsidRPr="00D745A4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D745A4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</w:t>
            </w:r>
            <w:r w:rsidR="00EA0088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ختبار الأعمال الفصلية</w:t>
            </w:r>
          </w:p>
        </w:tc>
        <w:tc>
          <w:tcPr>
            <w:tcW w:w="856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087A14" w:rsidRPr="00D745A4" w:rsidRDefault="001435B6" w:rsidP="0026020C">
            <w:pPr>
              <w:bidi/>
              <w:spacing w:line="256" w:lineRule="auto"/>
              <w:ind w:left="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40</w:t>
            </w:r>
          </w:p>
        </w:tc>
        <w:tc>
          <w:tcPr>
            <w:tcW w:w="5097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2B0E9F" w:rsidRPr="00D745A4" w:rsidRDefault="002B0E9F" w:rsidP="002B0E9F">
            <w:pPr>
              <w:bidi/>
              <w:spacing w:line="256" w:lineRule="auto"/>
              <w:ind w:left="4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087A14" w:rsidRPr="00087A14" w:rsidTr="00AA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hideMark/>
          </w:tcPr>
          <w:p w:rsidR="00087A14" w:rsidRPr="00D745A4" w:rsidRDefault="00087A14" w:rsidP="0005735D">
            <w:pPr>
              <w:bidi/>
              <w:spacing w:line="256" w:lineRule="auto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D745A4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درجة الاختبار النهائي</w:t>
            </w:r>
          </w:p>
        </w:tc>
        <w:tc>
          <w:tcPr>
            <w:tcW w:w="856" w:type="dxa"/>
            <w:shd w:val="clear" w:color="auto" w:fill="FFFFFF" w:themeFill="background1"/>
          </w:tcPr>
          <w:p w:rsidR="00087A14" w:rsidRPr="00D745A4" w:rsidRDefault="0026020C" w:rsidP="0026020C">
            <w:pPr>
              <w:bidi/>
              <w:spacing w:line="256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60</w:t>
            </w:r>
          </w:p>
        </w:tc>
        <w:tc>
          <w:tcPr>
            <w:tcW w:w="5097" w:type="dxa"/>
            <w:shd w:val="clear" w:color="auto" w:fill="FFFFFF" w:themeFill="background1"/>
          </w:tcPr>
          <w:p w:rsidR="00087A14" w:rsidRPr="00D745A4" w:rsidRDefault="00087A14" w:rsidP="0005735D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AA3B0D" w:rsidRPr="00087A14" w:rsidTr="00AA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hideMark/>
          </w:tcPr>
          <w:p w:rsidR="00AA3B0D" w:rsidRPr="00D745A4" w:rsidRDefault="00AA3B0D" w:rsidP="0005735D">
            <w:pPr>
              <w:bidi/>
              <w:spacing w:line="256" w:lineRule="auto"/>
              <w:ind w:left="7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D745A4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المجموع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:rsidR="00AA3B0D" w:rsidRPr="00D745A4" w:rsidRDefault="00AA3B0D" w:rsidP="0026020C">
            <w:pPr>
              <w:bidi/>
              <w:spacing w:line="256" w:lineRule="auto"/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D745A4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5097" w:type="dxa"/>
            <w:shd w:val="clear" w:color="auto" w:fill="FFFFFF" w:themeFill="background1"/>
          </w:tcPr>
          <w:p w:rsidR="00AA3B0D" w:rsidRPr="00D745A4" w:rsidRDefault="00AA3B0D" w:rsidP="0026020C">
            <w:pPr>
              <w:bidi/>
              <w:spacing w:line="256" w:lineRule="auto"/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2A7075" w:rsidRDefault="002A7075" w:rsidP="002A7075">
      <w:pPr>
        <w:bidi/>
        <w:spacing w:line="276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2A7075" w:rsidRPr="002A7075" w:rsidRDefault="002A7075" w:rsidP="002A7075">
      <w:pPr>
        <w:bidi/>
        <w:spacing w:line="276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087A14" w:rsidRPr="00AA3B0D" w:rsidRDefault="00087A14" w:rsidP="00EA0088">
      <w:pPr>
        <w:pStyle w:val="a5"/>
        <w:numPr>
          <w:ilvl w:val="0"/>
          <w:numId w:val="14"/>
        </w:numPr>
        <w:bidi/>
        <w:spacing w:line="276" w:lineRule="auto"/>
        <w:ind w:left="-205"/>
        <w:contextualSpacing/>
        <w:rPr>
          <w:rFonts w:ascii="Traditional Arabic" w:hAnsi="Traditional Arabic" w:cs="Traditional Arabic"/>
          <w:color w:val="1F4E79" w:themeColor="accent5" w:themeShade="80"/>
          <w:sz w:val="32"/>
          <w:szCs w:val="32"/>
          <w:rtl/>
        </w:rPr>
      </w:pPr>
      <w:r w:rsidRPr="00AA3B0D">
        <w:rPr>
          <w:rFonts w:ascii="Traditional Arabic" w:hAnsi="Traditional Arabic" w:cs="Traditional Arabic"/>
          <w:b/>
          <w:bCs/>
          <w:color w:val="1F4E79" w:themeColor="accent5" w:themeShade="80"/>
          <w:sz w:val="32"/>
          <w:szCs w:val="32"/>
          <w:rtl/>
        </w:rPr>
        <w:t>تفاصيل خاصة بالنشاط:</w:t>
      </w:r>
      <w:r w:rsidRPr="00AA3B0D">
        <w:rPr>
          <w:rFonts w:ascii="Traditional Arabic" w:hAnsi="Traditional Arabic" w:cs="Traditional Arabic"/>
          <w:color w:val="1F4E79" w:themeColor="accent5" w:themeShade="80"/>
          <w:sz w:val="32"/>
          <w:szCs w:val="32"/>
          <w:rtl/>
        </w:rPr>
        <w:t xml:space="preserve"> (مع أهمية تفعيل المنصة التعليمية (بلاك بورد) في الواجبات والتمارين):</w:t>
      </w:r>
    </w:p>
    <w:tbl>
      <w:tblPr>
        <w:tblStyle w:val="6-5"/>
        <w:bidiVisual/>
        <w:tblW w:w="8846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3038"/>
        <w:gridCol w:w="2460"/>
        <w:gridCol w:w="3348"/>
      </w:tblGrid>
      <w:tr w:rsidR="00087A14" w:rsidRPr="00087A14" w:rsidTr="00AA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bottom w:val="none" w:sz="0" w:space="0" w:color="auto"/>
            </w:tcBorders>
            <w:shd w:val="clear" w:color="auto" w:fill="DEEAF6" w:themeFill="accent5" w:themeFillTint="33"/>
            <w:hideMark/>
          </w:tcPr>
          <w:p w:rsidR="00087A14" w:rsidRPr="008720C3" w:rsidRDefault="00087A14" w:rsidP="008720C3">
            <w:pPr>
              <w:bidi/>
              <w:spacing w:line="256" w:lineRule="auto"/>
              <w:ind w:left="454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نوع النشاط</w:t>
            </w:r>
          </w:p>
        </w:tc>
        <w:tc>
          <w:tcPr>
            <w:tcW w:w="2460" w:type="dxa"/>
            <w:tcBorders>
              <w:bottom w:val="none" w:sz="0" w:space="0" w:color="auto"/>
            </w:tcBorders>
            <w:shd w:val="clear" w:color="auto" w:fill="DEEAF6" w:themeFill="accent5" w:themeFillTint="33"/>
            <w:hideMark/>
          </w:tcPr>
          <w:p w:rsidR="00087A14" w:rsidRPr="008720C3" w:rsidRDefault="00087A14" w:rsidP="0005735D">
            <w:pPr>
              <w:bidi/>
              <w:spacing w:line="256" w:lineRule="auto"/>
              <w:ind w:left="4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الدرجة المخصصة</w:t>
            </w:r>
          </w:p>
        </w:tc>
        <w:tc>
          <w:tcPr>
            <w:tcW w:w="3348" w:type="dxa"/>
            <w:tcBorders>
              <w:bottom w:val="none" w:sz="0" w:space="0" w:color="auto"/>
            </w:tcBorders>
            <w:shd w:val="clear" w:color="auto" w:fill="DEEAF6" w:themeFill="accent5" w:themeFillTint="33"/>
            <w:hideMark/>
          </w:tcPr>
          <w:p w:rsidR="00087A14" w:rsidRPr="008720C3" w:rsidRDefault="00087A14" w:rsidP="008720C3">
            <w:pPr>
              <w:bidi/>
              <w:spacing w:line="256" w:lineRule="auto"/>
              <w:ind w:left="45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8720C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>معايير التقييم</w:t>
            </w:r>
          </w:p>
        </w:tc>
      </w:tr>
      <w:tr w:rsidR="00087A14" w:rsidRPr="00087A14" w:rsidTr="00AA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087A14" w:rsidRPr="00087A14" w:rsidTr="00AA3B0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FFFFFF" w:themeFill="background1"/>
          </w:tcPr>
          <w:p w:rsidR="00087A14" w:rsidRPr="00087A14" w:rsidRDefault="00087A14" w:rsidP="00857A3C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087A14" w:rsidRPr="00087A14" w:rsidTr="00AA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FFFFFF" w:themeFill="background1"/>
          </w:tcPr>
          <w:p w:rsidR="00087A14" w:rsidRPr="00087A14" w:rsidRDefault="00087A14" w:rsidP="000E4BB1">
            <w:pPr>
              <w:bidi/>
              <w:spacing w:line="25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087A14" w:rsidRPr="00087A14" w:rsidTr="00AA3B0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087A14" w:rsidRPr="00087A14" w:rsidRDefault="00087A14" w:rsidP="0005735D">
            <w:pPr>
              <w:bidi/>
              <w:spacing w:line="256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087A14" w:rsidRPr="00087A14" w:rsidRDefault="00087A14" w:rsidP="00087A14">
      <w:pPr>
        <w:bidi/>
        <w:ind w:left="454"/>
        <w:rPr>
          <w:rFonts w:ascii="Traditional Arabic" w:hAnsi="Traditional Arabic" w:cs="Traditional Arabic"/>
          <w:sz w:val="32"/>
          <w:szCs w:val="32"/>
          <w:rtl/>
        </w:rPr>
      </w:pPr>
    </w:p>
    <w:p w:rsidR="00465B1D" w:rsidRPr="00952FEA" w:rsidRDefault="00A070D2">
      <w:pPr>
        <w:rPr>
          <w:lang w:val="en-US"/>
        </w:rPr>
      </w:pPr>
    </w:p>
    <w:sectPr w:rsidR="00465B1D" w:rsidRPr="00952FEA" w:rsidSect="00AF2BD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D2" w:rsidRDefault="00A070D2" w:rsidP="00C55EDA">
      <w:r>
        <w:separator/>
      </w:r>
    </w:p>
  </w:endnote>
  <w:endnote w:type="continuationSeparator" w:id="0">
    <w:p w:rsidR="00A070D2" w:rsidRDefault="00A070D2" w:rsidP="00C5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DD" w:rsidRDefault="00AF2BDD">
    <w:pPr>
      <w:pStyle w:val="a7"/>
    </w:pPr>
  </w:p>
  <w:p w:rsidR="00AF2BDD" w:rsidRDefault="00AF2B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7"/>
      <w:gridCol w:w="2767"/>
      <w:gridCol w:w="2767"/>
    </w:tblGrid>
    <w:tr w:rsidR="12125421" w:rsidTr="12125421">
      <w:tc>
        <w:tcPr>
          <w:tcW w:w="2767" w:type="dxa"/>
        </w:tcPr>
        <w:p w:rsidR="12125421" w:rsidRDefault="12125421" w:rsidP="12125421">
          <w:pPr>
            <w:pStyle w:val="a6"/>
            <w:ind w:left="-115"/>
          </w:pPr>
        </w:p>
      </w:tc>
      <w:tc>
        <w:tcPr>
          <w:tcW w:w="2767" w:type="dxa"/>
        </w:tcPr>
        <w:p w:rsidR="12125421" w:rsidRDefault="12125421" w:rsidP="12125421">
          <w:pPr>
            <w:pStyle w:val="a6"/>
            <w:jc w:val="center"/>
          </w:pPr>
        </w:p>
      </w:tc>
      <w:tc>
        <w:tcPr>
          <w:tcW w:w="2767" w:type="dxa"/>
        </w:tcPr>
        <w:p w:rsidR="12125421" w:rsidRDefault="12125421" w:rsidP="12125421">
          <w:pPr>
            <w:pStyle w:val="a6"/>
            <w:ind w:right="-115"/>
            <w:jc w:val="right"/>
          </w:pPr>
        </w:p>
      </w:tc>
    </w:tr>
  </w:tbl>
  <w:p w:rsidR="12125421" w:rsidRDefault="12125421" w:rsidP="121254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D2" w:rsidRDefault="00A070D2" w:rsidP="00C55EDA">
      <w:r>
        <w:separator/>
      </w:r>
    </w:p>
  </w:footnote>
  <w:footnote w:type="continuationSeparator" w:id="0">
    <w:p w:rsidR="00A070D2" w:rsidRDefault="00A070D2" w:rsidP="00C5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DD" w:rsidRDefault="00AA3B0D">
    <w:pPr>
      <w:pStyle w:val="a6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EA264B" wp14:editId="73B8503B">
          <wp:simplePos x="0" y="0"/>
          <wp:positionH relativeFrom="margin">
            <wp:posOffset>-1033272</wp:posOffset>
          </wp:positionH>
          <wp:positionV relativeFrom="paragraph">
            <wp:posOffset>-376428</wp:posOffset>
          </wp:positionV>
          <wp:extent cx="7315171" cy="10532745"/>
          <wp:effectExtent l="0" t="0" r="635" b="190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طول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1791" cy="10585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BDD" w:rsidRDefault="00AF2B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7"/>
      <w:gridCol w:w="2767"/>
      <w:gridCol w:w="2767"/>
    </w:tblGrid>
    <w:tr w:rsidR="12125421" w:rsidTr="12125421">
      <w:tc>
        <w:tcPr>
          <w:tcW w:w="2767" w:type="dxa"/>
        </w:tcPr>
        <w:p w:rsidR="12125421" w:rsidRDefault="12125421" w:rsidP="12125421">
          <w:pPr>
            <w:pStyle w:val="a6"/>
            <w:ind w:left="-115"/>
          </w:pPr>
        </w:p>
      </w:tc>
      <w:tc>
        <w:tcPr>
          <w:tcW w:w="2767" w:type="dxa"/>
        </w:tcPr>
        <w:p w:rsidR="12125421" w:rsidRDefault="12125421" w:rsidP="12125421">
          <w:pPr>
            <w:pStyle w:val="a6"/>
            <w:jc w:val="center"/>
          </w:pPr>
        </w:p>
      </w:tc>
      <w:tc>
        <w:tcPr>
          <w:tcW w:w="2767" w:type="dxa"/>
        </w:tcPr>
        <w:p w:rsidR="12125421" w:rsidRDefault="12125421" w:rsidP="12125421">
          <w:pPr>
            <w:pStyle w:val="a6"/>
            <w:ind w:right="-115"/>
            <w:jc w:val="right"/>
          </w:pPr>
        </w:p>
      </w:tc>
    </w:tr>
  </w:tbl>
  <w:p w:rsidR="12125421" w:rsidRDefault="12125421" w:rsidP="121254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336B"/>
    <w:multiLevelType w:val="hybridMultilevel"/>
    <w:tmpl w:val="4296F398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879"/>
    <w:multiLevelType w:val="hybridMultilevel"/>
    <w:tmpl w:val="B0869A90"/>
    <w:lvl w:ilvl="0" w:tplc="7F682F22">
      <w:start w:val="5"/>
      <w:numFmt w:val="arabicAlpha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08522E"/>
    <w:multiLevelType w:val="hybridMultilevel"/>
    <w:tmpl w:val="B73C1D7E"/>
    <w:lvl w:ilvl="0" w:tplc="2CEE2CC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B1D1221"/>
    <w:multiLevelType w:val="hybridMultilevel"/>
    <w:tmpl w:val="D9EAA51E"/>
    <w:lvl w:ilvl="0" w:tplc="42B0A89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0630"/>
    <w:multiLevelType w:val="hybridMultilevel"/>
    <w:tmpl w:val="358A6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016F"/>
    <w:multiLevelType w:val="hybridMultilevel"/>
    <w:tmpl w:val="B62AEC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67"/>
        </w:tabs>
        <w:ind w:left="2367" w:hanging="720"/>
      </w:pPr>
      <w:rPr>
        <w:rFonts w:ascii="Symbol" w:hAnsi="Symbol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17EAB"/>
    <w:multiLevelType w:val="hybridMultilevel"/>
    <w:tmpl w:val="CAE07702"/>
    <w:lvl w:ilvl="0" w:tplc="AC7E0102">
      <w:start w:val="1"/>
      <w:numFmt w:val="arabicAlpha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431F3E96"/>
    <w:multiLevelType w:val="hybridMultilevel"/>
    <w:tmpl w:val="81D64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A09F9"/>
    <w:multiLevelType w:val="hybridMultilevel"/>
    <w:tmpl w:val="344A8A86"/>
    <w:lvl w:ilvl="0" w:tplc="1ECE0D60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D5ADB"/>
    <w:multiLevelType w:val="hybridMultilevel"/>
    <w:tmpl w:val="8D8A66C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3FEA23A">
      <w:numFmt w:val="bullet"/>
      <w:lvlText w:val="-"/>
      <w:lvlJc w:val="left"/>
      <w:pPr>
        <w:ind w:left="2727" w:hanging="360"/>
      </w:pPr>
      <w:rPr>
        <w:rFonts w:ascii="Traditional Arabic" w:eastAsia="Traditional Arabic" w:hAnsi="Traditional Arabic" w:cs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90E9D"/>
    <w:multiLevelType w:val="hybridMultilevel"/>
    <w:tmpl w:val="707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6B9"/>
    <w:multiLevelType w:val="hybridMultilevel"/>
    <w:tmpl w:val="0E7E759A"/>
    <w:lvl w:ilvl="0" w:tplc="059C7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48"/>
    <w:rsid w:val="00002217"/>
    <w:rsid w:val="000026A6"/>
    <w:rsid w:val="00007E15"/>
    <w:rsid w:val="0005672A"/>
    <w:rsid w:val="00060839"/>
    <w:rsid w:val="0007517B"/>
    <w:rsid w:val="00087A14"/>
    <w:rsid w:val="00090E6A"/>
    <w:rsid w:val="00096BD6"/>
    <w:rsid w:val="000A0C6F"/>
    <w:rsid w:val="000A4082"/>
    <w:rsid w:val="000B0D84"/>
    <w:rsid w:val="000E4BB1"/>
    <w:rsid w:val="00140CD9"/>
    <w:rsid w:val="001435B6"/>
    <w:rsid w:val="001636E3"/>
    <w:rsid w:val="001E221F"/>
    <w:rsid w:val="0021259C"/>
    <w:rsid w:val="00231A14"/>
    <w:rsid w:val="00243835"/>
    <w:rsid w:val="002552BA"/>
    <w:rsid w:val="0026020C"/>
    <w:rsid w:val="00296356"/>
    <w:rsid w:val="002A7075"/>
    <w:rsid w:val="002B0E9F"/>
    <w:rsid w:val="002D7884"/>
    <w:rsid w:val="00333F8D"/>
    <w:rsid w:val="003915E9"/>
    <w:rsid w:val="003A0EF5"/>
    <w:rsid w:val="003F75AF"/>
    <w:rsid w:val="004358A4"/>
    <w:rsid w:val="00480209"/>
    <w:rsid w:val="00482F27"/>
    <w:rsid w:val="004B62B8"/>
    <w:rsid w:val="00500501"/>
    <w:rsid w:val="005B288A"/>
    <w:rsid w:val="005F256B"/>
    <w:rsid w:val="00603F6E"/>
    <w:rsid w:val="006616B3"/>
    <w:rsid w:val="006A3406"/>
    <w:rsid w:val="006F3962"/>
    <w:rsid w:val="006F54A4"/>
    <w:rsid w:val="00774767"/>
    <w:rsid w:val="007F7C2F"/>
    <w:rsid w:val="008315B8"/>
    <w:rsid w:val="00837109"/>
    <w:rsid w:val="00842C51"/>
    <w:rsid w:val="00857A3C"/>
    <w:rsid w:val="008720C3"/>
    <w:rsid w:val="00872BCA"/>
    <w:rsid w:val="00883874"/>
    <w:rsid w:val="00921F47"/>
    <w:rsid w:val="009522D5"/>
    <w:rsid w:val="00952FEA"/>
    <w:rsid w:val="00966245"/>
    <w:rsid w:val="009759C6"/>
    <w:rsid w:val="009B756F"/>
    <w:rsid w:val="009E0A4E"/>
    <w:rsid w:val="00A070D2"/>
    <w:rsid w:val="00A702A5"/>
    <w:rsid w:val="00AA3B0D"/>
    <w:rsid w:val="00AF2BDD"/>
    <w:rsid w:val="00B00483"/>
    <w:rsid w:val="00B21726"/>
    <w:rsid w:val="00B513EC"/>
    <w:rsid w:val="00B53FE8"/>
    <w:rsid w:val="00BF7BCC"/>
    <w:rsid w:val="00C0443B"/>
    <w:rsid w:val="00C14EDF"/>
    <w:rsid w:val="00C475C2"/>
    <w:rsid w:val="00C55EDA"/>
    <w:rsid w:val="00C66B40"/>
    <w:rsid w:val="00C67884"/>
    <w:rsid w:val="00C93D77"/>
    <w:rsid w:val="00C94196"/>
    <w:rsid w:val="00CA1CB2"/>
    <w:rsid w:val="00CA3927"/>
    <w:rsid w:val="00CB7BE4"/>
    <w:rsid w:val="00CD46D2"/>
    <w:rsid w:val="00D43448"/>
    <w:rsid w:val="00D745A4"/>
    <w:rsid w:val="00DA0DAC"/>
    <w:rsid w:val="00DA1DE4"/>
    <w:rsid w:val="00DD4CF2"/>
    <w:rsid w:val="00DF12F5"/>
    <w:rsid w:val="00DF7FF9"/>
    <w:rsid w:val="00E60C77"/>
    <w:rsid w:val="00EA0088"/>
    <w:rsid w:val="00F17031"/>
    <w:rsid w:val="00F741D8"/>
    <w:rsid w:val="12125421"/>
    <w:rsid w:val="2266BE5F"/>
    <w:rsid w:val="2FE6C412"/>
    <w:rsid w:val="331D35DD"/>
    <w:rsid w:val="393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8EC7370-2A60-41AF-BF2C-3A19ACC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109"/>
    <w:rPr>
      <w:rFonts w:ascii="Times New Roman" w:eastAsia="Times New Roman" w:hAnsi="Times New Roman" w:cs="Times New Roman"/>
      <w:lang w:val="en-AU"/>
    </w:rPr>
  </w:style>
  <w:style w:type="paragraph" w:styleId="7">
    <w:name w:val="heading 7"/>
    <w:next w:val="a"/>
    <w:link w:val="7Char"/>
    <w:uiPriority w:val="9"/>
    <w:qFormat/>
    <w:rsid w:val="00952FEA"/>
    <w:pPr>
      <w:spacing w:before="240" w:after="60"/>
      <w:outlineLvl w:val="6"/>
    </w:pPr>
    <w:rPr>
      <w:rFonts w:ascii="Times New Roman" w:eastAsia="Times New Roman" w:hAnsi="Times New Roman" w:cs="Times New Roman"/>
      <w:noProof/>
      <w:color w:val="000000"/>
      <w:lang w:eastAsia="ar-SA"/>
    </w:rPr>
  </w:style>
  <w:style w:type="paragraph" w:styleId="9">
    <w:name w:val="heading 9"/>
    <w:next w:val="a"/>
    <w:link w:val="9Char"/>
    <w:qFormat/>
    <w:rsid w:val="00952FEA"/>
    <w:pPr>
      <w:spacing w:before="240" w:after="60"/>
      <w:outlineLvl w:val="8"/>
    </w:pPr>
    <w:rPr>
      <w:rFonts w:ascii="Arial" w:eastAsia="Times New Roman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522D5"/>
    <w:pPr>
      <w:jc w:val="right"/>
    </w:pPr>
    <w:rPr>
      <w:rFonts w:eastAsiaTheme="minorEastAsia" w:cs="Tahoma"/>
      <w:sz w:val="22"/>
      <w:szCs w:val="22"/>
      <w:lang w:eastAsia="zh-CN"/>
    </w:rPr>
  </w:style>
  <w:style w:type="character" w:customStyle="1" w:styleId="Char">
    <w:name w:val="بلا تباعد Char"/>
    <w:basedOn w:val="a0"/>
    <w:link w:val="a3"/>
    <w:uiPriority w:val="1"/>
    <w:rsid w:val="009522D5"/>
    <w:rPr>
      <w:rFonts w:eastAsiaTheme="minorEastAsia" w:cs="Tahoma"/>
      <w:sz w:val="22"/>
      <w:szCs w:val="22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4B62B8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4B62B8"/>
    <w:rPr>
      <w:rFonts w:ascii="Tahoma" w:eastAsia="Times New Roman" w:hAnsi="Tahoma" w:cs="Tahoma"/>
      <w:sz w:val="16"/>
      <w:szCs w:val="16"/>
      <w:lang w:val="en-AU"/>
    </w:rPr>
  </w:style>
  <w:style w:type="character" w:customStyle="1" w:styleId="7Char">
    <w:name w:val="عنوان 7 Char"/>
    <w:basedOn w:val="a0"/>
    <w:link w:val="7"/>
    <w:uiPriority w:val="9"/>
    <w:rsid w:val="00952FEA"/>
    <w:rPr>
      <w:rFonts w:ascii="Times New Roman" w:eastAsia="Times New Roman" w:hAnsi="Times New Roman" w:cs="Times New Roman"/>
      <w:noProof/>
      <w:color w:val="000000"/>
      <w:lang w:eastAsia="ar-SA"/>
    </w:rPr>
  </w:style>
  <w:style w:type="character" w:customStyle="1" w:styleId="9Char">
    <w:name w:val="عنوان 9 Char"/>
    <w:basedOn w:val="a0"/>
    <w:link w:val="9"/>
    <w:rsid w:val="00952FEA"/>
    <w:rPr>
      <w:rFonts w:ascii="Arial" w:eastAsia="Times New Roman" w:hAnsi="Arial" w:cs="Arial"/>
      <w:noProof/>
      <w:color w:val="000000"/>
      <w:sz w:val="22"/>
      <w:szCs w:val="22"/>
      <w:lang w:eastAsia="ar-SA"/>
    </w:rPr>
  </w:style>
  <w:style w:type="paragraph" w:styleId="3">
    <w:name w:val="Body Text 3"/>
    <w:basedOn w:val="a"/>
    <w:link w:val="3Char"/>
    <w:unhideWhenUsed/>
    <w:rsid w:val="00952FEA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952FEA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a5">
    <w:name w:val="List Paragraph"/>
    <w:basedOn w:val="a"/>
    <w:uiPriority w:val="99"/>
    <w:qFormat/>
    <w:rsid w:val="00952FEA"/>
    <w:pPr>
      <w:ind w:left="720"/>
    </w:pPr>
  </w:style>
  <w:style w:type="paragraph" w:styleId="a6">
    <w:name w:val="header"/>
    <w:basedOn w:val="a"/>
    <w:link w:val="Char1"/>
    <w:uiPriority w:val="99"/>
    <w:unhideWhenUsed/>
    <w:rsid w:val="00C55EDA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C55EDA"/>
    <w:rPr>
      <w:rFonts w:ascii="Times New Roman" w:eastAsia="Times New Roman" w:hAnsi="Times New Roman" w:cs="Times New Roman"/>
      <w:lang w:val="en-AU"/>
    </w:rPr>
  </w:style>
  <w:style w:type="paragraph" w:styleId="a7">
    <w:name w:val="footer"/>
    <w:basedOn w:val="a"/>
    <w:link w:val="Char2"/>
    <w:uiPriority w:val="99"/>
    <w:unhideWhenUsed/>
    <w:rsid w:val="00C55EDA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C55EDA"/>
    <w:rPr>
      <w:rFonts w:ascii="Times New Roman" w:eastAsia="Times New Roman" w:hAnsi="Times New Roman" w:cs="Times New Roman"/>
      <w:lang w:val="en-AU"/>
    </w:rPr>
  </w:style>
  <w:style w:type="table" w:styleId="-6">
    <w:name w:val="Light Shading Accent 6"/>
    <w:basedOn w:val="a1"/>
    <w:uiPriority w:val="60"/>
    <w:rsid w:val="00D74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6-5">
    <w:name w:val="Grid Table 6 Colorful Accent 5"/>
    <w:basedOn w:val="a1"/>
    <w:uiPriority w:val="51"/>
    <w:rsid w:val="00AA3B0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-</dc:creator>
  <cp:lastModifiedBy>مزنه عبدالرحمن عبدالله العقيل</cp:lastModifiedBy>
  <cp:revision>2</cp:revision>
  <dcterms:created xsi:type="dcterms:W3CDTF">2022-02-15T09:19:00Z</dcterms:created>
  <dcterms:modified xsi:type="dcterms:W3CDTF">2022-02-15T09:19:00Z</dcterms:modified>
</cp:coreProperties>
</file>