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8D2A" w14:textId="3652858B" w:rsidR="00EE490F" w:rsidRDefault="00981AD7" w:rsidP="00CC0C57">
      <w:pPr>
        <w:bidi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707840" behindDoc="0" locked="0" layoutInCell="1" allowOverlap="1" wp14:anchorId="16D9ED48" wp14:editId="4F1DD3BC">
            <wp:simplePos x="0" y="0"/>
            <wp:positionH relativeFrom="column">
              <wp:posOffset>-914400</wp:posOffset>
            </wp:positionH>
            <wp:positionV relativeFrom="paragraph">
              <wp:posOffset>409575</wp:posOffset>
            </wp:positionV>
            <wp:extent cx="7557135" cy="22574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713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327420" w14:textId="0B14712B" w:rsidR="00EE490F" w:rsidRDefault="00064264" w:rsidP="00CC0C57">
      <w:pPr>
        <w:bidi/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04F6CEA" wp14:editId="2AE406A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82867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15074657" w:rsidR="000263E2" w:rsidRPr="00064264" w:rsidRDefault="00277E2F" w:rsidP="00FE22D5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172B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FE22D5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106</w:t>
                            </w:r>
                          </w:p>
                          <w:p w14:paraId="3D74A3FD" w14:textId="5DA9ACE4" w:rsidR="000263E2" w:rsidRPr="00064264" w:rsidRDefault="00FE22D5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4F6CE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-16.5pt;margin-top:22.5pt;width:65.25pt;height:49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" filled="f" stroked="f" strokeweight=".5pt">
                <v:textbox>
                  <w:txbxContent>
                    <w:p w14:paraId="12607D3A" w14:textId="15074657" w:rsidR="000263E2" w:rsidRPr="00064264" w:rsidRDefault="00277E2F" w:rsidP="00FE22D5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172B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FE22D5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106</w:t>
                      </w:r>
                    </w:p>
                    <w:p w14:paraId="3D74A3FD" w14:textId="5DA9ACE4" w:rsidR="000263E2" w:rsidRPr="00064264" w:rsidRDefault="00FE22D5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6F3E4011" w:rsidR="00EE490F" w:rsidRDefault="00EE490F" w:rsidP="00CC0C57">
      <w:pPr>
        <w:bidi/>
        <w:jc w:val="right"/>
      </w:pPr>
    </w:p>
    <w:p w14:paraId="565D7F5B" w14:textId="1F7331CF" w:rsidR="00EE490F" w:rsidRDefault="00EE490F" w:rsidP="00CC0C57">
      <w:pPr>
        <w:bidi/>
        <w:jc w:val="right"/>
      </w:pPr>
    </w:p>
    <w:p w14:paraId="5BEBB5B3" w14:textId="373120AC" w:rsidR="00EE490F" w:rsidRDefault="0033172B" w:rsidP="00CC0C57">
      <w:pPr>
        <w:bidi/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1936" behindDoc="0" locked="0" layoutInCell="1" allowOverlap="1" wp14:anchorId="4DDEBF2A" wp14:editId="47F0F437">
                <wp:simplePos x="0" y="0"/>
                <wp:positionH relativeFrom="column">
                  <wp:posOffset>1397000</wp:posOffset>
                </wp:positionH>
                <wp:positionV relativeFrom="paragraph">
                  <wp:posOffset>108585</wp:posOffset>
                </wp:positionV>
                <wp:extent cx="2748915" cy="581660"/>
                <wp:effectExtent l="0" t="0" r="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81660"/>
                          <a:chOff x="812800" y="-539750"/>
                          <a:chExt cx="2748915" cy="58166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812800" y="-539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51427" w14:textId="4DAD56C7" w:rsidR="00064264" w:rsidRPr="00EC5C61" w:rsidRDefault="00064264" w:rsidP="00064264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064264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التقرير السنوي للبرنامج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46400" y="-1270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DEBF2A" id="Group 12" o:spid="_x0000_s1027" style="position:absolute;margin-left:110pt;margin-top:8.55pt;width:216.45pt;height:45.8pt;z-index:252711936;mso-height-relative:margin" coordorigin="8128,-5397" coordsize="27489,5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">
                <v:shape id="مربع نص 3" o:spid="_x0000_s1028" type="#_x0000_t202" style="position:absolute;left:8128;top:-5397;width:2748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3451427" w14:textId="4DAD56C7" w:rsidR="00064264" w:rsidRPr="00EC5C61" w:rsidRDefault="00064264" w:rsidP="00064264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064264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التقرير السنوي للبرنامج</w:t>
                        </w:r>
                      </w:p>
                    </w:txbxContent>
                  </v:textbox>
                </v:shape>
                <v:rect id="Rectangle 14" o:spid="_x0000_s1029" style="position:absolute;left:29464;top:-127;width:2730;height:54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" fillcolor="#f49f51" stroked="f" strokeweight="1pt"/>
              </v:group>
            </w:pict>
          </mc:Fallback>
        </mc:AlternateContent>
      </w:r>
    </w:p>
    <w:p w14:paraId="7CA68697" w14:textId="2B989493" w:rsidR="00EE490F" w:rsidRDefault="00EE490F" w:rsidP="00CC0C57">
      <w:pPr>
        <w:bidi/>
        <w:jc w:val="right"/>
      </w:pPr>
    </w:p>
    <w:p w14:paraId="1525D383" w14:textId="1CBA6E96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F3EF70C" w14:textId="0B5F3944" w:rsidR="00064264" w:rsidRDefault="00064264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</w:rPr>
      </w:pPr>
    </w:p>
    <w:p w14:paraId="390DD105" w14:textId="27E158B2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tbl>
      <w:tblPr>
        <w:tblStyle w:val="a7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BB15B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2BAA0EC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سنة التقرير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 الرئيسي للبرنامج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0C244D" w:rsidRDefault="0033172B" w:rsidP="00CC0C57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 xml:space="preserve">الفروع التي يقدم بها 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البرنامج</w:t>
            </w:r>
            <w:r w:rsidR="000C244D"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 xml:space="preserve"> (إن وجدت)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0A6B87F9" w14:textId="77777777" w:rsidR="000C244D" w:rsidRPr="000C244D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0C244D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324FAC8" w14:textId="77777777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2CEACB0A" w14:textId="77777777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1D8ADC42" w14:textId="77777777" w:rsid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02A6C54E" w14:textId="77777777" w:rsidR="000C244D" w:rsidRPr="000C244D" w:rsidRDefault="000C244D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3F88EADC" w:rsidR="004C5EBA" w:rsidRPr="004C5EBA" w:rsidRDefault="004C5EBA" w:rsidP="00CC0C57">
      <w:pPr>
        <w:pStyle w:val="BasicParagraph"/>
        <w:spacing w:line="360" w:lineRule="auto"/>
        <w:rPr>
          <w:rStyle w:val="a5"/>
          <w:rFonts w:ascii="DIN NEXT™ ARABIC BOLD" w:hAnsi="DIN NEXT™ ARABIC BOLD" w:cs="DIN NEXT™ ARABIC BOLD"/>
          <w:color w:val="4C3D8E"/>
          <w:rtl/>
        </w:rPr>
      </w:pPr>
      <w:r>
        <w:rPr>
          <w:rStyle w:val="a5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5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07A5AF2" w:rsidR="002D35DE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  <w:t>أ.  إحصاءات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3B5329CD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ب.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تقويم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7EB6CEB8" w:rsidR="008C536B" w:rsidRPr="00487CED" w:rsidRDefault="00E37F2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2C0988EE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1.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تقويم وتحليل نواتج التعلم للبرنامج وفقاً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لخطة قياس نواتج التعلم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01AB6709" w:rsidR="008C536B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CC0C57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30C8EEE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2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تقي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يم المقررات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من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275345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19883ECF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3. تقويم الطلبة لجودة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52807FF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51C5B8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4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البحث العلمي والابتكار خلال عام التقرير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7C912F6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F2A4FDA" w:rsidR="00CC0C57" w:rsidRPr="00981AD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981AD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5. الشراكة المجتمعية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39877D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9F843E5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6. تقويمات أخرى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D4671CC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45B24B96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094C" w14:textId="4C9AD287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ج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مؤشرات الأداء الرئيسة للبرنامج</w:t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800C" w14:textId="4E556C2B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4D96DF4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FB90" w14:textId="2616C0A1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د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التحديات والصعوبات التي واجهت البرنامج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70DE" w14:textId="3E23843D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610D75C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1977" w14:textId="7CC11AA6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proofErr w:type="gramStart"/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ه 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proofErr w:type="gramEnd"/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خطة تطوير البرنامج</w:t>
            </w:r>
          </w:p>
        </w:tc>
        <w:tc>
          <w:tcPr>
            <w:tcW w:w="146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068" w14:textId="7394F119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CC0C57" w:rsidRPr="00F039E0" w14:paraId="17A4847C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2BC1" w14:textId="438007D8" w:rsidR="00CC0C57" w:rsidRDefault="006071B9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proofErr w:type="gramStart"/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lastRenderedPageBreak/>
              <w:t>و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="00CC0C57"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proofErr w:type="gramEnd"/>
            <w:r w:rsidR="00CC0C57"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 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اعتماد</w:t>
            </w:r>
            <w:r w:rsidR="0033172B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lang w:bidi="ar-YE"/>
              </w:rPr>
              <w:t xml:space="preserve"> </w:t>
            </w:r>
            <w:r w:rsidR="0033172B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تقرير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4A35" w14:textId="4BF75FE6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</w:tbl>
    <w:p w14:paraId="55A4358E" w14:textId="65AD9834" w:rsidR="00CC0C57" w:rsidRDefault="00CC0C57" w:rsidP="00CC0C57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4FB4EE69" w14:textId="77777777" w:rsidR="00CC0C57" w:rsidRDefault="00CC0C57">
      <w:pPr>
        <w:rPr>
          <w:rStyle w:val="a5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5"/>
          <w:rFonts w:ascii="DIN NEXT™ ARABIC BOLD" w:hAnsi="DIN NEXT™ ARABIC BOLD" w:cs="DIN NEXT™ ARABIC BOLD"/>
          <w:color w:val="4C3D8E"/>
          <w:rtl/>
        </w:rPr>
        <w:br w:type="page"/>
      </w:r>
    </w:p>
    <w:p w14:paraId="0A6F2A12" w14:textId="77777777" w:rsidR="002D35DE" w:rsidRDefault="002D35DE" w:rsidP="00CC0C57">
      <w:pPr>
        <w:pStyle w:val="BasicParagraph"/>
        <w:spacing w:after="567"/>
        <w:rPr>
          <w:rStyle w:val="a5"/>
          <w:rFonts w:ascii="DIN NEXT™ ARABIC BOLD" w:hAnsi="DIN NEXT™ ARABIC BOLD" w:cs="DIN NEXT™ ARABIC BOLD"/>
          <w:color w:val="4C3D8E"/>
          <w:rtl/>
        </w:rPr>
      </w:pPr>
    </w:p>
    <w:p w14:paraId="31A16AAD" w14:textId="20E30477" w:rsidR="005031B0" w:rsidRPr="00F9176E" w:rsidRDefault="00D3555B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3C58F7" w:rsidRPr="003C58F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إحصاءات البرنامج</w:t>
      </w:r>
    </w:p>
    <w:tbl>
      <w:tblPr>
        <w:bidiVisual/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4514"/>
      </w:tblGrid>
      <w:tr w:rsidR="003C58F7" w:rsidRPr="003C58F7" w14:paraId="59A948AF" w14:textId="77777777" w:rsidTr="003C58F7">
        <w:trPr>
          <w:trHeight w:val="428"/>
          <w:tblCellSpacing w:w="7" w:type="dxa"/>
          <w:jc w:val="center"/>
        </w:trPr>
        <w:tc>
          <w:tcPr>
            <w:tcW w:w="4381" w:type="dxa"/>
            <w:shd w:val="clear" w:color="auto" w:fill="4C3D8E"/>
            <w:vAlign w:val="center"/>
          </w:tcPr>
          <w:p w14:paraId="2A177E05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البند</w:t>
            </w:r>
          </w:p>
        </w:tc>
        <w:tc>
          <w:tcPr>
            <w:tcW w:w="4493" w:type="dxa"/>
            <w:shd w:val="clear" w:color="auto" w:fill="4C3D8E"/>
            <w:vAlign w:val="center"/>
          </w:tcPr>
          <w:p w14:paraId="624A5B9C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3C58F7" w:rsidRPr="003C58F7" w14:paraId="6E9B90ED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4E5659AF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اجمالي عدد الطلاب في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61BB6EEE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44406457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6113C696" w14:textId="3864CC5F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عدد الطلبة الذين بدأوا البرنامج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لسنة التقرير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4EB65750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64DC3869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755633FF" w14:textId="0E012A90" w:rsidR="003C58F7" w:rsidRPr="003C58F7" w:rsidRDefault="003C58F7" w:rsidP="00CC0C57">
            <w:pPr>
              <w:bidi/>
              <w:spacing w:after="0"/>
              <w:ind w:right="45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إجمالي عدد الطلبة الذين أتمّوا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0715A80A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4FFE1B35" w14:textId="7B230512" w:rsidR="00170319" w:rsidRPr="00F9176E" w:rsidRDefault="0017031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="003C58F7" w:rsidRPr="003C58F7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البرنامج</w:t>
      </w:r>
    </w:p>
    <w:p w14:paraId="227460F4" w14:textId="22CF4187" w:rsidR="00256F95" w:rsidRPr="00BF4148" w:rsidRDefault="00BF4148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 w:rsidRPr="00BF4148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1. </w:t>
      </w:r>
      <w:r w:rsidR="003C58F7" w:rsidRPr="00BF4148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تقويم وتحليل نواتج التعلم للبرنامج وفق</w:t>
      </w:r>
      <w:r w:rsidRPr="00BF4148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ً</w:t>
      </w:r>
      <w:r w:rsidR="003C58F7" w:rsidRPr="00BF4148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 لخطة قياس نواتج التعلم*</w:t>
      </w:r>
      <w:r w:rsidR="00256F95" w:rsidRPr="00BF4148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.</w:t>
      </w:r>
    </w:p>
    <w:tbl>
      <w:tblPr>
        <w:bidiVisual/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750"/>
        <w:gridCol w:w="2071"/>
        <w:gridCol w:w="1885"/>
        <w:gridCol w:w="1624"/>
      </w:tblGrid>
      <w:tr w:rsidR="00BF4148" w:rsidRPr="00BF4148" w14:paraId="7B618313" w14:textId="77777777" w:rsidTr="00AF7222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7777777" w:rsidR="00BF4148" w:rsidRPr="00AF7222" w:rsidRDefault="00BF4148" w:rsidP="00CC0C5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2736" w:type="dxa"/>
            <w:shd w:val="clear" w:color="auto" w:fill="4C3D8E"/>
            <w:vAlign w:val="center"/>
          </w:tcPr>
          <w:p w14:paraId="30B1D9C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نواتج التعلم</w:t>
            </w:r>
          </w:p>
        </w:tc>
        <w:tc>
          <w:tcPr>
            <w:tcW w:w="2057" w:type="dxa"/>
            <w:shd w:val="clear" w:color="auto" w:fill="4C3D8E"/>
            <w:vAlign w:val="center"/>
          </w:tcPr>
          <w:p w14:paraId="31FCE696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طرق التقويم</w:t>
            </w:r>
          </w:p>
          <w:p w14:paraId="4E26D7E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(مباشر – غير مباشر)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نتائج التقييم</w:t>
            </w:r>
          </w:p>
        </w:tc>
      </w:tr>
      <w:tr w:rsidR="00BF4148" w:rsidRPr="00BF4148" w14:paraId="60D195B3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</w:tr>
      <w:tr w:rsidR="00BF4148" w:rsidRPr="00BF4148" w14:paraId="108CA18A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368DD13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48F6151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3930DF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5764BA0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7E1DE247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B7EB20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67FC61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6E2470E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4E42246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A7BF05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5FC020C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BF4148" w:rsidRPr="00BF4148" w14:paraId="14DFC375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C0C09BF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14DE99F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3AC5475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25EC17A8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75A29F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0909712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4A46BF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340173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D54422C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47B9063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35F104A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BF4148" w:rsidRPr="00BF4148" w14:paraId="672081D0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23CC8558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782456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512F08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931490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520EF5D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3B8BA4B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773AE9D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024BA20D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2CC18E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3AE4B4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72F7319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0F2520B0" w:rsidR="00CB7651" w:rsidRPr="00512A54" w:rsidRDefault="0033172B" w:rsidP="00CC0C57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يرفق تقرير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لتقويم نواتج التعلم للبرنامج </w:t>
      </w:r>
      <w:r w:rsidR="002F1AC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لكل فصل و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لكل من شطري الذكور والإناث </w:t>
      </w:r>
      <w:proofErr w:type="gramStart"/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و كذلك</w:t>
      </w:r>
      <w:proofErr w:type="gramEnd"/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لكل فرع من </w:t>
      </w:r>
      <w:r w:rsidR="005B3E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فروع البرنامج (</w:t>
      </w:r>
      <w:r w:rsidR="005B3E4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إ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ن وجدت)</w:t>
      </w:r>
      <w:r w:rsidR="00CB765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tbl>
      <w:tblPr>
        <w:bidiVisual/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5B3E44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جوانب القوة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5B3E44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B233335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3232FA7B" w14:textId="4CD89043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5B3E44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6DDA50B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3172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lastRenderedPageBreak/>
              <w:t>الجوانب التي تحتاج إلى تحسين</w:t>
            </w:r>
            <w:r w:rsidR="00213E6F" w:rsidRP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مع الأولويات 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:</w:t>
            </w:r>
          </w:p>
        </w:tc>
      </w:tr>
      <w:tr w:rsidR="00CB7651" w:rsidRPr="00CB7651" w14:paraId="2405A816" w14:textId="77777777" w:rsidTr="005B3E44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0D172AFB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</w:tbl>
    <w:p w14:paraId="2A1F1EF7" w14:textId="533DD181" w:rsidR="003A4ABD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59B230D" w14:textId="47BDF742" w:rsidR="005B3E44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DC38B65" w14:textId="77777777" w:rsidR="005B3E44" w:rsidRPr="00256F95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8FAFE4" w14:textId="7777777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</w:p>
    <w:p w14:paraId="6FF568D6" w14:textId="4B4D0C71" w:rsidR="003A4ABD" w:rsidRPr="00256F95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3172B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</w:t>
      </w:r>
      <w:r w:rsidR="0033172B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ي</w:t>
      </w:r>
      <w:r w:rsidRPr="00113F3F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يم المقررات</w:t>
      </w:r>
      <w:r w:rsidR="0033172B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 من الطلبة</w:t>
      </w:r>
    </w:p>
    <w:tbl>
      <w:tblPr>
        <w:bidiVisual/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1079"/>
        <w:gridCol w:w="2243"/>
        <w:gridCol w:w="1760"/>
        <w:gridCol w:w="1126"/>
        <w:gridCol w:w="1283"/>
        <w:gridCol w:w="1518"/>
      </w:tblGrid>
      <w:tr w:rsidR="00EB4B0C" w:rsidRPr="00113F3F" w14:paraId="740B1141" w14:textId="77777777" w:rsidTr="00D55743">
        <w:trPr>
          <w:cantSplit/>
          <w:trHeight w:val="741"/>
          <w:tblHeader/>
          <w:tblCellSpacing w:w="7" w:type="dxa"/>
          <w:jc w:val="center"/>
        </w:trPr>
        <w:tc>
          <w:tcPr>
            <w:tcW w:w="587" w:type="pct"/>
            <w:shd w:val="clear" w:color="auto" w:fill="4C3D8E"/>
            <w:vAlign w:val="center"/>
          </w:tcPr>
          <w:p w14:paraId="6F8A4F3F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رمز المقرر</w:t>
            </w:r>
          </w:p>
        </w:tc>
        <w:tc>
          <w:tcPr>
            <w:tcW w:w="1237" w:type="pct"/>
            <w:shd w:val="clear" w:color="auto" w:fill="4C3D8E"/>
            <w:vAlign w:val="center"/>
          </w:tcPr>
          <w:p w14:paraId="280F178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اسم المقرر</w:t>
            </w:r>
          </w:p>
        </w:tc>
        <w:tc>
          <w:tcPr>
            <w:tcW w:w="969" w:type="pct"/>
            <w:shd w:val="clear" w:color="auto" w:fill="4C3D8E"/>
            <w:vAlign w:val="center"/>
          </w:tcPr>
          <w:p w14:paraId="66056DD4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عدد الطلاب الذين قيموا المقرر</w:t>
            </w:r>
          </w:p>
        </w:tc>
        <w:tc>
          <w:tcPr>
            <w:tcW w:w="617" w:type="pct"/>
            <w:shd w:val="clear" w:color="auto" w:fill="4C3D8E"/>
            <w:vAlign w:val="center"/>
          </w:tcPr>
          <w:p w14:paraId="7953402B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نسبة المشاركين</w:t>
            </w:r>
          </w:p>
        </w:tc>
        <w:tc>
          <w:tcPr>
            <w:tcW w:w="704" w:type="pct"/>
            <w:shd w:val="clear" w:color="auto" w:fill="4C3D8E"/>
            <w:vAlign w:val="center"/>
          </w:tcPr>
          <w:p w14:paraId="09D1AFE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نتيجة التقييم</w:t>
            </w:r>
          </w:p>
        </w:tc>
        <w:tc>
          <w:tcPr>
            <w:tcW w:w="831" w:type="pct"/>
            <w:shd w:val="clear" w:color="auto" w:fill="4C3D8E"/>
            <w:vAlign w:val="center"/>
          </w:tcPr>
          <w:p w14:paraId="4C5500C3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التوصيات التطويرية</w:t>
            </w:r>
          </w:p>
        </w:tc>
      </w:tr>
      <w:tr w:rsidR="00EB4B0C" w:rsidRPr="00113F3F" w14:paraId="34D8D51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51EFFFC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44CEE0B8" w:rsidR="00256F95" w:rsidRPr="00256F95" w:rsidRDefault="00D940A7" w:rsidP="00CC0C57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="00256F95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940A7">
        <w:rPr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  <w:t>تقويم الطلبة لجودة البرنامج</w:t>
      </w:r>
    </w:p>
    <w:tbl>
      <w:tblPr>
        <w:tblStyle w:val="a7"/>
        <w:tblpPr w:leftFromText="180" w:rightFromText="180" w:vertAnchor="text" w:horzAnchor="margin" w:tblpXSpec="center" w:tblpY="109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D940A7">
        <w:trPr>
          <w:trHeight w:val="394"/>
          <w:tblCellSpacing w:w="7" w:type="dxa"/>
        </w:trPr>
        <w:tc>
          <w:tcPr>
            <w:tcW w:w="2663" w:type="pct"/>
            <w:shd w:val="clear" w:color="auto" w:fill="4C3D8E"/>
            <w:vAlign w:val="center"/>
          </w:tcPr>
          <w:p w14:paraId="491E3221" w14:textId="77777777" w:rsidR="00D940A7" w:rsidRPr="00D940A7" w:rsidRDefault="00D940A7" w:rsidP="00CC0C57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تاريخ التقويم:</w:t>
            </w:r>
          </w:p>
        </w:tc>
        <w:tc>
          <w:tcPr>
            <w:tcW w:w="2337" w:type="pct"/>
            <w:shd w:val="clear" w:color="auto" w:fill="4C3D8E"/>
            <w:vAlign w:val="center"/>
          </w:tcPr>
          <w:p w14:paraId="2675ECFD" w14:textId="77777777" w:rsidR="00D940A7" w:rsidRPr="00D940A7" w:rsidRDefault="00D940A7" w:rsidP="00CC0C57">
            <w:pPr>
              <w:pStyle w:val="a6"/>
              <w:bidi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D940A7" w:rsidRPr="00D940A7" w14:paraId="72E7073B" w14:textId="77777777" w:rsidTr="00D940A7">
        <w:trPr>
          <w:trHeight w:val="373"/>
          <w:tblCellSpacing w:w="7" w:type="dxa"/>
        </w:trPr>
        <w:tc>
          <w:tcPr>
            <w:tcW w:w="2663" w:type="pct"/>
            <w:shd w:val="clear" w:color="auto" w:fill="999EFF"/>
            <w:vAlign w:val="center"/>
          </w:tcPr>
          <w:p w14:paraId="57A7453A" w14:textId="77777777" w:rsidR="00D940A7" w:rsidRPr="00D940A7" w:rsidRDefault="00D940A7" w:rsidP="00CC0C57">
            <w:pPr>
              <w:pStyle w:val="a6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الطلبة</w:t>
            </w:r>
          </w:p>
        </w:tc>
        <w:tc>
          <w:tcPr>
            <w:tcW w:w="2337" w:type="pct"/>
            <w:shd w:val="clear" w:color="auto" w:fill="999EFF"/>
            <w:vAlign w:val="center"/>
          </w:tcPr>
          <w:p w14:paraId="4717B0D0" w14:textId="77777777" w:rsidR="00D940A7" w:rsidRPr="00D940A7" w:rsidRDefault="00D940A7" w:rsidP="00CC0C57">
            <w:pPr>
              <w:pStyle w:val="a6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D940A7" w:rsidRPr="00D940A7" w14:paraId="1B78FD18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240D6350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جوانب القوة:</w:t>
            </w:r>
          </w:p>
          <w:p w14:paraId="30A7B7B9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D940A7">
        <w:trPr>
          <w:tblCellSpacing w:w="7" w:type="dxa"/>
        </w:trPr>
        <w:tc>
          <w:tcPr>
            <w:tcW w:w="2663" w:type="pct"/>
            <w:shd w:val="clear" w:color="auto" w:fill="D9D9D9" w:themeFill="background1" w:themeFillShade="D9"/>
            <w:vAlign w:val="center"/>
          </w:tcPr>
          <w:p w14:paraId="0B925412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lastRenderedPageBreak/>
              <w:t>الجوانب التي تحتاج الى تحسين:</w:t>
            </w:r>
          </w:p>
          <w:p w14:paraId="07AFDB8F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5157A536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مقترحات التطوير:</w:t>
            </w:r>
          </w:p>
          <w:p w14:paraId="2A69E5FB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7CF651F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04085982" w:rsidR="00D4307F" w:rsidRPr="00256F95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="00D4307F" w:rsidRPr="00256F95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B17AA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البحث العلمي والابتكار خلال عام التقرير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13"/>
        <w:gridCol w:w="6307"/>
      </w:tblGrid>
      <w:tr w:rsidR="008B17AA" w:rsidRPr="008B17AA" w14:paraId="50578AD2" w14:textId="77777777" w:rsidTr="008B17AA">
        <w:trPr>
          <w:trHeight w:val="455"/>
          <w:tblCellSpacing w:w="7" w:type="dxa"/>
          <w:jc w:val="center"/>
        </w:trPr>
        <w:tc>
          <w:tcPr>
            <w:tcW w:w="1494" w:type="pct"/>
            <w:shd w:val="clear" w:color="auto" w:fill="4C3D8E"/>
            <w:vAlign w:val="center"/>
          </w:tcPr>
          <w:p w14:paraId="20B4D928" w14:textId="77777777" w:rsidR="008B17AA" w:rsidRPr="008B17AA" w:rsidRDefault="008B17AA" w:rsidP="00CC0C57">
            <w:pPr>
              <w:pStyle w:val="a6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3483" w:type="pct"/>
            <w:shd w:val="clear" w:color="auto" w:fill="4C3D8E"/>
            <w:vAlign w:val="center"/>
          </w:tcPr>
          <w:p w14:paraId="54FB862F" w14:textId="77777777" w:rsidR="008B17AA" w:rsidRPr="008B17AA" w:rsidRDefault="008B17AA" w:rsidP="00CC0C57">
            <w:pPr>
              <w:pStyle w:val="a6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8B17AA" w:rsidRPr="008B17AA" w14:paraId="7D56144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49757AA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الأبحاث العلمية المنشورة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3AEEFC69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0A92504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A5489E2" w14:textId="175BEB1F" w:rsidR="008B17AA" w:rsidRPr="008B17AA" w:rsidRDefault="008F2877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المشاريع البحثية 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483A95D1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679094F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2A1EE6CC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المؤتمرات التي أقامها البرنامج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E88F79F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2B65788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30AF612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الندوات التي أقامها البرنامج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532E1EE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164EFDB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6ECE051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المؤتمرات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0A5738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3013515B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F67CA9D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الندوات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7BD4DC4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7024E77F" w14:textId="3C665695" w:rsidR="008B17AA" w:rsidRPr="008B17AA" w:rsidRDefault="0033172B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مناقشة</w:t>
            </w:r>
            <w:r w:rsidR="008B17AA" w:rsidRPr="008B17AA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أنشطة البحث العلمي والابتكار </w:t>
            </w:r>
          </w:p>
        </w:tc>
      </w:tr>
      <w:tr w:rsidR="008B17AA" w:rsidRPr="008B17AA" w14:paraId="2571AA56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5EF54367" w:rsid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0227A9C8" w14:textId="77777777" w:rsidR="0033172B" w:rsidRPr="0033172B" w:rsidRDefault="0033172B" w:rsidP="0033172B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3C8DA30C" w14:textId="77777777" w:rsidR="008B17AA" w:rsidRPr="008B17AA" w:rsidRDefault="008B17AA" w:rsidP="00CC0C57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</w:pPr>
    </w:p>
    <w:p w14:paraId="7F5D740F" w14:textId="77777777" w:rsidR="003A4ABD" w:rsidRPr="0005661C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F6F63C7" w14:textId="57FA7830" w:rsidR="008306EB" w:rsidRPr="00981AD7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981AD7"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="008306EB" w:rsidRPr="00981AD7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981AD7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الشراكة المجتمعية</w:t>
      </w:r>
    </w:p>
    <w:tbl>
      <w:tblPr>
        <w:bidiVisual/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82"/>
        <w:gridCol w:w="6218"/>
      </w:tblGrid>
      <w:tr w:rsidR="008B17AA" w:rsidRPr="00981AD7" w14:paraId="013577EC" w14:textId="77777777" w:rsidTr="00E51EAE">
        <w:trPr>
          <w:trHeight w:val="455"/>
          <w:tblCellSpacing w:w="7" w:type="dxa"/>
          <w:jc w:val="center"/>
        </w:trPr>
        <w:tc>
          <w:tcPr>
            <w:tcW w:w="1536" w:type="pct"/>
            <w:shd w:val="clear" w:color="auto" w:fill="4C3D8E"/>
            <w:vAlign w:val="center"/>
          </w:tcPr>
          <w:p w14:paraId="747FB68A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تم تنفيذها</w:t>
            </w:r>
          </w:p>
        </w:tc>
        <w:tc>
          <w:tcPr>
            <w:tcW w:w="3441" w:type="pct"/>
            <w:shd w:val="clear" w:color="auto" w:fill="4C3D8E"/>
            <w:vAlign w:val="center"/>
          </w:tcPr>
          <w:p w14:paraId="628AC85D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وصف مختصر للنشاط*</w:t>
            </w:r>
          </w:p>
        </w:tc>
      </w:tr>
      <w:tr w:rsidR="008B17AA" w:rsidRPr="00981AD7" w14:paraId="58E7D05F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7B464DEE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5328A251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2080BD47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F2F2F2" w:themeFill="background1" w:themeFillShade="F2"/>
            <w:vAlign w:val="center"/>
          </w:tcPr>
          <w:p w14:paraId="5031A946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F2F2F2" w:themeFill="background1" w:themeFillShade="F2"/>
            <w:vAlign w:val="center"/>
          </w:tcPr>
          <w:p w14:paraId="1C37B753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043D3FAE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05EA0345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7D8C2390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3CC0AD22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 xml:space="preserve">التعليق على أنشطة الشراكة المجتمعية </w:t>
            </w: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vertAlign w:val="superscript"/>
                <w:rtl/>
              </w:rPr>
              <w:t>**</w:t>
            </w:r>
          </w:p>
        </w:tc>
      </w:tr>
      <w:tr w:rsidR="008B17AA" w:rsidRPr="00E51EAE" w14:paraId="205652A4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7DA3C66C" w14:textId="66CC94FB" w:rsidR="00E51EAE" w:rsidRPr="00E51EAE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lastRenderedPageBreak/>
        <w:t xml:space="preserve">*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يتضمن توقيت التنفيذ وعدد المشاركين </w:t>
      </w:r>
      <w:r w:rsidRPr="00E51EAE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والنتائج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032D6CA" w14:textId="772323B7" w:rsidR="003A4ABD" w:rsidRPr="008306EB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** يتضمن التقويم العام لأداء البرنامج في هذه الأنشطة</w:t>
      </w:r>
      <w:r w:rsidR="00BB334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</w:t>
      </w:r>
    </w:p>
    <w:p w14:paraId="249C6092" w14:textId="77777777" w:rsidR="00393194" w:rsidRPr="00393194" w:rsidRDefault="0039319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68A78367" w14:textId="535C43C9" w:rsidR="00393194" w:rsidRPr="004F50F1" w:rsidRDefault="00E51EAE" w:rsidP="0033172B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="00393194" w:rsidRPr="004F50F1">
        <w:rPr>
          <w:rStyle w:val="a5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E51EAE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تقويمات أخرى</w:t>
      </w:r>
      <w:r w:rsidR="0033172B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 xml:space="preserve"> (إن وجدت) </w:t>
      </w:r>
    </w:p>
    <w:p w14:paraId="096921D3" w14:textId="1FCC012D" w:rsidR="003A4ABD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مثل: المراجعين المستقلين واللجنة الاستشارية للبرنامج </w:t>
      </w:r>
      <w:r w:rsidR="0033172B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(إن وجدت)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والمستفيدين (مثل هيئة التدريس، </w:t>
      </w:r>
      <w:proofErr w:type="gramStart"/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الخريجين ،</w:t>
      </w:r>
      <w:proofErr w:type="gramEnd"/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 جهات التوظيف)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tbl>
      <w:tblPr>
        <w:tblStyle w:val="a7"/>
        <w:tblpPr w:leftFromText="180" w:rightFromText="180" w:vertAnchor="text" w:horzAnchor="margin" w:tblpXSpec="center" w:tblpY="324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65"/>
        <w:gridCol w:w="1970"/>
        <w:gridCol w:w="814"/>
        <w:gridCol w:w="3171"/>
      </w:tblGrid>
      <w:tr w:rsidR="00E51EAE" w:rsidRPr="00074937" w14:paraId="54012701" w14:textId="77777777" w:rsidTr="00074937">
        <w:trPr>
          <w:trHeight w:val="392"/>
          <w:tblCellSpacing w:w="7" w:type="dxa"/>
        </w:trPr>
        <w:tc>
          <w:tcPr>
            <w:tcW w:w="1700" w:type="pct"/>
            <w:shd w:val="clear" w:color="auto" w:fill="4C3D8E"/>
            <w:vAlign w:val="center"/>
          </w:tcPr>
          <w:p w14:paraId="6D52D7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أسلوب التقويم:</w:t>
            </w:r>
          </w:p>
        </w:tc>
        <w:tc>
          <w:tcPr>
            <w:tcW w:w="1540" w:type="pct"/>
            <w:gridSpan w:val="2"/>
            <w:shd w:val="clear" w:color="auto" w:fill="4C3D8E"/>
            <w:vAlign w:val="center"/>
          </w:tcPr>
          <w:p w14:paraId="1E20CF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التاريخ:</w:t>
            </w:r>
          </w:p>
        </w:tc>
        <w:tc>
          <w:tcPr>
            <w:tcW w:w="1760" w:type="pct"/>
            <w:shd w:val="clear" w:color="auto" w:fill="4C3D8E"/>
            <w:vAlign w:val="center"/>
          </w:tcPr>
          <w:p w14:paraId="6BC3DCF9" w14:textId="77777777" w:rsidR="00E51EAE" w:rsidRPr="00074937" w:rsidRDefault="00E51EAE" w:rsidP="00CC0C57">
            <w:pPr>
              <w:pStyle w:val="a6"/>
              <w:bidi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E51EAE" w:rsidRPr="00074937" w14:paraId="0048BC16" w14:textId="77777777" w:rsidTr="00074937">
        <w:trPr>
          <w:trHeight w:val="368"/>
          <w:tblCellSpacing w:w="7" w:type="dxa"/>
        </w:trPr>
        <w:tc>
          <w:tcPr>
            <w:tcW w:w="2793" w:type="pct"/>
            <w:gridSpan w:val="2"/>
            <w:shd w:val="clear" w:color="auto" w:fill="999EFF"/>
            <w:vAlign w:val="center"/>
          </w:tcPr>
          <w:p w14:paraId="4B423697" w14:textId="77777777" w:rsidR="00E51EAE" w:rsidRPr="00074937" w:rsidRDefault="00E51EAE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 المقيمين</w:t>
            </w:r>
          </w:p>
        </w:tc>
        <w:tc>
          <w:tcPr>
            <w:tcW w:w="2207" w:type="pct"/>
            <w:gridSpan w:val="2"/>
            <w:shd w:val="clear" w:color="auto" w:fill="999EFF"/>
            <w:vAlign w:val="center"/>
          </w:tcPr>
          <w:p w14:paraId="463527E8" w14:textId="77777777" w:rsidR="00E51EAE" w:rsidRPr="00074937" w:rsidRDefault="00E51EAE" w:rsidP="00CC0C57">
            <w:pPr>
              <w:pStyle w:val="a6"/>
              <w:bidi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E51EAE" w:rsidRPr="00074937" w14:paraId="12DCCD4C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01645271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جوانب القوة:</w:t>
            </w:r>
          </w:p>
          <w:p w14:paraId="00BB603E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67EC4D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0E1007F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0D789F47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D9D9D9" w:themeFill="background1" w:themeFillShade="D9"/>
            <w:vAlign w:val="center"/>
          </w:tcPr>
          <w:p w14:paraId="3BBCA930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الجوانب التي تحتاج الى تحسين:</w:t>
            </w:r>
          </w:p>
          <w:p w14:paraId="4FB36257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D07D85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D9D9D9" w:themeFill="background1" w:themeFillShade="D9"/>
          </w:tcPr>
          <w:p w14:paraId="6C6C2FF4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7012016A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67830F2D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مقترحات التطوير:</w:t>
            </w:r>
          </w:p>
          <w:p w14:paraId="29EA2DE1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17EEE63C" w14:textId="77777777" w:rsidR="00E51EAE" w:rsidRPr="00074937" w:rsidRDefault="00E51EAE" w:rsidP="00CC0C57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30348F0" w14:textId="77777777" w:rsidR="00E51EAE" w:rsidRPr="00074937" w:rsidRDefault="00E51EAE" w:rsidP="00CC0C57">
            <w:pPr>
              <w:pStyle w:val="a6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2C779BEE" w14:textId="7A5A4FA2" w:rsidR="00074937" w:rsidRPr="00512A54" w:rsidRDefault="00074937" w:rsidP="00CC0C57">
      <w:pPr>
        <w:bidi/>
        <w:spacing w:after="24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0749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يرفق تقرير المراجع المستقل وتقارير استطلاعات الرأي </w:t>
      </w:r>
      <w:proofErr w:type="gramStart"/>
      <w:r w:rsidRPr="000749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( إن</w:t>
      </w:r>
      <w:proofErr w:type="gramEnd"/>
      <w:r w:rsidRPr="000749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FABD138" w14:textId="3D403551" w:rsidR="00064264" w:rsidRDefault="00064264" w:rsidP="00CC0C57">
      <w:pPr>
        <w:bidi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  <w:br w:type="page"/>
      </w:r>
    </w:p>
    <w:p w14:paraId="6A52E388" w14:textId="2A8C59C6" w:rsid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0FA5AA5" w14:textId="77777777" w:rsidR="00074937" w:rsidRP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DE40256" w:rsidR="004408AF" w:rsidRPr="00F9176E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408AF"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07493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مؤشرات الأداء الرئيسة للبرنامج</w:t>
      </w:r>
    </w:p>
    <w:p w14:paraId="6E6E6E6C" w14:textId="000C3633" w:rsidR="00A979FA" w:rsidRPr="004F50F1" w:rsidRDefault="00074937" w:rsidP="00CC0C57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07493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متضمنة مؤشرات الأداء الرئيسة المطلوبة من المركز الوطني للتقويم والاعتماد الأكاديمي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87"/>
        <w:gridCol w:w="1886"/>
        <w:gridCol w:w="1233"/>
        <w:gridCol w:w="949"/>
        <w:gridCol w:w="1135"/>
        <w:gridCol w:w="1610"/>
        <w:gridCol w:w="1320"/>
      </w:tblGrid>
      <w:tr w:rsidR="00EE13C1" w:rsidRPr="00EE13C1" w14:paraId="2A3BEC32" w14:textId="77777777" w:rsidTr="00766A76">
        <w:trPr>
          <w:trHeight w:val="558"/>
          <w:tblCellSpacing w:w="7" w:type="dxa"/>
          <w:jc w:val="center"/>
        </w:trPr>
        <w:tc>
          <w:tcPr>
            <w:tcW w:w="484" w:type="pct"/>
            <w:shd w:val="clear" w:color="auto" w:fill="4C3D8E"/>
            <w:vAlign w:val="center"/>
          </w:tcPr>
          <w:p w14:paraId="76C9EB7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048" w:type="pct"/>
            <w:shd w:val="clear" w:color="auto" w:fill="4C3D8E"/>
            <w:vAlign w:val="center"/>
          </w:tcPr>
          <w:p w14:paraId="3B5C60D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مؤشر الأداء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1FB318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7CA7EEB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الفعلي</w:t>
            </w:r>
          </w:p>
        </w:tc>
        <w:tc>
          <w:tcPr>
            <w:tcW w:w="627" w:type="pct"/>
            <w:shd w:val="clear" w:color="auto" w:fill="4C3D8E"/>
            <w:vAlign w:val="center"/>
          </w:tcPr>
          <w:p w14:paraId="517CF6A8" w14:textId="70CA84D6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المرجعي الداخلي</w:t>
            </w:r>
            <w:r w:rsid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893" w:type="pct"/>
            <w:shd w:val="clear" w:color="auto" w:fill="4C3D8E"/>
            <w:vAlign w:val="center"/>
          </w:tcPr>
          <w:p w14:paraId="420F7CB3" w14:textId="682FE331" w:rsidR="00EE13C1" w:rsidRPr="00EE13C1" w:rsidRDefault="0033172B" w:rsidP="00E401C8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</w:t>
            </w:r>
            <w:r w:rsidR="00E401C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حليل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72FA7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 الجديد</w:t>
            </w:r>
          </w:p>
        </w:tc>
      </w:tr>
      <w:tr w:rsidR="00EE13C1" w:rsidRPr="00EE13C1" w14:paraId="14303776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766A76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99EFF"/>
          </w:tcPr>
          <w:p w14:paraId="3806C79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EE13C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EE13C1" w:rsidRPr="00EE13C1" w14:paraId="1BFE32BD" w14:textId="77777777" w:rsidTr="00766A76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3E6B6AAE" w:rsidR="00A979FA" w:rsidRPr="00F9176E" w:rsidRDefault="002F634A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F634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التحديات والصعوبات التي واجهت البرنامج</w:t>
      </w:r>
      <w:r w:rsidR="00213E6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921"/>
        <w:gridCol w:w="2099"/>
      </w:tblGrid>
      <w:tr w:rsidR="002F634A" w:rsidRPr="002F634A" w14:paraId="51342122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CC0C57">
            <w:pPr>
              <w:tabs>
                <w:tab w:val="left" w:pos="6105"/>
              </w:tabs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157" w:type="pct"/>
            <w:shd w:val="clear" w:color="auto" w:fill="4C3D8E"/>
            <w:vAlign w:val="center"/>
          </w:tcPr>
          <w:p w14:paraId="70E6616A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التعليم</w:t>
            </w:r>
          </w:p>
        </w:tc>
      </w:tr>
      <w:tr w:rsidR="002F634A" w:rsidRPr="002F634A" w14:paraId="4AED08C6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57E7F87B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B30D1C9" w14:textId="7C1A9EAE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التقويم</w:t>
            </w:r>
          </w:p>
        </w:tc>
      </w:tr>
      <w:tr w:rsidR="002F634A" w:rsidRPr="002F634A" w14:paraId="13E60148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02767E68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6DC1388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التوجيه والإرشاد</w:t>
            </w:r>
          </w:p>
        </w:tc>
      </w:tr>
      <w:tr w:rsidR="002F634A" w:rsidRPr="002F634A" w14:paraId="45A1420C" w14:textId="77777777" w:rsidTr="00C038BF">
        <w:trPr>
          <w:trHeight w:val="647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79CBEC7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F3B6BBF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مصادر التعلم</w:t>
            </w:r>
          </w:p>
        </w:tc>
      </w:tr>
      <w:tr w:rsidR="002F634A" w:rsidRPr="002F634A" w14:paraId="5ED288B6" w14:textId="77777777" w:rsidTr="00C038BF">
        <w:trPr>
          <w:trHeight w:val="566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566FA10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38134C8" w14:textId="24468481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</w:tr>
      <w:tr w:rsidR="002F634A" w:rsidRPr="002F634A" w14:paraId="4E679831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4DD3A6D3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4BB3DE65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النشاط البحثي</w:t>
            </w:r>
          </w:p>
        </w:tc>
      </w:tr>
      <w:tr w:rsidR="002F634A" w:rsidRPr="002F634A" w14:paraId="64226C59" w14:textId="77777777" w:rsidTr="00C038BF">
        <w:trPr>
          <w:trHeight w:val="782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77465EEC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1B47CBE" w14:textId="77777777" w:rsidR="002F634A" w:rsidRPr="002F634A" w:rsidRDefault="002F634A" w:rsidP="00CC0C57">
            <w:pPr>
              <w:bidi/>
              <w:spacing w:after="120"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</w:tr>
    </w:tbl>
    <w:p w14:paraId="0A711F92" w14:textId="61C75F3A" w:rsidR="00064264" w:rsidRDefault="00064264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389D110F" w14:textId="77777777" w:rsidR="00064264" w:rsidRDefault="00064264" w:rsidP="00CC0C57">
      <w:pPr>
        <w:bidi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br w:type="page"/>
      </w:r>
    </w:p>
    <w:p w14:paraId="48683BB5" w14:textId="77777777" w:rsidR="002F634A" w:rsidRDefault="002F634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65B31A8D" w14:textId="6FC8F7E8" w:rsidR="00C038BF" w:rsidRP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795EB130" w14:textId="7EE4BFB5" w:rsidR="00C038BF" w:rsidRPr="00F9176E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5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C038B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البرنامج</w:t>
      </w:r>
    </w:p>
    <w:tbl>
      <w:tblPr>
        <w:bidiVisual/>
        <w:tblW w:w="479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15"/>
        <w:gridCol w:w="3420"/>
        <w:gridCol w:w="2520"/>
        <w:gridCol w:w="1890"/>
      </w:tblGrid>
      <w:tr w:rsidR="0033172B" w:rsidRPr="00C038BF" w14:paraId="14543242" w14:textId="77777777" w:rsidTr="0033172B">
        <w:trPr>
          <w:trHeight w:val="401"/>
          <w:tblCellSpacing w:w="7" w:type="dxa"/>
          <w:jc w:val="center"/>
        </w:trPr>
        <w:tc>
          <w:tcPr>
            <w:tcW w:w="459" w:type="pct"/>
            <w:vMerge w:val="restart"/>
            <w:shd w:val="clear" w:color="auto" w:fill="4C3D8E"/>
            <w:vAlign w:val="center"/>
          </w:tcPr>
          <w:p w14:paraId="685A395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970" w:type="pct"/>
            <w:vMerge w:val="restart"/>
            <w:shd w:val="clear" w:color="auto" w:fill="4C3D8E"/>
            <w:vAlign w:val="center"/>
          </w:tcPr>
          <w:p w14:paraId="6857174C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أولويات التحسين</w:t>
            </w:r>
          </w:p>
        </w:tc>
        <w:tc>
          <w:tcPr>
            <w:tcW w:w="1449" w:type="pct"/>
            <w:vMerge w:val="restart"/>
            <w:shd w:val="clear" w:color="auto" w:fill="4C3D8E"/>
            <w:vAlign w:val="center"/>
          </w:tcPr>
          <w:p w14:paraId="7025A42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1081" w:type="pct"/>
            <w:vMerge w:val="restart"/>
            <w:shd w:val="clear" w:color="auto" w:fill="4C3D8E"/>
            <w:vAlign w:val="center"/>
          </w:tcPr>
          <w:p w14:paraId="6F16B146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مسؤولية</w:t>
            </w:r>
          </w:p>
          <w:p w14:paraId="549BAD4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التنفيذ</w:t>
            </w:r>
          </w:p>
        </w:tc>
      </w:tr>
      <w:tr w:rsidR="0033172B" w:rsidRPr="00C038BF" w14:paraId="64AAA6E9" w14:textId="77777777" w:rsidTr="0033172B">
        <w:trPr>
          <w:trHeight w:val="380"/>
          <w:tblCellSpacing w:w="7" w:type="dxa"/>
          <w:jc w:val="center"/>
        </w:trPr>
        <w:tc>
          <w:tcPr>
            <w:tcW w:w="459" w:type="pct"/>
            <w:vMerge/>
            <w:shd w:val="clear" w:color="auto" w:fill="EDEDED" w:themeFill="accent3" w:themeFillTint="33"/>
            <w:vAlign w:val="center"/>
          </w:tcPr>
          <w:p w14:paraId="7D18BCCE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970" w:type="pct"/>
            <w:vMerge/>
            <w:shd w:val="clear" w:color="auto" w:fill="EDEDED" w:themeFill="accent3" w:themeFillTint="33"/>
            <w:vAlign w:val="center"/>
          </w:tcPr>
          <w:p w14:paraId="391018D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EDEDED" w:themeFill="accent3" w:themeFillTint="33"/>
            <w:vAlign w:val="center"/>
          </w:tcPr>
          <w:p w14:paraId="34EC364C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FCD7010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01D224D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5DC3108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B51F373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31F550C7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810FEB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50DB4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73F8CE8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2B177FE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3F91EA87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3F64420B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F0939C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0FFA6C1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510D42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41A74E9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62798AFA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0446792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EA2F99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6D4D7AE1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506FFAF4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4E8C4C92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6BD59533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BC9B372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3F608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10A6CE5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5D6200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624D9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147577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78F296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0D7A9C99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55A6BA58" w14:textId="4E3B6481" w:rsidR="006071B9" w:rsidRDefault="00C038BF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038B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تذكر جوانب التحسين التي لم تكتمل من خطة العام الماضي</w:t>
      </w:r>
      <w:r w:rsidR="008F28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="008F287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(إن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222CC91" w14:textId="4A4D33A0" w:rsidR="006071B9" w:rsidRDefault="006071B9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EC24B62" w14:textId="6C5536FC" w:rsidR="006071B9" w:rsidRPr="00512A54" w:rsidRDefault="006071B9" w:rsidP="006071B9">
      <w:pPr>
        <w:bidi/>
        <w:spacing w:after="0"/>
        <w:ind w:right="43"/>
        <w:jc w:val="lowKashida"/>
        <w:rPr>
          <w:rStyle w:val="a5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يتم مناقشة التقرير سنويا في مجلس القسم </w:t>
      </w:r>
    </w:p>
    <w:p w14:paraId="65B89924" w14:textId="77777777" w:rsid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296C9B7" w14:textId="00F6B7E4" w:rsidR="00A44627" w:rsidRPr="00F9176E" w:rsidRDefault="006071B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و</w:t>
      </w:r>
      <w:r w:rsidR="005B3E44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اعتماد </w:t>
      </w:r>
      <w:r w:rsidR="00C038B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التقرير</w:t>
      </w:r>
      <w:r w:rsidR="00A44627" w:rsidRPr="002D4589">
        <w:rPr>
          <w:rStyle w:val="a5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06BA00D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CC0C57">
      <w:pPr>
        <w:bidi/>
        <w:ind w:firstLine="720"/>
        <w:rPr>
          <w:rtl/>
        </w:rPr>
      </w:pPr>
    </w:p>
    <w:p w14:paraId="6300DA35" w14:textId="06C12D8B" w:rsidR="00711EE8" w:rsidRDefault="00711EE8" w:rsidP="00CC0C57">
      <w:pPr>
        <w:bidi/>
        <w:ind w:firstLine="720"/>
        <w:rPr>
          <w:rtl/>
        </w:rPr>
      </w:pPr>
    </w:p>
    <w:p w14:paraId="3BFCD67C" w14:textId="26A9BEF8" w:rsidR="00711EE8" w:rsidRDefault="00711EE8" w:rsidP="00CC0C57">
      <w:pPr>
        <w:bidi/>
        <w:ind w:firstLine="720"/>
        <w:rPr>
          <w:rtl/>
        </w:rPr>
      </w:pPr>
    </w:p>
    <w:p w14:paraId="590FF04E" w14:textId="12E0BB50" w:rsidR="00711EE8" w:rsidRDefault="00711EE8" w:rsidP="00CC0C57">
      <w:pPr>
        <w:bidi/>
        <w:ind w:firstLine="720"/>
        <w:rPr>
          <w:rtl/>
        </w:rPr>
      </w:pPr>
    </w:p>
    <w:p w14:paraId="527EACE0" w14:textId="480DB672" w:rsidR="00711EE8" w:rsidRDefault="00711EE8" w:rsidP="00CC0C57">
      <w:pPr>
        <w:bidi/>
        <w:ind w:firstLine="720"/>
        <w:rPr>
          <w:rtl/>
        </w:rPr>
      </w:pPr>
    </w:p>
    <w:p w14:paraId="511D00F7" w14:textId="4ED13C80" w:rsidR="00711EE8" w:rsidRDefault="00711EE8" w:rsidP="00CC0C57">
      <w:pPr>
        <w:bidi/>
        <w:ind w:firstLine="720"/>
        <w:rPr>
          <w:rtl/>
        </w:rPr>
      </w:pPr>
    </w:p>
    <w:p w14:paraId="48CE2332" w14:textId="7A395519" w:rsidR="00711EE8" w:rsidRDefault="00711EE8" w:rsidP="00CC0C57">
      <w:pPr>
        <w:bidi/>
        <w:ind w:firstLine="720"/>
        <w:rPr>
          <w:rtl/>
        </w:rPr>
      </w:pPr>
    </w:p>
    <w:p w14:paraId="6F0D1F25" w14:textId="227D5FDE" w:rsidR="00711EE8" w:rsidRDefault="00711EE8" w:rsidP="00CC0C57">
      <w:pPr>
        <w:bidi/>
        <w:ind w:firstLine="720"/>
        <w:rPr>
          <w:rtl/>
        </w:rPr>
      </w:pPr>
    </w:p>
    <w:p w14:paraId="4F1CBCAE" w14:textId="14CDA2C9" w:rsidR="00711EE8" w:rsidRPr="00711EE8" w:rsidRDefault="00711EE8" w:rsidP="00CC0C57">
      <w:pPr>
        <w:bidi/>
        <w:ind w:firstLine="720"/>
      </w:pPr>
    </w:p>
    <w:sectPr w:rsidR="00711EE8" w:rsidRPr="00711EE8" w:rsidSect="00D76E52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AFC5" w14:textId="77777777" w:rsidR="00B32F21" w:rsidRDefault="00B32F21" w:rsidP="00EE490F">
      <w:pPr>
        <w:spacing w:after="0" w:line="240" w:lineRule="auto"/>
      </w:pPr>
      <w:r>
        <w:separator/>
      </w:r>
    </w:p>
  </w:endnote>
  <w:endnote w:type="continuationSeparator" w:id="0">
    <w:p w14:paraId="74E3AFB6" w14:textId="77777777" w:rsidR="00B32F21" w:rsidRDefault="00B32F21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Dubai Medium"/>
    <w:charset w:val="00"/>
    <w:family w:val="swiss"/>
    <w:pitch w:val="variable"/>
    <w:sig w:usb0="00000000" w:usb1="C000A04A" w:usb2="00000008" w:usb3="00000000" w:csb0="00000041" w:csb1="00000000"/>
  </w:font>
  <w:font w:name="DIN NEXT™ ARABIC REGULAR">
    <w:altName w:val="Dubai"/>
    <w:charset w:val="00"/>
    <w:family w:val="swiss"/>
    <w:pitch w:val="variable"/>
    <w:sig w:usb0="00000000" w:usb1="C000A04A" w:usb2="00000008" w:usb3="00000000" w:csb0="00000041" w:csb1="00000000"/>
  </w:font>
  <w:font w:name="DIN NEXT™ ARABIC LIGHT">
    <w:altName w:val="Dubai Light"/>
    <w:charset w:val="B2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DA3A6F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AF6D01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11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7752D" w14:textId="77777777" w:rsidR="00B32F21" w:rsidRDefault="00B32F21" w:rsidP="00EE490F">
      <w:pPr>
        <w:spacing w:after="0" w:line="240" w:lineRule="auto"/>
      </w:pPr>
      <w:r>
        <w:separator/>
      </w:r>
    </w:p>
  </w:footnote>
  <w:footnote w:type="continuationSeparator" w:id="0">
    <w:p w14:paraId="3D2DF2C0" w14:textId="77777777" w:rsidR="00B32F21" w:rsidRDefault="00B32F21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2926" w14:textId="176FF0D4" w:rsidR="00064264" w:rsidRDefault="00064264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76B228" wp14:editId="55B6258A">
          <wp:simplePos x="0" y="0"/>
          <wp:positionH relativeFrom="column">
            <wp:posOffset>-923925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29"/>
  </w:num>
  <w:num w:numId="16">
    <w:abstractNumId w:val="12"/>
  </w:num>
  <w:num w:numId="17">
    <w:abstractNumId w:val="20"/>
  </w:num>
  <w:num w:numId="18">
    <w:abstractNumId w:val="26"/>
  </w:num>
  <w:num w:numId="19">
    <w:abstractNumId w:val="32"/>
  </w:num>
  <w:num w:numId="20">
    <w:abstractNumId w:val="19"/>
  </w:num>
  <w:num w:numId="21">
    <w:abstractNumId w:val="27"/>
  </w:num>
  <w:num w:numId="22">
    <w:abstractNumId w:val="28"/>
  </w:num>
  <w:num w:numId="23">
    <w:abstractNumId w:val="35"/>
  </w:num>
  <w:num w:numId="24">
    <w:abstractNumId w:val="10"/>
  </w:num>
  <w:num w:numId="25">
    <w:abstractNumId w:val="23"/>
  </w:num>
  <w:num w:numId="26">
    <w:abstractNumId w:val="31"/>
  </w:num>
  <w:num w:numId="27">
    <w:abstractNumId w:val="16"/>
  </w:num>
  <w:num w:numId="28">
    <w:abstractNumId w:val="3"/>
  </w:num>
  <w:num w:numId="29">
    <w:abstractNumId w:val="6"/>
  </w:num>
  <w:num w:numId="30">
    <w:abstractNumId w:val="1"/>
  </w:num>
  <w:num w:numId="31">
    <w:abstractNumId w:val="7"/>
  </w:num>
  <w:num w:numId="32">
    <w:abstractNumId w:val="2"/>
  </w:num>
  <w:num w:numId="33">
    <w:abstractNumId w:val="18"/>
  </w:num>
  <w:num w:numId="34">
    <w:abstractNumId w:val="25"/>
  </w:num>
  <w:num w:numId="35">
    <w:abstractNumId w:val="17"/>
  </w:num>
  <w:num w:numId="36">
    <w:abstractNumId w:val="11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C0FCB"/>
    <w:rsid w:val="000C1F14"/>
    <w:rsid w:val="000C244D"/>
    <w:rsid w:val="000E2809"/>
    <w:rsid w:val="000F105E"/>
    <w:rsid w:val="00113F3F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D13E9"/>
    <w:rsid w:val="001D2CD2"/>
    <w:rsid w:val="001D5443"/>
    <w:rsid w:val="001D7074"/>
    <w:rsid w:val="001F1144"/>
    <w:rsid w:val="001F34EE"/>
    <w:rsid w:val="001F3885"/>
    <w:rsid w:val="00213E6F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5A04"/>
    <w:rsid w:val="0033172B"/>
    <w:rsid w:val="003401C7"/>
    <w:rsid w:val="00352E47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31B0"/>
    <w:rsid w:val="005104BB"/>
    <w:rsid w:val="00512A54"/>
    <w:rsid w:val="00512AB4"/>
    <w:rsid w:val="005217A2"/>
    <w:rsid w:val="005508C6"/>
    <w:rsid w:val="00553B10"/>
    <w:rsid w:val="005560A1"/>
    <w:rsid w:val="00561601"/>
    <w:rsid w:val="005719C3"/>
    <w:rsid w:val="005766B3"/>
    <w:rsid w:val="005A146D"/>
    <w:rsid w:val="005A7B3E"/>
    <w:rsid w:val="005B1E8D"/>
    <w:rsid w:val="005B360D"/>
    <w:rsid w:val="005B3E44"/>
    <w:rsid w:val="005B4B63"/>
    <w:rsid w:val="005E749B"/>
    <w:rsid w:val="005F2EDF"/>
    <w:rsid w:val="006071B9"/>
    <w:rsid w:val="00630073"/>
    <w:rsid w:val="00640927"/>
    <w:rsid w:val="0066519A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935CB"/>
    <w:rsid w:val="007E1F1C"/>
    <w:rsid w:val="007F319E"/>
    <w:rsid w:val="00805B14"/>
    <w:rsid w:val="008306EB"/>
    <w:rsid w:val="00860733"/>
    <w:rsid w:val="00877341"/>
    <w:rsid w:val="008A1157"/>
    <w:rsid w:val="008B09CF"/>
    <w:rsid w:val="008B17AA"/>
    <w:rsid w:val="008B2211"/>
    <w:rsid w:val="008C536B"/>
    <w:rsid w:val="008E0E4F"/>
    <w:rsid w:val="008F2877"/>
    <w:rsid w:val="009023F3"/>
    <w:rsid w:val="00905031"/>
    <w:rsid w:val="0090602B"/>
    <w:rsid w:val="009203B9"/>
    <w:rsid w:val="00924028"/>
    <w:rsid w:val="00931396"/>
    <w:rsid w:val="009406AC"/>
    <w:rsid w:val="0096672E"/>
    <w:rsid w:val="00970132"/>
    <w:rsid w:val="0097256E"/>
    <w:rsid w:val="00981AD7"/>
    <w:rsid w:val="009A3B8E"/>
    <w:rsid w:val="009C23D4"/>
    <w:rsid w:val="009C4B55"/>
    <w:rsid w:val="009D4997"/>
    <w:rsid w:val="009E3CC0"/>
    <w:rsid w:val="009E47E5"/>
    <w:rsid w:val="009F2ED5"/>
    <w:rsid w:val="009F58F7"/>
    <w:rsid w:val="00A12EA1"/>
    <w:rsid w:val="00A372A9"/>
    <w:rsid w:val="00A44627"/>
    <w:rsid w:val="00A46F3D"/>
    <w:rsid w:val="00A502C1"/>
    <w:rsid w:val="00A5558A"/>
    <w:rsid w:val="00A63AD0"/>
    <w:rsid w:val="00A7204A"/>
    <w:rsid w:val="00A979FA"/>
    <w:rsid w:val="00AB73B2"/>
    <w:rsid w:val="00AD423B"/>
    <w:rsid w:val="00AE0516"/>
    <w:rsid w:val="00AE6AD7"/>
    <w:rsid w:val="00AF6D01"/>
    <w:rsid w:val="00AF7222"/>
    <w:rsid w:val="00B174B5"/>
    <w:rsid w:val="00B22AAC"/>
    <w:rsid w:val="00B32F21"/>
    <w:rsid w:val="00B41BB8"/>
    <w:rsid w:val="00B54D8B"/>
    <w:rsid w:val="00B554F9"/>
    <w:rsid w:val="00B6424F"/>
    <w:rsid w:val="00B727DA"/>
    <w:rsid w:val="00B80620"/>
    <w:rsid w:val="00B80926"/>
    <w:rsid w:val="00B93E29"/>
    <w:rsid w:val="00B97B1E"/>
    <w:rsid w:val="00BB15BF"/>
    <w:rsid w:val="00BB3341"/>
    <w:rsid w:val="00BF38B4"/>
    <w:rsid w:val="00BF4148"/>
    <w:rsid w:val="00BF4D7C"/>
    <w:rsid w:val="00C038BF"/>
    <w:rsid w:val="00C1739D"/>
    <w:rsid w:val="00C33239"/>
    <w:rsid w:val="00C55180"/>
    <w:rsid w:val="00C617D1"/>
    <w:rsid w:val="00C76AAE"/>
    <w:rsid w:val="00C77FDD"/>
    <w:rsid w:val="00C958D9"/>
    <w:rsid w:val="00CB11A3"/>
    <w:rsid w:val="00CB7651"/>
    <w:rsid w:val="00CC0C57"/>
    <w:rsid w:val="00CD0E75"/>
    <w:rsid w:val="00CE0B84"/>
    <w:rsid w:val="00D3555B"/>
    <w:rsid w:val="00D4307F"/>
    <w:rsid w:val="00D55743"/>
    <w:rsid w:val="00D76E52"/>
    <w:rsid w:val="00D81E25"/>
    <w:rsid w:val="00D83461"/>
    <w:rsid w:val="00D940A7"/>
    <w:rsid w:val="00E0297E"/>
    <w:rsid w:val="00E02D40"/>
    <w:rsid w:val="00E32876"/>
    <w:rsid w:val="00E35543"/>
    <w:rsid w:val="00E37F2E"/>
    <w:rsid w:val="00E401C8"/>
    <w:rsid w:val="00E51EAE"/>
    <w:rsid w:val="00E91116"/>
    <w:rsid w:val="00E96C61"/>
    <w:rsid w:val="00EA502F"/>
    <w:rsid w:val="00EB4B0C"/>
    <w:rsid w:val="00ED6B12"/>
    <w:rsid w:val="00EE13C1"/>
    <w:rsid w:val="00EE490F"/>
    <w:rsid w:val="00EF3FB2"/>
    <w:rsid w:val="00F02C99"/>
    <w:rsid w:val="00F039E0"/>
    <w:rsid w:val="00F11C83"/>
    <w:rsid w:val="00F236C3"/>
    <w:rsid w:val="00F32A2D"/>
    <w:rsid w:val="00F35B02"/>
    <w:rsid w:val="00F4195A"/>
    <w:rsid w:val="00F43E13"/>
    <w:rsid w:val="00F46D46"/>
    <w:rsid w:val="00F50654"/>
    <w:rsid w:val="00F54C3D"/>
    <w:rsid w:val="00F66EA1"/>
    <w:rsid w:val="00F773F7"/>
    <w:rsid w:val="00F9176E"/>
    <w:rsid w:val="00F91847"/>
    <w:rsid w:val="00FA3E2F"/>
    <w:rsid w:val="00FC2D18"/>
    <w:rsid w:val="00FD15C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سرد الفقرات Char,Bullet Normal Char,lp1 Char,List Paragraph1 Char,lp11 Char,Steps Char,List Paragraph Char Char Char,SGLText List Paragraph Char,Normal Sentence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D7BD2-ACF0-46F7-BFDC-AC08E6B9D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43A887-D9EB-4D88-923E-CC9E66928EC3}"/>
</file>

<file path=customXml/itemProps3.xml><?xml version="1.0" encoding="utf-8"?>
<ds:datastoreItem xmlns:ds="http://schemas.openxmlformats.org/officeDocument/2006/customXml" ds:itemID="{7861AB6B-4B89-44BD-A8D3-902C3B10C000}"/>
</file>

<file path=customXml/itemProps4.xml><?xml version="1.0" encoding="utf-8"?>
<ds:datastoreItem xmlns:ds="http://schemas.openxmlformats.org/officeDocument/2006/customXml" ds:itemID="{7BB35BDC-173E-4704-B795-7C2D07833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MOHAMMED ALGHAMDI</cp:lastModifiedBy>
  <cp:revision>2</cp:revision>
  <cp:lastPrinted>2022-10-25T08:57:00Z</cp:lastPrinted>
  <dcterms:created xsi:type="dcterms:W3CDTF">2023-03-09T02:45:00Z</dcterms:created>
  <dcterms:modified xsi:type="dcterms:W3CDTF">2023-03-09T02:45:00Z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